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5"/>
        <w:gridCol w:w="2667"/>
      </w:tblGrid>
      <w:tr w:rsidR="00063E65" w14:paraId="2EAEF1C6" w14:textId="77777777" w:rsidTr="00124DAD">
        <w:tc>
          <w:tcPr>
            <w:tcW w:w="6516" w:type="dxa"/>
            <w:vAlign w:val="center"/>
          </w:tcPr>
          <w:p w14:paraId="139A0AD5" w14:textId="2A521F01" w:rsidR="00063E65" w:rsidRPr="002A12B6" w:rsidRDefault="00063E65" w:rsidP="00124DAD">
            <w:pPr>
              <w:pStyle w:val="Rubrik1"/>
              <w:rPr>
                <w:rFonts w:ascii="Source Sans Pro" w:hAnsi="Source Sans Pro"/>
                <w:b/>
                <w:bCs/>
                <w:sz w:val="72"/>
                <w:szCs w:val="72"/>
                <w:lang w:val="sv-SE"/>
              </w:rPr>
            </w:pPr>
            <w:r>
              <w:rPr>
                <w:rFonts w:ascii="Source Sans Pro" w:hAnsi="Source Sans Pro"/>
                <w:b/>
                <w:bCs/>
                <w:sz w:val="72"/>
                <w:szCs w:val="72"/>
                <w:lang w:val="sv-SE"/>
              </w:rPr>
              <w:t>Överenskommelse om eget ansvar för matchställ</w:t>
            </w:r>
            <w:r>
              <w:rPr>
                <w:rFonts w:ascii="Source Sans Pro" w:hAnsi="Source Sans Pro"/>
                <w:b/>
                <w:bCs/>
                <w:sz w:val="72"/>
                <w:szCs w:val="72"/>
                <w:lang w:val="sv-SE"/>
              </w:rPr>
              <w:t xml:space="preserve"> </w:t>
            </w:r>
          </w:p>
        </w:tc>
        <w:tc>
          <w:tcPr>
            <w:tcW w:w="2880" w:type="dxa"/>
            <w:vAlign w:val="center"/>
          </w:tcPr>
          <w:p w14:paraId="179E4AF9" w14:textId="77777777" w:rsidR="00063E65" w:rsidRDefault="00063E65" w:rsidP="00124DAD">
            <w:pPr>
              <w:pStyle w:val="Rubrik1"/>
              <w:jc w:val="right"/>
              <w:rPr>
                <w:rFonts w:ascii="Source Sans Pro" w:hAnsi="Source Sans Pro"/>
                <w:b/>
                <w:bCs/>
                <w:sz w:val="72"/>
                <w:szCs w:val="72"/>
                <w:lang w:val="sv-SE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87DFF11" wp14:editId="64AEE340">
                  <wp:extent cx="1205691" cy="1295400"/>
                  <wp:effectExtent l="0" t="0" r="0" b="0"/>
                  <wp:docPr id="936922210" name="Picture 3" descr="A blue shiel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997252" name="Picture 3" descr="A blue shield with white text&#10;&#10;AI-generated content may b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371" cy="1302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586748" w14:textId="2B7C2768" w:rsidR="00614679" w:rsidRPr="00614679" w:rsidRDefault="00614679" w:rsidP="00063E65">
      <w:pPr>
        <w:pStyle w:val="Rubrik1"/>
        <w:rPr>
          <w:rFonts w:eastAsia="Times New Roman"/>
          <w:lang w:eastAsia="sv-SE"/>
        </w:rPr>
      </w:pPr>
      <w:r w:rsidRPr="00614679">
        <w:rPr>
          <w:rFonts w:eastAsia="Times New Roman"/>
          <w:lang w:eastAsia="sv-SE"/>
        </w:rPr>
        <w:t>Överenskommelse</w:t>
      </w:r>
    </w:p>
    <w:p w14:paraId="347EF0CD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Denna överenskommelse innebär att spelaren och spelarens vårdnadshavare tar ansvar för det matchställ som tillhör IFK Kristinehamn Handboll och som lämnas ut till spelaren under säsongen.</w:t>
      </w:r>
    </w:p>
    <w:p w14:paraId="04E8B26E" w14:textId="77777777" w:rsidR="00614679" w:rsidRPr="00614679" w:rsidRDefault="00614679" w:rsidP="00063E65">
      <w:pPr>
        <w:pStyle w:val="Rubrik2"/>
        <w:rPr>
          <w:rFonts w:eastAsia="Times New Roman"/>
          <w:lang w:eastAsia="sv-SE"/>
        </w:rPr>
      </w:pPr>
      <w:r w:rsidRPr="00614679">
        <w:rPr>
          <w:rFonts w:eastAsia="Times New Roman"/>
          <w:lang w:eastAsia="sv-SE"/>
        </w:rPr>
        <w:t>Spelarens uppgifter</w:t>
      </w:r>
    </w:p>
    <w:p w14:paraId="6E11E426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b/>
          <w:bCs/>
          <w:kern w:val="0"/>
          <w:lang w:eastAsia="sv-SE"/>
          <w14:ligatures w14:val="none"/>
        </w:rPr>
        <w:t>Spelare:</w:t>
      </w: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 xml:space="preserve"> __________________________________________</w:t>
      </w:r>
    </w:p>
    <w:p w14:paraId="3F6A7CDE" w14:textId="5D63264A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b/>
          <w:bCs/>
          <w:kern w:val="0"/>
          <w:lang w:eastAsia="sv-SE"/>
          <w14:ligatures w14:val="none"/>
        </w:rPr>
        <w:t>Lag och säsong:</w:t>
      </w: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 xml:space="preserve"> ______________________________________________</w:t>
      </w:r>
    </w:p>
    <w:p w14:paraId="3D59A7A8" w14:textId="433979EC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b/>
          <w:bCs/>
          <w:kern w:val="0"/>
          <w:lang w:eastAsia="sv-SE"/>
          <w14:ligatures w14:val="none"/>
        </w:rPr>
        <w:t>Vårdnadshavare:</w:t>
      </w: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 xml:space="preserve"> ___________________________________</w:t>
      </w:r>
    </w:p>
    <w:p w14:paraId="33819ACB" w14:textId="579A36AF" w:rsidR="00614679" w:rsidRPr="00614679" w:rsidRDefault="00614679" w:rsidP="00063E65">
      <w:pPr>
        <w:pStyle w:val="Rubrik2"/>
        <w:rPr>
          <w:rFonts w:eastAsia="Times New Roman"/>
          <w:lang w:eastAsia="sv-SE"/>
        </w:rPr>
      </w:pPr>
      <w:r w:rsidRPr="00614679">
        <w:rPr>
          <w:rFonts w:eastAsia="Times New Roman"/>
          <w:lang w:eastAsia="sv-SE"/>
        </w:rPr>
        <w:t>Matchstället</w:t>
      </w:r>
    </w:p>
    <w:p w14:paraId="0E1C3185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Matchstället är och förblir IFK Kristinehamn Handbolls egendom.</w:t>
      </w:r>
    </w:p>
    <w:p w14:paraId="6AA471A3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Matchställ som lämnas ut till spelaren ska användas vid lagets matcher och hanteras varsamt.</w:t>
      </w:r>
    </w:p>
    <w:p w14:paraId="41A86E81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b/>
          <w:bCs/>
          <w:kern w:val="0"/>
          <w:lang w:eastAsia="sv-SE"/>
          <w14:ligatures w14:val="none"/>
        </w:rPr>
        <w:t>Värdet på matchstället är 1 000 kr per matchställ.</w:t>
      </w:r>
    </w:p>
    <w:p w14:paraId="75A4211A" w14:textId="523F1FAD" w:rsidR="00614679" w:rsidRPr="00614679" w:rsidRDefault="00614679" w:rsidP="00063E65">
      <w:pPr>
        <w:pStyle w:val="Rubrik2"/>
        <w:rPr>
          <w:rFonts w:eastAsia="Times New Roman"/>
          <w:lang w:eastAsia="sv-SE"/>
        </w:rPr>
      </w:pPr>
      <w:r w:rsidRPr="00614679">
        <w:rPr>
          <w:rFonts w:eastAsia="Times New Roman"/>
          <w:lang w:eastAsia="sv-SE"/>
        </w:rPr>
        <w:t>Ansvar för skötsel</w:t>
      </w:r>
    </w:p>
    <w:p w14:paraId="3496E545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Genom denna överenskommelse tar spelaren och vårdnadshavaren ansvar för att:</w:t>
      </w:r>
    </w:p>
    <w:p w14:paraId="1BE6679A" w14:textId="77777777" w:rsidR="00614679" w:rsidRPr="00063E65" w:rsidRDefault="00614679" w:rsidP="006146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ta hand om matchstället under hela säsongen,</w:t>
      </w:r>
    </w:p>
    <w:p w14:paraId="7121491F" w14:textId="77777777" w:rsidR="00614679" w:rsidRPr="00063E65" w:rsidRDefault="00614679" w:rsidP="006146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tvätta och sköta matchstället enligt föreningens instruktioner,</w:t>
      </w:r>
    </w:p>
    <w:p w14:paraId="24FF23B9" w14:textId="77777777" w:rsidR="00614679" w:rsidRPr="00063E65" w:rsidRDefault="00614679" w:rsidP="006146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lastRenderedPageBreak/>
        <w:t>förvara matchstället på ett lämpligt sätt,</w:t>
      </w:r>
    </w:p>
    <w:p w14:paraId="6B0A349D" w14:textId="77777777" w:rsidR="00614679" w:rsidRPr="00063E65" w:rsidRDefault="00614679" w:rsidP="006146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inte göra ändringar på matchstället utan föreningens godkännande,</w:t>
      </w:r>
    </w:p>
    <w:p w14:paraId="01916506" w14:textId="77777777" w:rsidR="00614679" w:rsidRPr="00063E65" w:rsidRDefault="00614679" w:rsidP="006146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se till att matchstället finns tillgängligt vid lagets matcher.</w:t>
      </w:r>
    </w:p>
    <w:p w14:paraId="41DD3F91" w14:textId="5832B9D3" w:rsidR="00614679" w:rsidRPr="00614679" w:rsidRDefault="00614679" w:rsidP="00063E65">
      <w:pPr>
        <w:pStyle w:val="Rubrik2"/>
        <w:rPr>
          <w:rFonts w:eastAsia="Times New Roman"/>
          <w:lang w:eastAsia="sv-SE"/>
        </w:rPr>
      </w:pPr>
      <w:r w:rsidRPr="00614679">
        <w:rPr>
          <w:rFonts w:eastAsia="Times New Roman"/>
          <w:lang w:eastAsia="sv-SE"/>
        </w:rPr>
        <w:t>Skador, olyckor och förlust</w:t>
      </w:r>
    </w:p>
    <w:p w14:paraId="5FDC73D8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Om matchstället skadas, förstörs, tappas bort eller utsätts för en olycka ska detta meddelas till:</w:t>
      </w:r>
    </w:p>
    <w:p w14:paraId="2755066E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kern w:val="0"/>
          <w:lang w:eastAsia="sv-SE"/>
          <w14:ligatures w14:val="none"/>
        </w:rPr>
      </w:pPr>
      <w:hyperlink r:id="rId8" w:history="1">
        <w:r w:rsidRPr="00063E65">
          <w:rPr>
            <w:rFonts w:ascii="Aptos" w:eastAsia="Times New Roman" w:hAnsi="Aptos" w:cs="Times New Roman"/>
            <w:b/>
            <w:bCs/>
            <w:color w:val="0000FF"/>
            <w:kern w:val="0"/>
            <w:u w:val="single"/>
            <w:lang w:eastAsia="sv-SE"/>
            <w14:ligatures w14:val="none"/>
          </w:rPr>
          <w:t>profilklader@ifkhandboll.se</w:t>
        </w:r>
      </w:hyperlink>
    </w:p>
    <w:p w14:paraId="03E45F17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Meddelandet ska skickas så snart som möjligt efter att händelsen inträffat.</w:t>
      </w:r>
    </w:p>
    <w:p w14:paraId="6B20A083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Normalt slitage som uppstår vid vanlig användning av matchstället betraktas inte som en skada som spelaren eller vårdnadshavaren ansvarar för.</w:t>
      </w:r>
    </w:p>
    <w:p w14:paraId="5DBAB368" w14:textId="0DC89E97" w:rsidR="00614679" w:rsidRPr="00614679" w:rsidRDefault="00614679" w:rsidP="00063E65">
      <w:pPr>
        <w:pStyle w:val="Rubrik2"/>
        <w:rPr>
          <w:rFonts w:eastAsia="Times New Roman"/>
          <w:lang w:eastAsia="sv-SE"/>
        </w:rPr>
      </w:pPr>
      <w:r w:rsidRPr="00614679">
        <w:rPr>
          <w:rFonts w:eastAsia="Times New Roman"/>
          <w:lang w:eastAsia="sv-SE"/>
        </w:rPr>
        <w:t>Återlämning</w:t>
      </w:r>
    </w:p>
    <w:p w14:paraId="5E817352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Matchstället ska lämnas tillbaka till ansvarig ledare/tränare vid säsongens slut.</w:t>
      </w:r>
    </w:p>
    <w:p w14:paraId="27320920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Ledaren ansvarar därefter för att matchstället återlämnas till IFK Kristinehamn Handboll enligt föreningens fastställda rutiner och datum.</w:t>
      </w:r>
    </w:p>
    <w:p w14:paraId="4594DF86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Matchstället ska vara rent, komplett och i gott skick med hänsyn till normalt slitage.</w:t>
      </w:r>
    </w:p>
    <w:p w14:paraId="7B4FFBC8" w14:textId="12B8A078" w:rsidR="00614679" w:rsidRPr="00614679" w:rsidRDefault="00614679" w:rsidP="00063E65">
      <w:pPr>
        <w:pStyle w:val="Rubrik2"/>
        <w:rPr>
          <w:rFonts w:eastAsia="Times New Roman"/>
          <w:lang w:eastAsia="sv-SE"/>
        </w:rPr>
      </w:pPr>
      <w:r w:rsidRPr="00614679">
        <w:rPr>
          <w:rFonts w:eastAsia="Times New Roman"/>
          <w:lang w:eastAsia="sv-SE"/>
        </w:rPr>
        <w:t>Ersättning vid förlust eller skada</w:t>
      </w:r>
    </w:p>
    <w:p w14:paraId="467B1B45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Om matchstället inte återlämnas eller återlämnas i väsentligt sämre skick än vad som kan anses vara normalt slitage kan spelaren och vårdnadshavaren bli ersättningsskyldiga.</w:t>
      </w:r>
    </w:p>
    <w:p w14:paraId="7BD20A64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 xml:space="preserve">Ersättningen är </w:t>
      </w:r>
      <w:r w:rsidRPr="00063E65">
        <w:rPr>
          <w:rFonts w:ascii="Aptos" w:eastAsia="Times New Roman" w:hAnsi="Aptos" w:cs="Times New Roman"/>
          <w:b/>
          <w:bCs/>
          <w:kern w:val="0"/>
          <w:lang w:eastAsia="sv-SE"/>
          <w14:ligatures w14:val="none"/>
        </w:rPr>
        <w:t>1 000 kr per matchställ</w:t>
      </w: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.</w:t>
      </w:r>
    </w:p>
    <w:p w14:paraId="43E5A6D9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Detta gäller exempelvis om matchstället:</w:t>
      </w:r>
    </w:p>
    <w:p w14:paraId="5C3EAADF" w14:textId="77777777" w:rsidR="00614679" w:rsidRPr="00063E65" w:rsidRDefault="00614679" w:rsidP="006146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tappas bort,</w:t>
      </w:r>
    </w:p>
    <w:p w14:paraId="6B2E1742" w14:textId="77777777" w:rsidR="00614679" w:rsidRPr="00063E65" w:rsidRDefault="00614679" w:rsidP="006146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inte lämnas tillbaka,</w:t>
      </w:r>
    </w:p>
    <w:p w14:paraId="623F2E8B" w14:textId="77777777" w:rsidR="00614679" w:rsidRPr="00063E65" w:rsidRDefault="00614679" w:rsidP="006146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förstörs,</w:t>
      </w:r>
    </w:p>
    <w:p w14:paraId="2CE9762B" w14:textId="77777777" w:rsidR="00614679" w:rsidRPr="00063E65" w:rsidRDefault="00614679" w:rsidP="006146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har skador som går utöver normalt slitage,</w:t>
      </w:r>
    </w:p>
    <w:p w14:paraId="13672A23" w14:textId="77777777" w:rsidR="00614679" w:rsidRPr="00063E65" w:rsidRDefault="00614679" w:rsidP="006146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saknar delar.</w:t>
      </w:r>
    </w:p>
    <w:p w14:paraId="58F3F189" w14:textId="3313F3AF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lastRenderedPageBreak/>
        <w:t xml:space="preserve">Vid skada ska föreningen först bedöma om matchstället kan repareras eller återanvändas. Om matchstället inte kan användas och behöver ersättas kan ersättning om </w:t>
      </w:r>
      <w:r w:rsidRPr="00063E65">
        <w:rPr>
          <w:rFonts w:ascii="Aptos" w:eastAsia="Times New Roman" w:hAnsi="Aptos" w:cs="Times New Roman"/>
          <w:b/>
          <w:bCs/>
          <w:kern w:val="0"/>
          <w:lang w:eastAsia="sv-SE"/>
          <w14:ligatures w14:val="none"/>
        </w:rPr>
        <w:t>1 000 kr</w:t>
      </w: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 xml:space="preserve"> tas ut.</w:t>
      </w:r>
    </w:p>
    <w:p w14:paraId="21860CE2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Ansvarig ledare/tränare ansvarar för att denna överenskommelse är undertecknad av spelare och vårdnadshavare innan matchstället lämnas ut.</w:t>
      </w:r>
    </w:p>
    <w:p w14:paraId="2EA8F419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Ledaren ansvarar även för att samla in matchstället vid säsongens slut.</w:t>
      </w:r>
    </w:p>
    <w:p w14:paraId="22A92D30" w14:textId="411E8332" w:rsidR="00614679" w:rsidRPr="00614679" w:rsidRDefault="00614679" w:rsidP="00063E65">
      <w:pPr>
        <w:pStyle w:val="Rubrik2"/>
        <w:rPr>
          <w:rFonts w:eastAsia="Times New Roman"/>
          <w:lang w:eastAsia="sv-SE"/>
        </w:rPr>
      </w:pPr>
      <w:r w:rsidRPr="00614679">
        <w:rPr>
          <w:rFonts w:eastAsia="Times New Roman"/>
          <w:lang w:eastAsia="sv-SE"/>
        </w:rPr>
        <w:t>Godkännande</w:t>
      </w:r>
    </w:p>
    <w:p w14:paraId="4F375690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>Genom underskrift bekräftar spelaren och vårdnadshavaren att de har tagit del av föreningens policy för utlämning, skötsel och återlämning av matchställ och accepterar det ansvar som anges i denna överenskommelse.</w:t>
      </w:r>
    </w:p>
    <w:p w14:paraId="1900C122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b/>
          <w:bCs/>
          <w:kern w:val="0"/>
          <w:lang w:eastAsia="sv-SE"/>
          <w14:ligatures w14:val="none"/>
        </w:rPr>
        <w:t>Ort och datum:</w:t>
      </w: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 xml:space="preserve"> _____________________________________</w:t>
      </w:r>
    </w:p>
    <w:p w14:paraId="4CFE01A1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b/>
          <w:bCs/>
          <w:kern w:val="0"/>
          <w:lang w:eastAsia="sv-SE"/>
          <w14:ligatures w14:val="none"/>
        </w:rPr>
        <w:t>Spelarens underskrift:</w:t>
      </w: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 xml:space="preserve"> ______________________________</w:t>
      </w:r>
    </w:p>
    <w:p w14:paraId="479153E1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b/>
          <w:bCs/>
          <w:kern w:val="0"/>
          <w:lang w:eastAsia="sv-SE"/>
          <w14:ligatures w14:val="none"/>
        </w:rPr>
        <w:t>Namnförtydligande:</w:t>
      </w: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 xml:space="preserve"> __________________________________</w:t>
      </w:r>
    </w:p>
    <w:p w14:paraId="2D4BC923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b/>
          <w:bCs/>
          <w:kern w:val="0"/>
          <w:lang w:eastAsia="sv-SE"/>
          <w14:ligatures w14:val="none"/>
        </w:rPr>
        <w:t>Vårdnadshavares underskrift:</w:t>
      </w: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 xml:space="preserve"> _________________________</w:t>
      </w:r>
    </w:p>
    <w:p w14:paraId="4F701ADB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b/>
          <w:bCs/>
          <w:kern w:val="0"/>
          <w:lang w:eastAsia="sv-SE"/>
          <w14:ligatures w14:val="none"/>
        </w:rPr>
        <w:t>Namnförtydligande:</w:t>
      </w: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 xml:space="preserve"> __________________________________</w:t>
      </w:r>
    </w:p>
    <w:p w14:paraId="1AC326EB" w14:textId="77777777" w:rsidR="00614679" w:rsidRPr="00063E65" w:rsidRDefault="00614679" w:rsidP="0061467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sv-SE"/>
          <w14:ligatures w14:val="none"/>
        </w:rPr>
      </w:pPr>
      <w:r w:rsidRPr="00063E65">
        <w:rPr>
          <w:rFonts w:ascii="Aptos" w:eastAsia="Times New Roman" w:hAnsi="Aptos" w:cs="Times New Roman"/>
          <w:b/>
          <w:bCs/>
          <w:kern w:val="0"/>
          <w:lang w:eastAsia="sv-SE"/>
          <w14:ligatures w14:val="none"/>
        </w:rPr>
        <w:t>Ansvarig ledare/tränare:</w:t>
      </w: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 xml:space="preserve"> _____________________________</w:t>
      </w:r>
    </w:p>
    <w:p w14:paraId="3CEAEAB0" w14:textId="4D502F2F" w:rsidR="00614679" w:rsidRPr="00063E65" w:rsidRDefault="00614679" w:rsidP="00A92987">
      <w:pPr>
        <w:spacing w:before="100" w:beforeAutospacing="1" w:after="100" w:afterAutospacing="1" w:line="240" w:lineRule="auto"/>
        <w:rPr>
          <w:rFonts w:ascii="Aptos" w:hAnsi="Aptos"/>
        </w:rPr>
      </w:pPr>
      <w:r w:rsidRPr="00063E65">
        <w:rPr>
          <w:rFonts w:ascii="Aptos" w:eastAsia="Times New Roman" w:hAnsi="Aptos" w:cs="Times New Roman"/>
          <w:b/>
          <w:bCs/>
          <w:kern w:val="0"/>
          <w:lang w:eastAsia="sv-SE"/>
          <w14:ligatures w14:val="none"/>
        </w:rPr>
        <w:t>Underskrift:</w:t>
      </w:r>
      <w:r w:rsidRPr="00063E65">
        <w:rPr>
          <w:rFonts w:ascii="Aptos" w:eastAsia="Times New Roman" w:hAnsi="Aptos" w:cs="Times New Roman"/>
          <w:kern w:val="0"/>
          <w:lang w:eastAsia="sv-SE"/>
          <w14:ligatures w14:val="none"/>
        </w:rPr>
        <w:t xml:space="preserve"> ________________________________________</w:t>
      </w:r>
    </w:p>
    <w:sectPr w:rsidR="00614679" w:rsidRPr="00063E6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03D" w14:textId="77777777" w:rsidR="009C1323" w:rsidRDefault="009C1323" w:rsidP="00063E65">
      <w:pPr>
        <w:spacing w:after="0" w:line="240" w:lineRule="auto"/>
      </w:pPr>
      <w:r>
        <w:separator/>
      </w:r>
    </w:p>
  </w:endnote>
  <w:endnote w:type="continuationSeparator" w:id="0">
    <w:p w14:paraId="37A01A85" w14:textId="77777777" w:rsidR="009C1323" w:rsidRDefault="009C1323" w:rsidP="0006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36"/>
      <w:gridCol w:w="1501"/>
    </w:tblGrid>
    <w:tr w:rsidR="00063E65" w14:paraId="4512FFAF" w14:textId="77777777" w:rsidTr="00124DAD">
      <w:trPr>
        <w:trHeight w:val="949"/>
      </w:trPr>
      <w:tc>
        <w:tcPr>
          <w:tcW w:w="8575" w:type="dxa"/>
          <w:vAlign w:val="center"/>
        </w:tcPr>
        <w:p w14:paraId="30CB2D19" w14:textId="77777777" w:rsidR="00063E65" w:rsidRDefault="00063E65" w:rsidP="00063E65">
          <w:pPr>
            <w:pStyle w:val="Sidfot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119C430" wp14:editId="648836BC">
                <wp:extent cx="2565400" cy="371473"/>
                <wp:effectExtent l="0" t="0" r="0" b="0"/>
                <wp:docPr id="1273056983" name="Picture 2" descr="A blue and black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859343" name="Picture 2" descr="A blue and black logo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72633" cy="38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2" w:type="dxa"/>
          <w:vAlign w:val="center"/>
        </w:tcPr>
        <w:p w14:paraId="7D8DD435" w14:textId="77777777" w:rsidR="00063E65" w:rsidRDefault="00063E65" w:rsidP="00063E65">
          <w:pPr>
            <w:pStyle w:val="Sidfot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8A8A735" wp14:editId="59237F15">
                <wp:extent cx="596900" cy="598179"/>
                <wp:effectExtent l="0" t="0" r="0" b="0"/>
                <wp:docPr id="1509450081" name="Picture 1" descr="A blue and white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6554710" name="Picture 1" descr="A blue and white logo&#10;&#10;AI-generated content may be incorrect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958" cy="6132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63E65" w14:paraId="04126783" w14:textId="77777777" w:rsidTr="00124DAD">
      <w:trPr>
        <w:trHeight w:val="159"/>
      </w:trPr>
      <w:tc>
        <w:tcPr>
          <w:tcW w:w="8575" w:type="dxa"/>
          <w:vAlign w:val="center"/>
        </w:tcPr>
        <w:p w14:paraId="04E7B990" w14:textId="69263019" w:rsidR="00063E65" w:rsidRPr="00633067" w:rsidRDefault="00063E65" w:rsidP="00063E65">
          <w:pPr>
            <w:pStyle w:val="Rubrik1"/>
            <w:rPr>
              <w:sz w:val="20"/>
              <w:szCs w:val="20"/>
              <w:lang w:val="sv-SE"/>
            </w:rPr>
          </w:pPr>
          <w:r>
            <w:rPr>
              <w:sz w:val="20"/>
              <w:szCs w:val="20"/>
              <w:lang w:val="sv-SE"/>
            </w:rPr>
            <w:t>Överenskommelse om eget ansvar för matchställ, 2026-09-08</w:t>
          </w:r>
        </w:p>
      </w:tc>
      <w:tc>
        <w:tcPr>
          <w:tcW w:w="1262" w:type="dxa"/>
          <w:vAlign w:val="center"/>
        </w:tcPr>
        <w:p w14:paraId="48C68CBF" w14:textId="04F11BA2" w:rsidR="00063E65" w:rsidRPr="00633067" w:rsidRDefault="00063E65" w:rsidP="00063E65">
          <w:pPr>
            <w:pStyle w:val="Sidfot"/>
            <w:jc w:val="center"/>
            <w:rPr>
              <w:sz w:val="20"/>
              <w:szCs w:val="20"/>
              <w:lang w:val="sv-SE"/>
            </w:rPr>
          </w:pPr>
          <w:proofErr w:type="spellStart"/>
          <w:r>
            <w:rPr>
              <w:sz w:val="20"/>
              <w:szCs w:val="20"/>
            </w:rPr>
            <w:t>Kommunikation</w:t>
          </w:r>
          <w:proofErr w:type="spellEnd"/>
        </w:p>
      </w:tc>
    </w:tr>
  </w:tbl>
  <w:p w14:paraId="784815AC" w14:textId="77777777" w:rsidR="00063E65" w:rsidRDefault="00063E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87B4B" w14:textId="77777777" w:rsidR="009C1323" w:rsidRDefault="009C1323" w:rsidP="00063E65">
      <w:pPr>
        <w:spacing w:after="0" w:line="240" w:lineRule="auto"/>
      </w:pPr>
      <w:r>
        <w:separator/>
      </w:r>
    </w:p>
  </w:footnote>
  <w:footnote w:type="continuationSeparator" w:id="0">
    <w:p w14:paraId="58AB0162" w14:textId="77777777" w:rsidR="009C1323" w:rsidRDefault="009C1323" w:rsidP="00063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901A6"/>
    <w:multiLevelType w:val="multilevel"/>
    <w:tmpl w:val="FBEAF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7765DE"/>
    <w:multiLevelType w:val="multilevel"/>
    <w:tmpl w:val="A29A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946227">
    <w:abstractNumId w:val="1"/>
  </w:num>
  <w:num w:numId="2" w16cid:durableId="1442452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679"/>
    <w:rsid w:val="00063E65"/>
    <w:rsid w:val="00614679"/>
    <w:rsid w:val="008257D1"/>
    <w:rsid w:val="0084353C"/>
    <w:rsid w:val="008F3FC8"/>
    <w:rsid w:val="009C1323"/>
    <w:rsid w:val="00A9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41726"/>
  <w15:chartTrackingRefBased/>
  <w15:docId w15:val="{29FEEF71-2902-4CB9-8C07-702947EC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46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146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46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46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46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46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46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46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46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46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6146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46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4679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4679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467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467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467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467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46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4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46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46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46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467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467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4679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46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4679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4679"/>
    <w:rPr>
      <w:b/>
      <w:bCs/>
      <w:smallCaps/>
      <w:color w:val="2F5496" w:themeColor="accent1" w:themeShade="BF"/>
      <w:spacing w:val="5"/>
    </w:rPr>
  </w:style>
  <w:style w:type="table" w:styleId="Tabellrutnt">
    <w:name w:val="Table Grid"/>
    <w:basedOn w:val="Normaltabell"/>
    <w:uiPriority w:val="39"/>
    <w:rsid w:val="00063E6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06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63E65"/>
  </w:style>
  <w:style w:type="paragraph" w:styleId="Sidfot">
    <w:name w:val="footer"/>
    <w:basedOn w:val="Normal"/>
    <w:link w:val="SidfotChar"/>
    <w:uiPriority w:val="99"/>
    <w:unhideWhenUsed/>
    <w:rsid w:val="0006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63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ilklader@ifkhandboll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503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Profilklädersansvarig IFK Kristinehamn Handboll</dc:creator>
  <cp:keywords/>
  <dc:description/>
  <cp:lastModifiedBy>Morgan Wojcik</cp:lastModifiedBy>
  <cp:revision>3</cp:revision>
  <dcterms:created xsi:type="dcterms:W3CDTF">2026-09-08T09:56:00Z</dcterms:created>
  <dcterms:modified xsi:type="dcterms:W3CDTF">2026-09-08T10:20:00Z</dcterms:modified>
</cp:coreProperties>
</file>