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453" w:tblpY="-1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60"/>
      </w:tblGrid>
      <w:tr w:rsidR="00637355" w:rsidTr="00637355">
        <w:tblPrEx>
          <w:tblCellMar>
            <w:top w:w="0" w:type="dxa"/>
            <w:bottom w:w="0" w:type="dxa"/>
          </w:tblCellMar>
        </w:tblPrEx>
        <w:trPr>
          <w:trHeight w:val="8100"/>
        </w:trPr>
        <w:tc>
          <w:tcPr>
            <w:tcW w:w="5760" w:type="dxa"/>
          </w:tcPr>
          <w:p w:rsidR="00637355" w:rsidRDefault="00637355" w:rsidP="00637355">
            <w:pPr>
              <w:tabs>
                <w:tab w:val="center" w:pos="4536"/>
              </w:tabs>
            </w:pPr>
          </w:p>
          <w:p w:rsidR="00637355" w:rsidRDefault="00637355" w:rsidP="00637355">
            <w:pPr>
              <w:tabs>
                <w:tab w:val="center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37355">
              <w:rPr>
                <w:b/>
                <w:sz w:val="24"/>
                <w:szCs w:val="24"/>
              </w:rPr>
              <w:t>Friskvårdssektionen</w:t>
            </w:r>
          </w:p>
          <w:p w:rsidR="00637355" w:rsidRDefault="00637355" w:rsidP="00637355">
            <w:pPr>
              <w:tabs>
                <w:tab w:val="center" w:pos="4536"/>
              </w:tabs>
              <w:spacing w:after="0" w:line="240" w:lineRule="auto"/>
            </w:pPr>
            <w:r>
              <w:t>Ledare är Charlotte Ekenmo</w:t>
            </w:r>
            <w:r w:rsidR="00F60951">
              <w:t xml:space="preserve"> tfn 10648.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Boxersice mån&amp;ons.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Spinning tis&amp;tors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 xml:space="preserve">Bamsegympan kommer inom kort. 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Anläggningssektionen 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 xml:space="preserve">Sektionen ansvarar för IFK:s olika anläggningar. 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Ansvarig för sektionen är Gösta Sunebo.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Seniorsektionen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Målsättningen är att aktivera flera personer i åldern 55 och uppåt.  För närvarande kan vi erbjuda: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Seniorgympa, okt mars, onsdagar kl 16.30 i skolans gymnastiksal. Ledare är Marianne Linder, tfn 302 40.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>Ansvarig för sektionen är Donald Selldén, tfn 303 33.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</w:pP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F60951">
              <w:rPr>
                <w:rFonts w:ascii="Franklin Gothic Medium" w:hAnsi="Franklin Gothic Medium"/>
                <w:sz w:val="24"/>
                <w:szCs w:val="24"/>
              </w:rPr>
              <w:t>Trivselgruppen</w:t>
            </w:r>
          </w:p>
          <w:p w:rsidR="00F60951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Dans- bugg</w:t>
            </w:r>
          </w:p>
          <w:p w:rsidR="00F60951" w:rsidRDefault="00F60951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Meit Karlsson, tfn 300 70</w:t>
            </w:r>
          </w:p>
          <w:p w:rsidR="006F2ABD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</w:p>
          <w:p w:rsidR="006F2ABD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</w:p>
          <w:p w:rsidR="006F2ABD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Kiosk fika med kaffe mm. Är öppen under matcher på Nytomtavallen. Alla är hjärtligt välkomna då! Match info se hemsidan </w:t>
            </w:r>
            <w:hyperlink r:id="rId7" w:history="1">
              <w:r w:rsidRPr="00443ABE">
                <w:rPr>
                  <w:rStyle w:val="Hyperlnk"/>
                  <w:rFonts w:ascii="Franklin Gothic Medium" w:hAnsi="Franklin Gothic Medium"/>
                </w:rPr>
                <w:t>www.klubben.se/ifkhult</w:t>
              </w:r>
            </w:hyperlink>
          </w:p>
          <w:p w:rsidR="006F2ABD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</w:p>
          <w:p w:rsidR="006F2ABD" w:rsidRPr="00F60951" w:rsidRDefault="006F2ABD" w:rsidP="00637355">
            <w:pPr>
              <w:tabs>
                <w:tab w:val="center" w:pos="4536"/>
              </w:tabs>
              <w:spacing w:after="0" w:line="240" w:lineRule="auto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Stöd IFK HULT köp våran ifkhultlott! </w:t>
            </w:r>
          </w:p>
          <w:p w:rsidR="00F60951" w:rsidRPr="00637355" w:rsidRDefault="00F60951" w:rsidP="00637355">
            <w:pPr>
              <w:tabs>
                <w:tab w:val="center" w:pos="4536"/>
              </w:tabs>
              <w:spacing w:after="0" w:line="240" w:lineRule="auto"/>
            </w:pPr>
            <w:r>
              <w:t xml:space="preserve"> </w:t>
            </w:r>
          </w:p>
          <w:p w:rsidR="00637355" w:rsidRPr="00637355" w:rsidRDefault="00637355" w:rsidP="00637355">
            <w:pPr>
              <w:tabs>
                <w:tab w:val="center" w:pos="4536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E0758" w:rsidRDefault="00637355" w:rsidP="00637355">
      <w:pPr>
        <w:tabs>
          <w:tab w:val="center" w:pos="4536"/>
        </w:tabs>
        <w:ind w:left="-709"/>
      </w:pPr>
      <w:r>
        <w:t xml:space="preserve">             </w:t>
      </w:r>
      <w:r w:rsidRPr="00637355">
        <w:drawing>
          <wp:inline distT="0" distB="0" distL="0" distR="0">
            <wp:extent cx="1539586" cy="1588105"/>
            <wp:effectExtent l="19050" t="0" r="3464" b="0"/>
            <wp:docPr id="2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21" cy="159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</w:t>
      </w:r>
      <w:r w:rsidR="004E0758">
        <w:t xml:space="preserve">              </w:t>
      </w:r>
      <w:r w:rsidR="00C5302F">
        <w:t xml:space="preserve">                              </w:t>
      </w:r>
      <w:r>
        <w:t xml:space="preserve">           </w:t>
      </w:r>
      <w:r w:rsidR="00C5302F">
        <w:t xml:space="preserve">  </w:t>
      </w:r>
      <w:r w:rsidR="004E0758">
        <w:t xml:space="preserve">   </w:t>
      </w:r>
      <w:r>
        <w:tab/>
      </w:r>
      <w:r>
        <w:tab/>
        <w:t xml:space="preserve">              </w:t>
      </w:r>
      <w:r w:rsidRPr="00637355">
        <w:drawing>
          <wp:inline distT="0" distB="0" distL="0" distR="0">
            <wp:extent cx="1539586" cy="1588105"/>
            <wp:effectExtent l="19050" t="0" r="3464" b="0"/>
            <wp:docPr id="1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21" cy="159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Default="00637355">
      <w:r>
        <w:t xml:space="preserve">                                     </w:t>
      </w:r>
    </w:p>
    <w:p w:rsidR="00CF3622" w:rsidRDefault="00C5302F" w:rsidP="00C5302F">
      <w:pPr>
        <w:ind w:left="5216" w:right="-142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</w:rPr>
        <w:t xml:space="preserve">                       </w:t>
      </w:r>
      <w:r>
        <w:rPr>
          <w:rFonts w:ascii="Franklin Gothic Medium" w:hAnsi="Franklin Gothic Medium"/>
          <w:sz w:val="40"/>
          <w:szCs w:val="40"/>
        </w:rPr>
        <w:t xml:space="preserve">Vårens </w:t>
      </w:r>
      <w:r w:rsidRPr="00C5302F">
        <w:rPr>
          <w:rFonts w:ascii="Franklin Gothic Medium" w:hAnsi="Franklin Gothic Medium"/>
          <w:sz w:val="40"/>
          <w:szCs w:val="40"/>
        </w:rPr>
        <w:t>medlemserbjudande!</w:t>
      </w:r>
    </w:p>
    <w:p w:rsidR="00C5302F" w:rsidRPr="00C5302F" w:rsidRDefault="00C5302F" w:rsidP="00C5302F">
      <w:pPr>
        <w:ind w:left="5216" w:right="-142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</w:rPr>
        <w:t>Ifk H</w:t>
      </w:r>
      <w:r w:rsidRPr="00C5302F">
        <w:rPr>
          <w:rFonts w:ascii="Franklin Gothic Medium" w:hAnsi="Franklin Gothic Medium"/>
        </w:rPr>
        <w:t xml:space="preserve">ult kommer att sälja en träningsoverall Adidas condivo pre suit för 350kr senior och 300kr barn till </w:t>
      </w:r>
      <w:r w:rsidR="00637355" w:rsidRPr="00C5302F">
        <w:rPr>
          <w:rFonts w:ascii="Franklin Gothic Medium" w:hAnsi="Franklin Gothic Medium"/>
        </w:rPr>
        <w:t>medl.</w:t>
      </w:r>
      <w:r w:rsidRPr="00C5302F">
        <w:rPr>
          <w:rFonts w:ascii="Franklin Gothic Medium" w:hAnsi="Franklin Gothic Medium"/>
        </w:rPr>
        <w:t xml:space="preserve"> i </w:t>
      </w:r>
      <w:r w:rsidR="00637355" w:rsidRPr="00C5302F">
        <w:rPr>
          <w:rFonts w:ascii="Franklin Gothic Medium" w:hAnsi="Franklin Gothic Medium"/>
        </w:rPr>
        <w:t>Ifk</w:t>
      </w:r>
      <w:r w:rsidR="00637355">
        <w:rPr>
          <w:rFonts w:ascii="Franklin Gothic Medium" w:hAnsi="Franklin Gothic Medium"/>
        </w:rPr>
        <w:t xml:space="preserve"> H</w:t>
      </w:r>
      <w:r w:rsidRPr="00C5302F">
        <w:rPr>
          <w:rFonts w:ascii="Franklin Gothic Medium" w:hAnsi="Franklin Gothic Medium"/>
        </w:rPr>
        <w:t>ult vilket är ca halva ord pris prov stege ko</w:t>
      </w:r>
      <w:r>
        <w:rPr>
          <w:rFonts w:ascii="Franklin Gothic Medium" w:hAnsi="Franklin Gothic Medium"/>
        </w:rPr>
        <w:t>mmer att finnas att till gå på N</w:t>
      </w:r>
      <w:r w:rsidRPr="00C5302F">
        <w:rPr>
          <w:rFonts w:ascii="Franklin Gothic Medium" w:hAnsi="Franklin Gothic Medium"/>
        </w:rPr>
        <w:t>ytomta</w:t>
      </w:r>
      <w:r>
        <w:rPr>
          <w:rFonts w:ascii="Franklin Gothic Medium" w:hAnsi="Franklin Gothic Medium"/>
        </w:rPr>
        <w:t xml:space="preserve"> vecka 12-13. </w:t>
      </w:r>
    </w:p>
    <w:p w:rsidR="00CF3622" w:rsidRDefault="00CF3622"/>
    <w:p w:rsidR="00CF3622" w:rsidRDefault="00CF3622"/>
    <w:p w:rsidR="00CF3622" w:rsidRDefault="00CF3622"/>
    <w:p w:rsidR="00C86CC3" w:rsidRDefault="00B1772F"/>
    <w:sectPr w:rsidR="00C86CC3" w:rsidSect="00637355">
      <w:pgSz w:w="11906" w:h="8419" w:code="9"/>
      <w:pgMar w:top="426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2F" w:rsidRDefault="00B1772F" w:rsidP="00C5302F">
      <w:pPr>
        <w:spacing w:after="0" w:line="240" w:lineRule="auto"/>
      </w:pPr>
      <w:r>
        <w:separator/>
      </w:r>
    </w:p>
  </w:endnote>
  <w:endnote w:type="continuationSeparator" w:id="0">
    <w:p w:rsidR="00B1772F" w:rsidRDefault="00B1772F" w:rsidP="00C5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2F" w:rsidRDefault="00B1772F" w:rsidP="00C5302F">
      <w:pPr>
        <w:spacing w:after="0" w:line="240" w:lineRule="auto"/>
      </w:pPr>
      <w:r>
        <w:separator/>
      </w:r>
    </w:p>
  </w:footnote>
  <w:footnote w:type="continuationSeparator" w:id="0">
    <w:p w:rsidR="00B1772F" w:rsidRDefault="00B1772F" w:rsidP="00C53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defaultTabStop w:val="1304"/>
  <w:hyphenationZone w:val="425"/>
  <w:bookFoldPrinting/>
  <w:bookFoldPrintingSheets w:val="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622"/>
    <w:rsid w:val="00325F75"/>
    <w:rsid w:val="004E0758"/>
    <w:rsid w:val="005E78F5"/>
    <w:rsid w:val="00637355"/>
    <w:rsid w:val="006F2ABD"/>
    <w:rsid w:val="007E6575"/>
    <w:rsid w:val="00B1772F"/>
    <w:rsid w:val="00C5302F"/>
    <w:rsid w:val="00CF3622"/>
    <w:rsid w:val="00F6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F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36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C5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5302F"/>
  </w:style>
  <w:style w:type="paragraph" w:styleId="Sidfot">
    <w:name w:val="footer"/>
    <w:basedOn w:val="Normal"/>
    <w:link w:val="SidfotChar"/>
    <w:uiPriority w:val="99"/>
    <w:semiHidden/>
    <w:unhideWhenUsed/>
    <w:rsid w:val="00C5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5302F"/>
  </w:style>
  <w:style w:type="character" w:styleId="Hyperlnk">
    <w:name w:val="Hyperlink"/>
    <w:basedOn w:val="Standardstycketeckensnitt"/>
    <w:uiPriority w:val="99"/>
    <w:unhideWhenUsed/>
    <w:rsid w:val="006F2A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lubben.se/ifkhu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62AF-DDA1-412D-9714-51FB9D1C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Hemma</dc:creator>
  <cp:keywords/>
  <dc:description/>
  <cp:lastModifiedBy>Hemma</cp:lastModifiedBy>
  <cp:revision>1</cp:revision>
  <dcterms:created xsi:type="dcterms:W3CDTF">2010-03-21T12:04:00Z</dcterms:created>
  <dcterms:modified xsi:type="dcterms:W3CDTF">2010-03-21T13:45:00Z</dcterms:modified>
</cp:coreProperties>
</file>