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06" w:rsidRDefault="00871D02" w:rsidP="00871D0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272209" cy="1272209"/>
            <wp:effectExtent l="0" t="0" r="4445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rvidsjau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156" cy="12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7B3" w:rsidRPr="008C67B3" w:rsidRDefault="008C67B3" w:rsidP="008C67B3">
      <w:pPr>
        <w:spacing w:after="0" w:line="240" w:lineRule="auto"/>
        <w:jc w:val="center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condiciones</w:t>
      </w:r>
      <w:proofErr w:type="spellEnd"/>
    </w:p>
    <w:p w:rsidR="008C67B3" w:rsidRPr="008C67B3" w:rsidRDefault="008C67B3" w:rsidP="008C67B3">
      <w:pPr>
        <w:spacing w:after="0" w:line="240" w:lineRule="auto"/>
        <w:jc w:val="center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Formación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y del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partido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Ser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puntual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SI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llegas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tarde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sin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haberle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dicho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antes  no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podrás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 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participar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 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As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celo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saber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a Christian si no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puedes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</w:t>
      </w:r>
      <w:proofErr w:type="spellStart"/>
      <w:proofErr w:type="gram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ir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 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más</w:t>
      </w:r>
      <w:proofErr w:type="spellEnd"/>
      <w:proofErr w:type="gram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tardar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  a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las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14:00  del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día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mismo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día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 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¿Si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convocado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para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ir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no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puedes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ir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debes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llamar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 Christian 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nada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SMS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Llevar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a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cabo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durante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entrenamiento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Cuando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formación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toca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hacer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formación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quiere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decir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todos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deben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hacerlo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no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ponerse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pie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pateando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balón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haciendo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algo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más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. Es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una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falta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respeto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 nosotros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líderes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contra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sus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compañeros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equipo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. Si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llegara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pasar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por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alto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tendrá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abandonar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Mobiltelefon Ban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durante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Prohibidos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los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teléfonos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en los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entrenamientos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 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Deja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vestuario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misma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condición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estaba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cuando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llegamos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Mostrar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respeto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jueces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funcionarios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Somos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cara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pública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asociación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importante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nos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conducimos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correctamente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aún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si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jugando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fuera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casa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Prohibidos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teléfonos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55min antes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Los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retiros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Speltid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Basado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rendimiento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sesiones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práctica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durante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ligas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copas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.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mejor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juego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equipo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!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spellStart"/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Durante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Partidos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jugarán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tiempo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para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empezar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distribuido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completamente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independiente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ejercicio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.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Cuanto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más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cerca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comienzo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la serie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más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difícil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coincidirá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* </w:t>
      </w: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-90min Antes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para 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cambiarnos</w:t>
      </w:r>
      <w:proofErr w:type="spellEnd"/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  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ustedes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tendrán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35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minutos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para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utilizar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móvil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escuchar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música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consultar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teléfonos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consumo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café.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lastRenderedPageBreak/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55min Antes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por lo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tendremos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daré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información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sobre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40-45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Minutos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antes,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así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luego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tendremos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rededor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.5-10min para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salir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campo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mantener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bola en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ruedo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para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calentarnos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por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cuenta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propia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35min Off!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Entonces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comenzamos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calentamiento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general .</w:t>
      </w:r>
      <w:proofErr w:type="gram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10-15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minutos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antes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comienzo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hacemos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preparativos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finales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tal.  </w:t>
      </w: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cambios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 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cosas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similares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  <w:proofErr w:type="gram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Reunión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 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Los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materiales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, la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limpieza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y la ropa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*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grupos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limpieza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materiales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del 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Grupo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-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Cómo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ven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cómo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semanas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haber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sentado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tablón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anuncios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Städa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mantener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orden en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vestuario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Para -Ansvara material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sale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formación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Fixa Café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último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antes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o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final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durante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Semana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la era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Código</w:t>
      </w:r>
      <w:proofErr w:type="spellEnd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Vestimenta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ropa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-IFK Arvidsjaurs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viene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todos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los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entrenamientos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(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Posibilidad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dejar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ropa para lavar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será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algunos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días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)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Cuando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tenemos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ya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sea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casa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fuera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suéter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viajes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IFK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aplicable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, 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menos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se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indique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contrario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En Las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comidas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comunes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y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pega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suéter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se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aplican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viajar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gram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-</w:t>
      </w:r>
      <w:proofErr w:type="spellStart"/>
      <w:proofErr w:type="gram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Bajo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liga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debe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ejercer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su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lugar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estará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cuando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calentamos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antes del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partido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¿Por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qué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esto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importante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porque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no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tenemos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patrocinadores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que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han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pagado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un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montón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de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dinero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para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llamar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la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atención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.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 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 xml:space="preserve">* El personal </w:t>
      </w:r>
      <w:proofErr w:type="spellStart"/>
      <w:r w:rsidRPr="008C67B3">
        <w:rPr>
          <w:rFonts w:ascii=".SFUIText-Semibold" w:eastAsia="Times New Roman" w:hAnsi=".SFUIText-Semibold" w:cs="Times New Roman"/>
          <w:b/>
          <w:bCs/>
          <w:color w:val="454545"/>
          <w:sz w:val="32"/>
          <w:szCs w:val="32"/>
          <w:lang w:eastAsia="sv-SE"/>
        </w:rPr>
        <w:t>Core</w:t>
      </w:r>
      <w:proofErr w:type="spellEnd"/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El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entrenador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en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jefe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: Christian Karlsson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Culo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entrenador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: Leif Johansson (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centrocampista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) Leif Persson (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Volver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)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Preparador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Físico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: Stefan Sundqvist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mv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entrenador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 Kenneth Lindmark</w:t>
      </w:r>
    </w:p>
    <w:p w:rsidR="008C67B3" w:rsidRPr="008C67B3" w:rsidRDefault="008C67B3" w:rsidP="008C67B3">
      <w:pPr>
        <w:spacing w:after="0" w:line="240" w:lineRule="auto"/>
        <w:rPr>
          <w:rFonts w:ascii=".SF UI Text" w:eastAsia="Times New Roman" w:hAnsi=".SF UI Text" w:cs="Times New Roman"/>
          <w:color w:val="454545"/>
          <w:sz w:val="24"/>
          <w:szCs w:val="24"/>
          <w:lang w:eastAsia="sv-SE"/>
        </w:rPr>
      </w:pP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Entrenador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: Benny Lindmark</w:t>
      </w:r>
    </w:p>
    <w:p w:rsidR="008C67B3" w:rsidRPr="008C67B3" w:rsidRDefault="008C67B3" w:rsidP="008C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 xml:space="preserve">Materia </w:t>
      </w:r>
      <w:proofErr w:type="spellStart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Activa</w:t>
      </w:r>
      <w:proofErr w:type="spellEnd"/>
      <w:r w:rsidRPr="008C67B3">
        <w:rPr>
          <w:rFonts w:ascii=".SFUIText-Semibold" w:eastAsia="Times New Roman" w:hAnsi=".SFUIText-Semibold" w:cs="Times New Roman"/>
          <w:bCs/>
          <w:color w:val="454545"/>
          <w:sz w:val="32"/>
          <w:szCs w:val="32"/>
          <w:lang w:eastAsia="sv-SE"/>
        </w:rPr>
        <w:t>: Ronny Enoksson</w:t>
      </w:r>
      <w:bookmarkStart w:id="0" w:name="_GoBack"/>
      <w:bookmarkEnd w:id="0"/>
    </w:p>
    <w:p w:rsidR="00644944" w:rsidRPr="00644944" w:rsidRDefault="00644944" w:rsidP="00644944">
      <w:pPr>
        <w:pStyle w:val="Liststycke"/>
        <w:rPr>
          <w:sz w:val="32"/>
          <w:szCs w:val="32"/>
        </w:rPr>
      </w:pPr>
    </w:p>
    <w:sectPr w:rsidR="00644944" w:rsidRPr="0064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Semi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5AED"/>
    <w:multiLevelType w:val="hybridMultilevel"/>
    <w:tmpl w:val="1DAEE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02"/>
    <w:rsid w:val="00015E06"/>
    <w:rsid w:val="00211090"/>
    <w:rsid w:val="00644944"/>
    <w:rsid w:val="00871D02"/>
    <w:rsid w:val="008C67B3"/>
    <w:rsid w:val="009103BE"/>
    <w:rsid w:val="00B25274"/>
    <w:rsid w:val="00C86FAA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5CB01-20B4-4F5D-9856-C1DEAE20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1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Karlsson</dc:creator>
  <cp:keywords/>
  <dc:description/>
  <cp:lastModifiedBy>Christian Karlsson</cp:lastModifiedBy>
  <cp:revision>2</cp:revision>
  <dcterms:created xsi:type="dcterms:W3CDTF">2016-11-13T10:52:00Z</dcterms:created>
  <dcterms:modified xsi:type="dcterms:W3CDTF">2016-11-13T10:52:00Z</dcterms:modified>
</cp:coreProperties>
</file>