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4181" w14:textId="00738E71" w:rsidR="002C59D4" w:rsidRDefault="00E17BD4">
      <w:pPr>
        <w:pStyle w:val="Rubrik"/>
        <w:jc w:val="center"/>
      </w:pPr>
      <w:bookmarkStart w:id="0" w:name="_9hekzkeslohp" w:colFirst="0" w:colLast="0"/>
      <w:bookmarkEnd w:id="0"/>
      <w:r>
        <w:t xml:space="preserve">      </w:t>
      </w:r>
      <w:r>
        <w:rPr>
          <w:noProof/>
        </w:rPr>
        <w:drawing>
          <wp:anchor distT="114300" distB="114300" distL="114300" distR="114300" simplePos="0" relativeHeight="251658240" behindDoc="0" locked="0" layoutInCell="1" hidden="0" allowOverlap="1" wp14:anchorId="199F41D7" wp14:editId="199F41D8">
            <wp:simplePos x="0" y="0"/>
            <wp:positionH relativeFrom="page">
              <wp:posOffset>6151313</wp:posOffset>
            </wp:positionH>
            <wp:positionV relativeFrom="page">
              <wp:posOffset>204788</wp:posOffset>
            </wp:positionV>
            <wp:extent cx="859087" cy="8715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2322" r="21846"/>
                    <a:stretch>
                      <a:fillRect/>
                    </a:stretch>
                  </pic:blipFill>
                  <pic:spPr>
                    <a:xfrm>
                      <a:off x="0" y="0"/>
                      <a:ext cx="859087" cy="871538"/>
                    </a:xfrm>
                    <a:prstGeom prst="rect">
                      <a:avLst/>
                    </a:prstGeom>
                    <a:ln/>
                  </pic:spPr>
                </pic:pic>
              </a:graphicData>
            </a:graphic>
          </wp:anchor>
        </w:drawing>
      </w:r>
      <w:r>
        <w:t>Materialpolicy i Huddinge IF</w:t>
      </w:r>
    </w:p>
    <w:p w14:paraId="199F4182" w14:textId="77777777" w:rsidR="002C59D4" w:rsidRDefault="00E17BD4">
      <w:pPr>
        <w:pStyle w:val="Rubrik1"/>
        <w:rPr>
          <w:b/>
          <w:sz w:val="44"/>
          <w:szCs w:val="44"/>
        </w:rPr>
      </w:pPr>
      <w:bookmarkStart w:id="1" w:name="_w5xchdbow6eu" w:colFirst="0" w:colLast="0"/>
      <w:bookmarkEnd w:id="1"/>
      <w:r>
        <w:rPr>
          <w:b/>
          <w:sz w:val="34"/>
          <w:szCs w:val="34"/>
        </w:rPr>
        <w:t>Innehållsförteckning</w:t>
      </w:r>
    </w:p>
    <w:sdt>
      <w:sdtPr>
        <w:id w:val="-1351476527"/>
        <w:docPartObj>
          <w:docPartGallery w:val="Table of Contents"/>
          <w:docPartUnique/>
        </w:docPartObj>
      </w:sdtPr>
      <w:sdtEndPr/>
      <w:sdtContent>
        <w:p w14:paraId="199F4183" w14:textId="77777777" w:rsidR="002C59D4" w:rsidRDefault="00E17BD4">
          <w:pPr>
            <w:tabs>
              <w:tab w:val="right" w:pos="9025"/>
            </w:tabs>
            <w:spacing w:before="200" w:line="240" w:lineRule="auto"/>
            <w:rPr>
              <w:color w:val="000000"/>
              <w:sz w:val="40"/>
              <w:szCs w:val="40"/>
            </w:rPr>
          </w:pPr>
          <w:r>
            <w:fldChar w:fldCharType="begin"/>
          </w:r>
          <w:r>
            <w:instrText xml:space="preserve"> TOC \h \u \z </w:instrText>
          </w:r>
          <w:r>
            <w:fldChar w:fldCharType="separate"/>
          </w:r>
          <w:hyperlink w:anchor="_478vd3y952fy">
            <w:r>
              <w:rPr>
                <w:color w:val="000000"/>
                <w:sz w:val="40"/>
                <w:szCs w:val="40"/>
              </w:rPr>
              <w:t>1. Materialutlåning</w:t>
            </w:r>
          </w:hyperlink>
          <w:r>
            <w:rPr>
              <w:color w:val="000000"/>
              <w:sz w:val="40"/>
              <w:szCs w:val="40"/>
            </w:rPr>
            <w:tab/>
          </w:r>
          <w:r>
            <w:fldChar w:fldCharType="begin"/>
          </w:r>
          <w:r>
            <w:instrText xml:space="preserve"> PAGEREF _478vd3y952fy \h </w:instrText>
          </w:r>
          <w:r>
            <w:fldChar w:fldCharType="separate"/>
          </w:r>
          <w:r>
            <w:rPr>
              <w:color w:val="000000"/>
              <w:sz w:val="40"/>
              <w:szCs w:val="40"/>
            </w:rPr>
            <w:t>2</w:t>
          </w:r>
          <w:r>
            <w:fldChar w:fldCharType="end"/>
          </w:r>
        </w:p>
        <w:p w14:paraId="199F4184" w14:textId="77777777" w:rsidR="002C59D4" w:rsidRDefault="00C1377D">
          <w:pPr>
            <w:tabs>
              <w:tab w:val="right" w:pos="9025"/>
            </w:tabs>
            <w:spacing w:before="60" w:line="240" w:lineRule="auto"/>
            <w:ind w:left="360"/>
            <w:rPr>
              <w:color w:val="000000"/>
              <w:sz w:val="28"/>
              <w:szCs w:val="28"/>
            </w:rPr>
          </w:pPr>
          <w:hyperlink w:anchor="_82dqmzygw28l">
            <w:r w:rsidR="00E17BD4">
              <w:rPr>
                <w:color w:val="000000"/>
                <w:sz w:val="28"/>
                <w:szCs w:val="28"/>
              </w:rPr>
              <w:t>1.1 Årshjul för materialet</w:t>
            </w:r>
          </w:hyperlink>
          <w:r w:rsidR="00E17BD4">
            <w:rPr>
              <w:color w:val="000000"/>
              <w:sz w:val="28"/>
              <w:szCs w:val="28"/>
            </w:rPr>
            <w:tab/>
          </w:r>
          <w:r w:rsidR="00E17BD4">
            <w:fldChar w:fldCharType="begin"/>
          </w:r>
          <w:r w:rsidR="00E17BD4">
            <w:instrText xml:space="preserve"> PAGEREF _82dqmzygw28l \h </w:instrText>
          </w:r>
          <w:r w:rsidR="00E17BD4">
            <w:fldChar w:fldCharType="separate"/>
          </w:r>
          <w:r w:rsidR="00E17BD4">
            <w:rPr>
              <w:color w:val="000000"/>
              <w:sz w:val="28"/>
              <w:szCs w:val="28"/>
            </w:rPr>
            <w:t>2</w:t>
          </w:r>
          <w:r w:rsidR="00E17BD4">
            <w:fldChar w:fldCharType="end"/>
          </w:r>
        </w:p>
        <w:p w14:paraId="199F4185" w14:textId="77777777" w:rsidR="002C59D4" w:rsidRDefault="00C1377D">
          <w:pPr>
            <w:tabs>
              <w:tab w:val="right" w:pos="9025"/>
            </w:tabs>
            <w:spacing w:before="200" w:line="240" w:lineRule="auto"/>
            <w:rPr>
              <w:color w:val="000000"/>
              <w:sz w:val="40"/>
              <w:szCs w:val="40"/>
            </w:rPr>
          </w:pPr>
          <w:hyperlink w:anchor="_hwsux6h5w6fe">
            <w:r w:rsidR="00E17BD4">
              <w:rPr>
                <w:color w:val="000000"/>
                <w:sz w:val="40"/>
                <w:szCs w:val="40"/>
              </w:rPr>
              <w:t>2. Material</w:t>
            </w:r>
          </w:hyperlink>
          <w:r w:rsidR="00E17BD4">
            <w:rPr>
              <w:color w:val="000000"/>
              <w:sz w:val="40"/>
              <w:szCs w:val="40"/>
            </w:rPr>
            <w:tab/>
          </w:r>
          <w:r w:rsidR="00E17BD4">
            <w:fldChar w:fldCharType="begin"/>
          </w:r>
          <w:r w:rsidR="00E17BD4">
            <w:instrText xml:space="preserve"> PAGEREF _hwsux6h5w6fe \h </w:instrText>
          </w:r>
          <w:r w:rsidR="00E17BD4">
            <w:fldChar w:fldCharType="separate"/>
          </w:r>
          <w:r w:rsidR="00E17BD4">
            <w:rPr>
              <w:color w:val="000000"/>
              <w:sz w:val="40"/>
              <w:szCs w:val="40"/>
            </w:rPr>
            <w:t>3</w:t>
          </w:r>
          <w:r w:rsidR="00E17BD4">
            <w:fldChar w:fldCharType="end"/>
          </w:r>
        </w:p>
        <w:p w14:paraId="199F4186" w14:textId="77777777" w:rsidR="002C59D4" w:rsidRDefault="00C1377D">
          <w:pPr>
            <w:tabs>
              <w:tab w:val="right" w:pos="9025"/>
            </w:tabs>
            <w:spacing w:before="60" w:line="240" w:lineRule="auto"/>
            <w:ind w:left="360"/>
            <w:rPr>
              <w:color w:val="000000"/>
              <w:sz w:val="28"/>
              <w:szCs w:val="28"/>
            </w:rPr>
          </w:pPr>
          <w:hyperlink w:anchor="_o4ybw3pc7nmt">
            <w:r w:rsidR="00E17BD4">
              <w:rPr>
                <w:color w:val="000000"/>
                <w:sz w:val="28"/>
                <w:szCs w:val="28"/>
              </w:rPr>
              <w:t>2.1 Bollar, västar, koner mm</w:t>
            </w:r>
          </w:hyperlink>
          <w:r w:rsidR="00E17BD4">
            <w:rPr>
              <w:color w:val="000000"/>
              <w:sz w:val="28"/>
              <w:szCs w:val="28"/>
            </w:rPr>
            <w:tab/>
          </w:r>
          <w:r w:rsidR="00E17BD4">
            <w:fldChar w:fldCharType="begin"/>
          </w:r>
          <w:r w:rsidR="00E17BD4">
            <w:instrText xml:space="preserve"> PAGEREF _o4ybw3pc7nmt \h </w:instrText>
          </w:r>
          <w:r w:rsidR="00E17BD4">
            <w:fldChar w:fldCharType="separate"/>
          </w:r>
          <w:r w:rsidR="00E17BD4">
            <w:rPr>
              <w:color w:val="000000"/>
              <w:sz w:val="28"/>
              <w:szCs w:val="28"/>
            </w:rPr>
            <w:t>3</w:t>
          </w:r>
          <w:r w:rsidR="00E17BD4">
            <w:fldChar w:fldCharType="end"/>
          </w:r>
        </w:p>
        <w:p w14:paraId="199F4187" w14:textId="77777777" w:rsidR="002C59D4" w:rsidRDefault="00C1377D">
          <w:pPr>
            <w:tabs>
              <w:tab w:val="right" w:pos="9025"/>
            </w:tabs>
            <w:spacing w:before="60" w:line="240" w:lineRule="auto"/>
            <w:ind w:left="360"/>
            <w:rPr>
              <w:color w:val="000000"/>
              <w:sz w:val="28"/>
              <w:szCs w:val="28"/>
            </w:rPr>
          </w:pPr>
          <w:hyperlink w:anchor="_as0b1dunbpp">
            <w:r w:rsidR="00E17BD4">
              <w:rPr>
                <w:color w:val="000000"/>
                <w:sz w:val="28"/>
                <w:szCs w:val="28"/>
              </w:rPr>
              <w:t>2.2 Matchtröjor</w:t>
            </w:r>
          </w:hyperlink>
          <w:r w:rsidR="00E17BD4">
            <w:rPr>
              <w:color w:val="000000"/>
              <w:sz w:val="28"/>
              <w:szCs w:val="28"/>
            </w:rPr>
            <w:tab/>
          </w:r>
          <w:r w:rsidR="00E17BD4">
            <w:fldChar w:fldCharType="begin"/>
          </w:r>
          <w:r w:rsidR="00E17BD4">
            <w:instrText xml:space="preserve"> PAGEREF _as0b1dunbpp \h </w:instrText>
          </w:r>
          <w:r w:rsidR="00E17BD4">
            <w:fldChar w:fldCharType="separate"/>
          </w:r>
          <w:r w:rsidR="00E17BD4">
            <w:rPr>
              <w:color w:val="000000"/>
              <w:sz w:val="28"/>
              <w:szCs w:val="28"/>
            </w:rPr>
            <w:t>3</w:t>
          </w:r>
          <w:r w:rsidR="00E17BD4">
            <w:fldChar w:fldCharType="end"/>
          </w:r>
        </w:p>
        <w:p w14:paraId="199F4188" w14:textId="77777777" w:rsidR="002C59D4" w:rsidRDefault="00C1377D">
          <w:pPr>
            <w:tabs>
              <w:tab w:val="right" w:pos="9025"/>
            </w:tabs>
            <w:spacing w:before="60" w:line="240" w:lineRule="auto"/>
            <w:ind w:left="360"/>
            <w:rPr>
              <w:color w:val="000000"/>
              <w:sz w:val="28"/>
              <w:szCs w:val="28"/>
            </w:rPr>
          </w:pPr>
          <w:hyperlink w:anchor="_jycl68ivethc">
            <w:r w:rsidR="00E17BD4">
              <w:rPr>
                <w:color w:val="000000"/>
                <w:sz w:val="28"/>
                <w:szCs w:val="28"/>
              </w:rPr>
              <w:t>2.3 Ledarkläder</w:t>
            </w:r>
          </w:hyperlink>
          <w:r w:rsidR="00E17BD4">
            <w:rPr>
              <w:color w:val="000000"/>
              <w:sz w:val="28"/>
              <w:szCs w:val="28"/>
            </w:rPr>
            <w:tab/>
          </w:r>
          <w:r w:rsidR="00E17BD4">
            <w:fldChar w:fldCharType="begin"/>
          </w:r>
          <w:r w:rsidR="00E17BD4">
            <w:instrText xml:space="preserve"> PAGEREF _jycl68ivethc \h </w:instrText>
          </w:r>
          <w:r w:rsidR="00E17BD4">
            <w:fldChar w:fldCharType="separate"/>
          </w:r>
          <w:r w:rsidR="00E17BD4">
            <w:rPr>
              <w:color w:val="000000"/>
              <w:sz w:val="28"/>
              <w:szCs w:val="28"/>
            </w:rPr>
            <w:t>3</w:t>
          </w:r>
          <w:r w:rsidR="00E17BD4">
            <w:fldChar w:fldCharType="end"/>
          </w:r>
        </w:p>
        <w:p w14:paraId="199F4189" w14:textId="77777777" w:rsidR="002C59D4" w:rsidRDefault="00C1377D">
          <w:pPr>
            <w:tabs>
              <w:tab w:val="right" w:pos="9025"/>
            </w:tabs>
            <w:spacing w:before="200" w:line="240" w:lineRule="auto"/>
            <w:rPr>
              <w:sz w:val="40"/>
              <w:szCs w:val="40"/>
            </w:rPr>
          </w:pPr>
          <w:hyperlink w:anchor="_2kp35uzhi7ll">
            <w:r w:rsidR="00E17BD4">
              <w:rPr>
                <w:sz w:val="40"/>
                <w:szCs w:val="40"/>
              </w:rPr>
              <w:t>3. Borttappat och skadat material</w:t>
            </w:r>
          </w:hyperlink>
          <w:r w:rsidR="00E17BD4">
            <w:rPr>
              <w:sz w:val="40"/>
              <w:szCs w:val="40"/>
            </w:rPr>
            <w:tab/>
          </w:r>
          <w:r w:rsidR="00E17BD4">
            <w:fldChar w:fldCharType="begin"/>
          </w:r>
          <w:r w:rsidR="00E17BD4">
            <w:instrText xml:space="preserve"> PAGEREF _2kp35uzhi7ll \h </w:instrText>
          </w:r>
          <w:r w:rsidR="00E17BD4">
            <w:fldChar w:fldCharType="separate"/>
          </w:r>
          <w:r w:rsidR="00E17BD4">
            <w:rPr>
              <w:sz w:val="40"/>
              <w:szCs w:val="40"/>
            </w:rPr>
            <w:t>4</w:t>
          </w:r>
          <w:r w:rsidR="00E17BD4">
            <w:fldChar w:fldCharType="end"/>
          </w:r>
        </w:p>
        <w:p w14:paraId="199F418A" w14:textId="77777777" w:rsidR="002C59D4" w:rsidRDefault="00C1377D">
          <w:pPr>
            <w:tabs>
              <w:tab w:val="right" w:pos="9025"/>
            </w:tabs>
            <w:spacing w:before="60" w:line="240" w:lineRule="auto"/>
            <w:ind w:left="360"/>
            <w:rPr>
              <w:color w:val="000000"/>
              <w:sz w:val="28"/>
              <w:szCs w:val="28"/>
            </w:rPr>
          </w:pPr>
          <w:hyperlink w:anchor="_onhwxvlbnut2">
            <w:r w:rsidR="00E17BD4">
              <w:rPr>
                <w:color w:val="000000"/>
                <w:sz w:val="28"/>
                <w:szCs w:val="28"/>
              </w:rPr>
              <w:t>3.1 Borttappat</w:t>
            </w:r>
          </w:hyperlink>
          <w:r w:rsidR="00E17BD4">
            <w:rPr>
              <w:sz w:val="28"/>
              <w:szCs w:val="28"/>
            </w:rPr>
            <w:t xml:space="preserve"> material</w:t>
          </w:r>
          <w:r w:rsidR="00E17BD4">
            <w:rPr>
              <w:color w:val="000000"/>
              <w:sz w:val="28"/>
              <w:szCs w:val="28"/>
            </w:rPr>
            <w:tab/>
          </w:r>
          <w:r w:rsidR="00E17BD4">
            <w:fldChar w:fldCharType="begin"/>
          </w:r>
          <w:r w:rsidR="00E17BD4">
            <w:instrText xml:space="preserve"> PAGEREF _onhwxvlbnut2 \h </w:instrText>
          </w:r>
          <w:r w:rsidR="00E17BD4">
            <w:fldChar w:fldCharType="separate"/>
          </w:r>
          <w:r w:rsidR="00E17BD4">
            <w:rPr>
              <w:color w:val="000000"/>
              <w:sz w:val="28"/>
              <w:szCs w:val="28"/>
            </w:rPr>
            <w:t>4</w:t>
          </w:r>
          <w:r w:rsidR="00E17BD4">
            <w:fldChar w:fldCharType="end"/>
          </w:r>
        </w:p>
        <w:p w14:paraId="199F418B" w14:textId="77777777" w:rsidR="002C59D4" w:rsidRDefault="00C1377D">
          <w:pPr>
            <w:tabs>
              <w:tab w:val="right" w:pos="9025"/>
            </w:tabs>
            <w:spacing w:before="60" w:line="240" w:lineRule="auto"/>
            <w:ind w:left="360"/>
            <w:rPr>
              <w:color w:val="000000"/>
              <w:sz w:val="28"/>
              <w:szCs w:val="28"/>
            </w:rPr>
          </w:pPr>
          <w:hyperlink w:anchor="_1k7h8vyggda1">
            <w:r w:rsidR="00E17BD4">
              <w:rPr>
                <w:color w:val="000000"/>
                <w:sz w:val="28"/>
                <w:szCs w:val="28"/>
              </w:rPr>
              <w:t>3.2 Skadat</w:t>
            </w:r>
          </w:hyperlink>
          <w:r w:rsidR="00E17BD4">
            <w:rPr>
              <w:sz w:val="28"/>
              <w:szCs w:val="28"/>
            </w:rPr>
            <w:t xml:space="preserve"> material</w:t>
          </w:r>
          <w:r w:rsidR="00E17BD4">
            <w:rPr>
              <w:color w:val="000000"/>
              <w:sz w:val="28"/>
              <w:szCs w:val="28"/>
            </w:rPr>
            <w:tab/>
          </w:r>
          <w:r w:rsidR="00E17BD4">
            <w:fldChar w:fldCharType="begin"/>
          </w:r>
          <w:r w:rsidR="00E17BD4">
            <w:instrText xml:space="preserve"> PAGEREF _1k7h8vyggda1 \h </w:instrText>
          </w:r>
          <w:r w:rsidR="00E17BD4">
            <w:fldChar w:fldCharType="separate"/>
          </w:r>
          <w:r w:rsidR="00E17BD4">
            <w:rPr>
              <w:color w:val="000000"/>
              <w:sz w:val="28"/>
              <w:szCs w:val="28"/>
            </w:rPr>
            <w:t>4</w:t>
          </w:r>
          <w:r w:rsidR="00E17BD4">
            <w:fldChar w:fldCharType="end"/>
          </w:r>
        </w:p>
        <w:p w14:paraId="199F418C" w14:textId="77777777" w:rsidR="002C59D4" w:rsidRDefault="00C1377D">
          <w:pPr>
            <w:tabs>
              <w:tab w:val="right" w:pos="9025"/>
            </w:tabs>
            <w:spacing w:before="200" w:after="80" w:line="240" w:lineRule="auto"/>
            <w:rPr>
              <w:color w:val="000000"/>
              <w:sz w:val="40"/>
              <w:szCs w:val="40"/>
            </w:rPr>
          </w:pPr>
          <w:hyperlink w:anchor="_2eok7vqkhjn9">
            <w:r w:rsidR="00E17BD4">
              <w:rPr>
                <w:color w:val="000000"/>
                <w:sz w:val="40"/>
                <w:szCs w:val="40"/>
              </w:rPr>
              <w:t>4. Materialkontrakt</w:t>
            </w:r>
          </w:hyperlink>
          <w:r w:rsidR="00E17BD4">
            <w:rPr>
              <w:color w:val="000000"/>
              <w:sz w:val="40"/>
              <w:szCs w:val="40"/>
            </w:rPr>
            <w:tab/>
          </w:r>
          <w:r w:rsidR="00E17BD4">
            <w:fldChar w:fldCharType="begin"/>
          </w:r>
          <w:r w:rsidR="00E17BD4">
            <w:instrText xml:space="preserve"> PAGEREF _2eok7vqkhjn9 \h </w:instrText>
          </w:r>
          <w:r w:rsidR="00E17BD4">
            <w:fldChar w:fldCharType="separate"/>
          </w:r>
          <w:r w:rsidR="00E17BD4">
            <w:rPr>
              <w:color w:val="000000"/>
              <w:sz w:val="40"/>
              <w:szCs w:val="40"/>
            </w:rPr>
            <w:t>4</w:t>
          </w:r>
          <w:r w:rsidR="00E17BD4">
            <w:fldChar w:fldCharType="end"/>
          </w:r>
          <w:r w:rsidR="00E17BD4">
            <w:fldChar w:fldCharType="end"/>
          </w:r>
        </w:p>
      </w:sdtContent>
    </w:sdt>
    <w:p w14:paraId="199F418D" w14:textId="77777777" w:rsidR="002C59D4" w:rsidRDefault="002C59D4"/>
    <w:p w14:paraId="199F418E" w14:textId="77777777" w:rsidR="002C59D4" w:rsidRDefault="002C59D4"/>
    <w:p w14:paraId="199F418F" w14:textId="77777777" w:rsidR="002C59D4" w:rsidRDefault="002C59D4"/>
    <w:p w14:paraId="199F4190" w14:textId="77777777" w:rsidR="002C59D4" w:rsidRDefault="002C59D4"/>
    <w:p w14:paraId="199F4191" w14:textId="77777777" w:rsidR="002C59D4" w:rsidRDefault="00E17BD4">
      <w:r>
        <w:t xml:space="preserve">Alla våra lag har rätt att låna material av Huddinge IF. Vi som förening utgår från det som redovisas nedan, men vissa år kan utbudet variera och vi garanterar därför ingenting. </w:t>
      </w:r>
    </w:p>
    <w:p w14:paraId="199F4192" w14:textId="77777777" w:rsidR="002C59D4" w:rsidRDefault="002C59D4"/>
    <w:p w14:paraId="199F4193" w14:textId="77777777" w:rsidR="002C59D4" w:rsidRDefault="00E17BD4">
      <w:pPr>
        <w:pStyle w:val="Rubrik1"/>
      </w:pPr>
      <w:bookmarkStart w:id="2" w:name="_86429sh3swpm" w:colFirst="0" w:colLast="0"/>
      <w:bookmarkEnd w:id="2"/>
      <w:r>
        <w:br w:type="page"/>
      </w:r>
    </w:p>
    <w:p w14:paraId="199F4194" w14:textId="77777777" w:rsidR="002C59D4" w:rsidRDefault="00E17BD4">
      <w:pPr>
        <w:pStyle w:val="Rubrik1"/>
      </w:pPr>
      <w:bookmarkStart w:id="3" w:name="_478vd3y952fy" w:colFirst="0" w:colLast="0"/>
      <w:bookmarkEnd w:id="3"/>
      <w:r>
        <w:lastRenderedPageBreak/>
        <w:t>1. Materialutlåning</w:t>
      </w:r>
    </w:p>
    <w:p w14:paraId="199F4195" w14:textId="77777777" w:rsidR="002C59D4" w:rsidRDefault="00E17BD4">
      <w:r>
        <w:t xml:space="preserve">Varje år får lagen låna visst material av föreningen. För att få låna material behöver lagen fylla i materialinventeringen som skickas ut under hösten. Vid utlåningen av material utgår föreningens material ansvariga från materialinventeringen, grundmaterialet som lånas ut samt antalet spelare i laget. Ledarna i laget får sedan hämta ut ett paket material som plockats ihop efter deras önskemål och behov. De skriver på ett kontrakt för att garantera att materialet tas väl omhand om. Samtidigt lämnar ledarna tillbaka det material som laget inte längre använder, tex bollar i fel storlek, för små västar </w:t>
      </w:r>
      <w:proofErr w:type="gramStart"/>
      <w:r>
        <w:t>etc.</w:t>
      </w:r>
      <w:proofErr w:type="gramEnd"/>
      <w:r>
        <w:t xml:space="preserve"> På så sätt får vi en rullning på allt material i föreningen på ett hållbart sätt. Om man under året behöver komplettera materialet kontaktar ledarna materialansvarig på kansliet. </w:t>
      </w:r>
    </w:p>
    <w:p w14:paraId="199F4196" w14:textId="77777777" w:rsidR="002C59D4" w:rsidRDefault="002C59D4"/>
    <w:p w14:paraId="199F4197" w14:textId="77777777" w:rsidR="002C59D4" w:rsidRDefault="00E17BD4">
      <w:r>
        <w:t xml:space="preserve">Nytt material delas inte ut till varje lag varje år utan det baseras på vad som fyllts i </w:t>
      </w:r>
      <w:proofErr w:type="spellStart"/>
      <w:r>
        <w:t>i</w:t>
      </w:r>
      <w:proofErr w:type="spellEnd"/>
      <w:r>
        <w:t xml:space="preserve"> materialinventeringen. Föreningen kan resonera att alla lag inte är i behov av nytt material och därför endast komplettera materialet utefter önskemål. Nya lag och lag som byter spelform kommer prioriteras i materialutlåningen. </w:t>
      </w:r>
    </w:p>
    <w:p w14:paraId="199F4198" w14:textId="77777777" w:rsidR="002C59D4" w:rsidRDefault="002C59D4"/>
    <w:p w14:paraId="199F4199" w14:textId="77777777" w:rsidR="002C59D4" w:rsidRDefault="00E17BD4">
      <w:pPr>
        <w:pStyle w:val="Rubrik2"/>
      </w:pPr>
      <w:bookmarkStart w:id="4" w:name="_82dqmzygw28l" w:colFirst="0" w:colLast="0"/>
      <w:bookmarkEnd w:id="4"/>
      <w:r>
        <w:t xml:space="preserve">1.1 </w:t>
      </w:r>
      <w:proofErr w:type="spellStart"/>
      <w:r>
        <w:t>Årshjul</w:t>
      </w:r>
      <w:proofErr w:type="spellEnd"/>
      <w:r>
        <w:t xml:space="preserve"> för materialet</w:t>
      </w:r>
    </w:p>
    <w:p w14:paraId="199F419A" w14:textId="77777777" w:rsidR="002C59D4" w:rsidRDefault="00E17BD4">
      <w:r>
        <w:rPr>
          <w:b/>
        </w:rPr>
        <w:t>Oktober</w:t>
      </w:r>
      <w:r>
        <w:t>: Materialinventering skickas ut och fylls i av lagen</w:t>
      </w:r>
    </w:p>
    <w:p w14:paraId="199F419B" w14:textId="77777777" w:rsidR="002C59D4" w:rsidRDefault="00E17BD4">
      <w:r>
        <w:rPr>
          <w:b/>
        </w:rPr>
        <w:t>November</w:t>
      </w:r>
      <w:r>
        <w:t>: Materialbeställning görs av kansliet</w:t>
      </w:r>
    </w:p>
    <w:p w14:paraId="199F419C" w14:textId="77777777" w:rsidR="002C59D4" w:rsidRDefault="00E17BD4">
      <w:r>
        <w:rPr>
          <w:b/>
        </w:rPr>
        <w:t>December - Januari</w:t>
      </w:r>
      <w:r>
        <w:t>: Materialet levereras</w:t>
      </w:r>
    </w:p>
    <w:p w14:paraId="199F419D" w14:textId="77777777" w:rsidR="002C59D4" w:rsidRDefault="00E17BD4">
      <w:r>
        <w:rPr>
          <w:b/>
        </w:rPr>
        <w:t xml:space="preserve">Februari </w:t>
      </w:r>
      <w:proofErr w:type="gramStart"/>
      <w:r>
        <w:rPr>
          <w:b/>
        </w:rPr>
        <w:t>-  Mars</w:t>
      </w:r>
      <w:proofErr w:type="gramEnd"/>
      <w:r>
        <w:t xml:space="preserve">: Överflödigt material samlas in från lagen. Nya materialet lånas ut. Materialprovning för träningskläder. </w:t>
      </w:r>
    </w:p>
    <w:p w14:paraId="199F419E" w14:textId="77777777" w:rsidR="002C59D4" w:rsidRDefault="00E17BD4">
      <w:r>
        <w:rPr>
          <w:b/>
        </w:rPr>
        <w:t>April-September</w:t>
      </w:r>
      <w:r>
        <w:t xml:space="preserve">: Materialet kan kompletteras efter behov och kontakt med kansliet. </w:t>
      </w:r>
    </w:p>
    <w:p w14:paraId="199F419F" w14:textId="77777777" w:rsidR="002C59D4" w:rsidRDefault="002C59D4"/>
    <w:p w14:paraId="199F41A0" w14:textId="77777777" w:rsidR="002C59D4" w:rsidRDefault="00E17BD4">
      <w:pPr>
        <w:pStyle w:val="Rubrik1"/>
      </w:pPr>
      <w:bookmarkStart w:id="5" w:name="_sa5r3npf52qt" w:colFirst="0" w:colLast="0"/>
      <w:bookmarkEnd w:id="5"/>
      <w:r>
        <w:br w:type="page"/>
      </w:r>
    </w:p>
    <w:p w14:paraId="199F41A1" w14:textId="77777777" w:rsidR="002C59D4" w:rsidRDefault="00E17BD4">
      <w:pPr>
        <w:pStyle w:val="Rubrik1"/>
      </w:pPr>
      <w:bookmarkStart w:id="6" w:name="_hwsux6h5w6fe" w:colFirst="0" w:colLast="0"/>
      <w:bookmarkEnd w:id="6"/>
      <w:r>
        <w:lastRenderedPageBreak/>
        <w:t>2. Material</w:t>
      </w:r>
    </w:p>
    <w:p w14:paraId="199F41A2" w14:textId="77777777" w:rsidR="002C59D4" w:rsidRDefault="00E17BD4">
      <w:pPr>
        <w:pStyle w:val="Rubrik2"/>
      </w:pPr>
      <w:bookmarkStart w:id="7" w:name="_o4ybw3pc7nmt" w:colFirst="0" w:colLast="0"/>
      <w:bookmarkEnd w:id="7"/>
      <w:r>
        <w:t>2.1 Bollar, västar, koner mm</w:t>
      </w:r>
    </w:p>
    <w:p w14:paraId="199F41A3" w14:textId="77777777" w:rsidR="002C59D4" w:rsidRDefault="00E17BD4">
      <w:r>
        <w:t xml:space="preserve">Nedan listas det grundmaterial som varje lag får låna från föreningen. Materialet anpassas efter varje lag och år och det garanteras därför inte att alla lag får exakt det som står. </w:t>
      </w:r>
    </w:p>
    <w:p w14:paraId="199F41A4" w14:textId="77777777" w:rsidR="002C59D4" w:rsidRDefault="002C59D4"/>
    <w:p w14:paraId="199F41A5" w14:textId="77777777" w:rsidR="002C59D4" w:rsidRDefault="00E17BD4">
      <w:r>
        <w:rPr>
          <w:b/>
        </w:rPr>
        <w:t>5v5</w:t>
      </w:r>
      <w:r>
        <w:t xml:space="preserve">: 1 boll per spelare i </w:t>
      </w:r>
      <w:proofErr w:type="spellStart"/>
      <w:r>
        <w:t>strl</w:t>
      </w:r>
      <w:proofErr w:type="spellEnd"/>
      <w:r>
        <w:t xml:space="preserve"> 3. 1 konstock. 20 västar uppdelat i två färger. </w:t>
      </w:r>
    </w:p>
    <w:p w14:paraId="199F41A6" w14:textId="77777777" w:rsidR="002C59D4" w:rsidRDefault="00E17BD4">
      <w:r>
        <w:rPr>
          <w:b/>
        </w:rPr>
        <w:t>7v7</w:t>
      </w:r>
      <w:r>
        <w:t xml:space="preserve">: 10 bollar per 12 spelare i </w:t>
      </w:r>
      <w:proofErr w:type="spellStart"/>
      <w:r>
        <w:t>strl</w:t>
      </w:r>
      <w:proofErr w:type="spellEnd"/>
      <w:r>
        <w:t xml:space="preserve"> 4. 1 konstock. 21 västar uppdelat i tre färger. </w:t>
      </w:r>
    </w:p>
    <w:p w14:paraId="199F41A7" w14:textId="77777777" w:rsidR="002C59D4" w:rsidRDefault="00E17BD4">
      <w:r>
        <w:rPr>
          <w:b/>
        </w:rPr>
        <w:t>9v9</w:t>
      </w:r>
      <w:r>
        <w:t xml:space="preserve">: 10 bollar per 12 spelare i </w:t>
      </w:r>
      <w:proofErr w:type="spellStart"/>
      <w:r>
        <w:t>strl</w:t>
      </w:r>
      <w:proofErr w:type="spellEnd"/>
      <w:r>
        <w:t xml:space="preserve"> 4. 1 konstock. 1 stock gummimarkörer. 21 västar uppdelat i tre färger. </w:t>
      </w:r>
    </w:p>
    <w:p w14:paraId="199F41A8" w14:textId="77777777" w:rsidR="002C59D4" w:rsidRDefault="00E17BD4">
      <w:r>
        <w:rPr>
          <w:b/>
        </w:rPr>
        <w:t>11v11</w:t>
      </w:r>
      <w:r>
        <w:t xml:space="preserve">: 10 bollar per 12 spelare i </w:t>
      </w:r>
      <w:proofErr w:type="spellStart"/>
      <w:r>
        <w:t>strl</w:t>
      </w:r>
      <w:proofErr w:type="spellEnd"/>
      <w:r>
        <w:t xml:space="preserve"> 5. 1 konstock. 30 västar uppdelat i tre färger. </w:t>
      </w:r>
    </w:p>
    <w:p w14:paraId="199F41A9" w14:textId="77777777" w:rsidR="002C59D4" w:rsidRDefault="00E17BD4">
      <w:r>
        <w:rPr>
          <w:b/>
        </w:rPr>
        <w:t>Akademilag</w:t>
      </w:r>
      <w:r>
        <w:t xml:space="preserve">: 20 bollar per lag i </w:t>
      </w:r>
      <w:proofErr w:type="spellStart"/>
      <w:r>
        <w:t>strl</w:t>
      </w:r>
      <w:proofErr w:type="spellEnd"/>
      <w:r>
        <w:t xml:space="preserve"> 5. 1 konstock. 1 stock gummimarkörer. 30 västar uppdelat i tre färger. </w:t>
      </w:r>
    </w:p>
    <w:p w14:paraId="199F41AA" w14:textId="77777777" w:rsidR="002C59D4" w:rsidRDefault="002C59D4"/>
    <w:p w14:paraId="199F41AB" w14:textId="77777777" w:rsidR="002C59D4" w:rsidRDefault="00E17BD4">
      <w:r>
        <w:rPr>
          <w:b/>
        </w:rPr>
        <w:t>Nybildade lag</w:t>
      </w:r>
      <w:r>
        <w:t xml:space="preserve"> får även 1 komplett sjukvårdsväska per lag (föreningen står ej för påfyllning av denna). </w:t>
      </w:r>
    </w:p>
    <w:p w14:paraId="199F41AC" w14:textId="77777777" w:rsidR="002C59D4" w:rsidRDefault="00E17BD4">
      <w:pPr>
        <w:rPr>
          <w:highlight w:val="red"/>
        </w:rPr>
      </w:pPr>
      <w:r>
        <w:rPr>
          <w:b/>
        </w:rPr>
        <w:t xml:space="preserve">Första året med spel i </w:t>
      </w:r>
      <w:proofErr w:type="spellStart"/>
      <w:r>
        <w:rPr>
          <w:b/>
        </w:rPr>
        <w:t>sanktan</w:t>
      </w:r>
      <w:proofErr w:type="spellEnd"/>
      <w:r>
        <w:t xml:space="preserve"> får lagen 1 </w:t>
      </w:r>
      <w:proofErr w:type="spellStart"/>
      <w:r>
        <w:t>matchbag</w:t>
      </w:r>
      <w:proofErr w:type="spellEnd"/>
      <w:r>
        <w:t xml:space="preserve"> per anmält </w:t>
      </w:r>
      <w:proofErr w:type="spellStart"/>
      <w:r>
        <w:t>sanktan</w:t>
      </w:r>
      <w:proofErr w:type="spellEnd"/>
      <w:r>
        <w:t>-lag med följande innehåll:</w:t>
      </w:r>
    </w:p>
    <w:p w14:paraId="199F41AD" w14:textId="77777777" w:rsidR="002C59D4" w:rsidRDefault="00E17BD4">
      <w:pPr>
        <w:numPr>
          <w:ilvl w:val="0"/>
          <w:numId w:val="1"/>
        </w:numPr>
      </w:pPr>
      <w:r>
        <w:t>1 kaptensbindel</w:t>
      </w:r>
    </w:p>
    <w:p w14:paraId="199F41AE" w14:textId="77777777" w:rsidR="002C59D4" w:rsidRDefault="00E17BD4">
      <w:pPr>
        <w:numPr>
          <w:ilvl w:val="0"/>
          <w:numId w:val="1"/>
        </w:numPr>
      </w:pPr>
      <w:r>
        <w:t>1 taktiktavla</w:t>
      </w:r>
    </w:p>
    <w:p w14:paraId="76322094" w14:textId="77777777" w:rsidR="00C60D11" w:rsidRDefault="00C60D11" w:rsidP="00C60D11"/>
    <w:p w14:paraId="7633F3B7" w14:textId="5DED5DBE" w:rsidR="00C60D11" w:rsidRDefault="00C60D11" w:rsidP="00C60D11">
      <w:r>
        <w:t xml:space="preserve">En elektrisk bollpump finns för användning i klubbhuset. </w:t>
      </w:r>
    </w:p>
    <w:p w14:paraId="199F41AF" w14:textId="77777777" w:rsidR="002C59D4" w:rsidRDefault="002C59D4"/>
    <w:p w14:paraId="199F41B0" w14:textId="77777777" w:rsidR="002C59D4" w:rsidRDefault="002C59D4"/>
    <w:p w14:paraId="199F41B1" w14:textId="77777777" w:rsidR="002C59D4" w:rsidRDefault="00E17BD4">
      <w:pPr>
        <w:pStyle w:val="Rubrik2"/>
      </w:pPr>
      <w:bookmarkStart w:id="8" w:name="_c74gojivphrc" w:colFirst="0" w:colLast="0"/>
      <w:bookmarkEnd w:id="8"/>
      <w:r>
        <w:br w:type="page"/>
      </w:r>
    </w:p>
    <w:p w14:paraId="199F41B2" w14:textId="77777777" w:rsidR="002C59D4" w:rsidRDefault="00E17BD4">
      <w:pPr>
        <w:pStyle w:val="Rubrik2"/>
      </w:pPr>
      <w:bookmarkStart w:id="9" w:name="_as0b1dunbpp" w:colFirst="0" w:colLast="0"/>
      <w:bookmarkEnd w:id="9"/>
      <w:r>
        <w:lastRenderedPageBreak/>
        <w:t>2.2 Matchtröjor</w:t>
      </w:r>
    </w:p>
    <w:p w14:paraId="199F41B3" w14:textId="77777777" w:rsidR="002C59D4" w:rsidRDefault="00E17BD4">
      <w:r>
        <w:t xml:space="preserve">Matchtröjor som lånas ut ägs av föreningen och ska försvaras i en </w:t>
      </w:r>
      <w:proofErr w:type="spellStart"/>
      <w:r>
        <w:t>matchbag</w:t>
      </w:r>
      <w:proofErr w:type="spellEnd"/>
      <w:r>
        <w:t xml:space="preserve">. Tröjorna får inte ägas av spelarna eller användas i andra sammanhang än match. Nedan listas antalet tröjor som delas ut till var lag. Då </w:t>
      </w:r>
      <w:proofErr w:type="spellStart"/>
      <w:r>
        <w:t>adidas</w:t>
      </w:r>
      <w:proofErr w:type="spellEnd"/>
      <w:r>
        <w:t xml:space="preserve"> regelbundet ändrar sitt utbud av matchtröjor garanteras det inte att alla lag får likadana matchtröjor och inte heller att vi kan möta allas behov varje år. </w:t>
      </w:r>
    </w:p>
    <w:p w14:paraId="199F41B4" w14:textId="77777777" w:rsidR="002C59D4" w:rsidRDefault="002C59D4"/>
    <w:p w14:paraId="199F41B5" w14:textId="77777777" w:rsidR="002C59D4" w:rsidRDefault="00E17BD4">
      <w:r>
        <w:rPr>
          <w:b/>
        </w:rPr>
        <w:t>5v5</w:t>
      </w:r>
      <w:r>
        <w:t xml:space="preserve">: </w:t>
      </w:r>
      <w:proofErr w:type="gramStart"/>
      <w:r>
        <w:t xml:space="preserve">8 </w:t>
      </w:r>
      <w:proofErr w:type="spellStart"/>
      <w:r>
        <w:t>st</w:t>
      </w:r>
      <w:proofErr w:type="spellEnd"/>
      <w:proofErr w:type="gramEnd"/>
      <w:r>
        <w:t xml:space="preserve"> utetröjor + 1 </w:t>
      </w:r>
      <w:proofErr w:type="spellStart"/>
      <w:r>
        <w:t>målvatströja</w:t>
      </w:r>
      <w:proofErr w:type="spellEnd"/>
      <w:r>
        <w:t xml:space="preserve"> per </w:t>
      </w:r>
      <w:proofErr w:type="spellStart"/>
      <w:r>
        <w:t>sanktanserie</w:t>
      </w:r>
      <w:proofErr w:type="spellEnd"/>
    </w:p>
    <w:p w14:paraId="199F41B6" w14:textId="77777777" w:rsidR="002C59D4" w:rsidRDefault="00E17BD4">
      <w:r>
        <w:rPr>
          <w:b/>
        </w:rPr>
        <w:t>7v7</w:t>
      </w:r>
      <w:r>
        <w:t xml:space="preserve">: </w:t>
      </w:r>
      <w:proofErr w:type="gramStart"/>
      <w:r>
        <w:t xml:space="preserve">10 </w:t>
      </w:r>
      <w:proofErr w:type="spellStart"/>
      <w:r>
        <w:t>st</w:t>
      </w:r>
      <w:proofErr w:type="spellEnd"/>
      <w:proofErr w:type="gramEnd"/>
      <w:r>
        <w:t xml:space="preserve"> utetröjor + 1 </w:t>
      </w:r>
      <w:proofErr w:type="spellStart"/>
      <w:r>
        <w:t>målvatströja</w:t>
      </w:r>
      <w:proofErr w:type="spellEnd"/>
      <w:r>
        <w:t xml:space="preserve"> per </w:t>
      </w:r>
      <w:proofErr w:type="spellStart"/>
      <w:r>
        <w:t>sanktanserie</w:t>
      </w:r>
      <w:proofErr w:type="spellEnd"/>
    </w:p>
    <w:p w14:paraId="199F41B7" w14:textId="77777777" w:rsidR="002C59D4" w:rsidRDefault="00E17BD4">
      <w:r>
        <w:rPr>
          <w:b/>
        </w:rPr>
        <w:t>9v9</w:t>
      </w:r>
      <w:r>
        <w:t xml:space="preserve">: </w:t>
      </w:r>
      <w:proofErr w:type="gramStart"/>
      <w:r>
        <w:t xml:space="preserve">12 </w:t>
      </w:r>
      <w:proofErr w:type="spellStart"/>
      <w:r>
        <w:t>st</w:t>
      </w:r>
      <w:proofErr w:type="spellEnd"/>
      <w:proofErr w:type="gramEnd"/>
      <w:r>
        <w:t xml:space="preserve"> utetröjor + 1 </w:t>
      </w:r>
      <w:proofErr w:type="spellStart"/>
      <w:r>
        <w:t>målvatströja</w:t>
      </w:r>
      <w:proofErr w:type="spellEnd"/>
      <w:r>
        <w:t xml:space="preserve"> per </w:t>
      </w:r>
      <w:proofErr w:type="spellStart"/>
      <w:r>
        <w:t>sanktanserie</w:t>
      </w:r>
      <w:proofErr w:type="spellEnd"/>
    </w:p>
    <w:p w14:paraId="199F41B8" w14:textId="77777777" w:rsidR="002C59D4" w:rsidRDefault="00E17BD4">
      <w:r>
        <w:rPr>
          <w:b/>
        </w:rPr>
        <w:t>11v11</w:t>
      </w:r>
      <w:r>
        <w:t xml:space="preserve">: </w:t>
      </w:r>
      <w:proofErr w:type="gramStart"/>
      <w:r>
        <w:t xml:space="preserve">16 </w:t>
      </w:r>
      <w:proofErr w:type="spellStart"/>
      <w:r>
        <w:t>st</w:t>
      </w:r>
      <w:proofErr w:type="spellEnd"/>
      <w:proofErr w:type="gramEnd"/>
      <w:r>
        <w:t xml:space="preserve"> utetröjor + 1 </w:t>
      </w:r>
      <w:proofErr w:type="spellStart"/>
      <w:r>
        <w:t>målvatströja</w:t>
      </w:r>
      <w:proofErr w:type="spellEnd"/>
      <w:r>
        <w:t xml:space="preserve"> per </w:t>
      </w:r>
      <w:proofErr w:type="spellStart"/>
      <w:r>
        <w:t>sanktanserie</w:t>
      </w:r>
      <w:proofErr w:type="spellEnd"/>
    </w:p>
    <w:p w14:paraId="199F41B9" w14:textId="77777777" w:rsidR="002C59D4" w:rsidRDefault="002C59D4"/>
    <w:p w14:paraId="199F41BA" w14:textId="77777777" w:rsidR="002C59D4" w:rsidRDefault="00E17BD4">
      <w:pPr>
        <w:spacing w:after="200"/>
      </w:pPr>
      <w:r>
        <w:t>Vissa lag väljer att köpa egna tröjor och bekosta det själva. Det är tillåtet så länge alla i laget har möjlighet att betala för det. Var tydliga med att meddela det till kansliet så att inga matchtröjor lånas ut till det laget.</w:t>
      </w:r>
    </w:p>
    <w:p w14:paraId="199F41BB" w14:textId="77777777" w:rsidR="002C59D4" w:rsidRDefault="002C59D4">
      <w:pPr>
        <w:spacing w:after="200"/>
      </w:pPr>
    </w:p>
    <w:p w14:paraId="199F41BC" w14:textId="77777777" w:rsidR="002C59D4" w:rsidRDefault="00E17BD4">
      <w:pPr>
        <w:pStyle w:val="Rubrik2"/>
        <w:spacing w:before="200"/>
      </w:pPr>
      <w:bookmarkStart w:id="10" w:name="_jycl68ivethc" w:colFirst="0" w:colLast="0"/>
      <w:bookmarkEnd w:id="10"/>
      <w:r>
        <w:t>2.3 Ledarkläder</w:t>
      </w:r>
    </w:p>
    <w:p w14:paraId="199F41BD" w14:textId="77777777" w:rsidR="002C59D4" w:rsidRDefault="00E17BD4">
      <w:r>
        <w:t>En ledare per 10 barn är berättigad ledarkläder, men minst två ledare per lag. Ledarkläderna lånas av föreningen personligen, varje ledare behöver alltså skriva på ett kontrakt med de ledarkläder som lånas ut. Kläderna får förnyas eller kompletteras var tredje år vid behov. De kläder som lånas ut är följande:</w:t>
      </w:r>
    </w:p>
    <w:p w14:paraId="199F41BE" w14:textId="77777777" w:rsidR="002C59D4" w:rsidRDefault="00E17BD4">
      <w:pPr>
        <w:numPr>
          <w:ilvl w:val="0"/>
          <w:numId w:val="2"/>
        </w:numPr>
      </w:pPr>
      <w:r>
        <w:t>Overalljacka</w:t>
      </w:r>
    </w:p>
    <w:p w14:paraId="199F41BF" w14:textId="77777777" w:rsidR="002C59D4" w:rsidRDefault="00E17BD4">
      <w:pPr>
        <w:numPr>
          <w:ilvl w:val="0"/>
          <w:numId w:val="2"/>
        </w:numPr>
      </w:pPr>
      <w:r>
        <w:t>Overallbyxor</w:t>
      </w:r>
    </w:p>
    <w:p w14:paraId="199F41C0" w14:textId="77777777" w:rsidR="002C59D4" w:rsidRDefault="00E17BD4">
      <w:pPr>
        <w:numPr>
          <w:ilvl w:val="0"/>
          <w:numId w:val="2"/>
        </w:numPr>
      </w:pPr>
      <w:r>
        <w:t>T-shirt/piké</w:t>
      </w:r>
    </w:p>
    <w:p w14:paraId="199F41C1" w14:textId="77777777" w:rsidR="002C59D4" w:rsidRDefault="00E17BD4">
      <w:r>
        <w:t xml:space="preserve">Då kläderna lånas så trycks inga initialer eller liknande. Lagkassan står för kläder till övriga ledare. </w:t>
      </w:r>
    </w:p>
    <w:p w14:paraId="199F41C2" w14:textId="77777777" w:rsidR="002C59D4" w:rsidRDefault="00E17BD4">
      <w:pPr>
        <w:rPr>
          <w:i/>
        </w:rPr>
      </w:pPr>
      <w:r>
        <w:br w:type="page"/>
      </w:r>
    </w:p>
    <w:p w14:paraId="199F41C3" w14:textId="77777777" w:rsidR="002C59D4" w:rsidRDefault="00E17BD4">
      <w:pPr>
        <w:pStyle w:val="Rubrik1"/>
      </w:pPr>
      <w:bookmarkStart w:id="11" w:name="_2kp35uzhi7ll" w:colFirst="0" w:colLast="0"/>
      <w:bookmarkEnd w:id="11"/>
      <w:r>
        <w:lastRenderedPageBreak/>
        <w:t>3. Borttappat och skadat material</w:t>
      </w:r>
    </w:p>
    <w:p w14:paraId="199F41C4" w14:textId="77777777" w:rsidR="002C59D4" w:rsidRDefault="00E17BD4">
      <w:pPr>
        <w:pStyle w:val="Rubrik2"/>
      </w:pPr>
      <w:bookmarkStart w:id="12" w:name="_onhwxvlbnut2" w:colFirst="0" w:colLast="0"/>
      <w:bookmarkEnd w:id="12"/>
      <w:r>
        <w:t>3.1 Borttappat material</w:t>
      </w:r>
    </w:p>
    <w:p w14:paraId="199F41C5" w14:textId="77777777" w:rsidR="002C59D4" w:rsidRDefault="00E17BD4">
      <w:r>
        <w:t xml:space="preserve">I och med utlåningen av material så garanterar lagen att materialet tas väl om hand om. Om material försvinner/tappas bort får lagen själva ersätta produkterna. </w:t>
      </w:r>
    </w:p>
    <w:p w14:paraId="199F41C6" w14:textId="77777777" w:rsidR="002C59D4" w:rsidRDefault="00E17BD4">
      <w:r>
        <w:t>Följande prislista gäller för borttappat material:</w:t>
      </w:r>
    </w:p>
    <w:p w14:paraId="199F41C7" w14:textId="77777777" w:rsidR="002C59D4" w:rsidRDefault="00E17BD4">
      <w:pPr>
        <w:numPr>
          <w:ilvl w:val="0"/>
          <w:numId w:val="3"/>
        </w:numPr>
      </w:pPr>
      <w:r>
        <w:t xml:space="preserve">Boll </w:t>
      </w:r>
      <w:proofErr w:type="spellStart"/>
      <w:r>
        <w:t>stl</w:t>
      </w:r>
      <w:proofErr w:type="spellEnd"/>
      <w:r>
        <w:t xml:space="preserve"> 5: 300 SEK </w:t>
      </w:r>
    </w:p>
    <w:p w14:paraId="199F41C8" w14:textId="77777777" w:rsidR="002C59D4" w:rsidRDefault="00E17BD4">
      <w:pPr>
        <w:numPr>
          <w:ilvl w:val="0"/>
          <w:numId w:val="3"/>
        </w:numPr>
      </w:pPr>
      <w:r>
        <w:t xml:space="preserve">Boll </w:t>
      </w:r>
      <w:proofErr w:type="spellStart"/>
      <w:r>
        <w:t>stl</w:t>
      </w:r>
      <w:proofErr w:type="spellEnd"/>
      <w:r>
        <w:t xml:space="preserve"> 4: 250 SEK </w:t>
      </w:r>
    </w:p>
    <w:p w14:paraId="199F41C9" w14:textId="77777777" w:rsidR="002C59D4" w:rsidRDefault="00E17BD4">
      <w:pPr>
        <w:numPr>
          <w:ilvl w:val="0"/>
          <w:numId w:val="3"/>
        </w:numPr>
      </w:pPr>
      <w:r>
        <w:t xml:space="preserve">Boll </w:t>
      </w:r>
      <w:proofErr w:type="spellStart"/>
      <w:r>
        <w:t>stl</w:t>
      </w:r>
      <w:proofErr w:type="spellEnd"/>
      <w:r>
        <w:t xml:space="preserve"> 3: 200 SEK </w:t>
      </w:r>
    </w:p>
    <w:p w14:paraId="199F41CA" w14:textId="77777777" w:rsidR="002C59D4" w:rsidRDefault="00E17BD4">
      <w:pPr>
        <w:numPr>
          <w:ilvl w:val="0"/>
          <w:numId w:val="3"/>
        </w:numPr>
      </w:pPr>
      <w:r>
        <w:t>Väst: 30 SEK</w:t>
      </w:r>
    </w:p>
    <w:p w14:paraId="199F41CB" w14:textId="77777777" w:rsidR="002C59D4" w:rsidRDefault="00E17BD4">
      <w:pPr>
        <w:numPr>
          <w:ilvl w:val="0"/>
          <w:numId w:val="3"/>
        </w:numPr>
      </w:pPr>
      <w:r>
        <w:t xml:space="preserve">Matchtröja: 300 SEK </w:t>
      </w:r>
    </w:p>
    <w:p w14:paraId="199F41CC" w14:textId="77777777" w:rsidR="002C59D4" w:rsidRDefault="00E17BD4">
      <w:pPr>
        <w:numPr>
          <w:ilvl w:val="0"/>
          <w:numId w:val="3"/>
        </w:numPr>
      </w:pPr>
      <w:proofErr w:type="spellStart"/>
      <w:r>
        <w:t>Matchbag</w:t>
      </w:r>
      <w:proofErr w:type="spellEnd"/>
      <w:r>
        <w:t xml:space="preserve">: 300 SEK </w:t>
      </w:r>
    </w:p>
    <w:p w14:paraId="199F41CD" w14:textId="77777777" w:rsidR="002C59D4" w:rsidRDefault="00E17BD4">
      <w:pPr>
        <w:numPr>
          <w:ilvl w:val="0"/>
          <w:numId w:val="3"/>
        </w:numPr>
      </w:pPr>
      <w:r>
        <w:t xml:space="preserve">Bollsäck: 200 SEK </w:t>
      </w:r>
    </w:p>
    <w:p w14:paraId="199F41CE" w14:textId="77777777" w:rsidR="002C59D4" w:rsidRDefault="00E17BD4">
      <w:pPr>
        <w:numPr>
          <w:ilvl w:val="0"/>
          <w:numId w:val="3"/>
        </w:numPr>
        <w:spacing w:after="200"/>
      </w:pPr>
      <w:r>
        <w:t>Pump: 100 SEK</w:t>
      </w:r>
    </w:p>
    <w:p w14:paraId="199F41CF" w14:textId="77777777" w:rsidR="002C59D4" w:rsidRDefault="00E17BD4">
      <w:pPr>
        <w:pStyle w:val="Rubrik2"/>
        <w:spacing w:before="200"/>
      </w:pPr>
      <w:bookmarkStart w:id="13" w:name="_1k7h8vyggda1" w:colFirst="0" w:colLast="0"/>
      <w:bookmarkEnd w:id="13"/>
      <w:r>
        <w:t>3.2 Skadat material</w:t>
      </w:r>
    </w:p>
    <w:p w14:paraId="199F41D0" w14:textId="77777777" w:rsidR="002C59D4" w:rsidRDefault="00E17BD4">
      <w:r>
        <w:t xml:space="preserve">Förslitningar på material byts ut efter behov. Skadat material reklameras och byts ut. </w:t>
      </w:r>
    </w:p>
    <w:p w14:paraId="199F41D1" w14:textId="77777777" w:rsidR="002C59D4" w:rsidRDefault="00E17BD4">
      <w:pPr>
        <w:pStyle w:val="Rubrik1"/>
      </w:pPr>
      <w:bookmarkStart w:id="14" w:name="_2eok7vqkhjn9" w:colFirst="0" w:colLast="0"/>
      <w:bookmarkEnd w:id="14"/>
      <w:r>
        <w:t>4. Materialkontrakt</w:t>
      </w:r>
    </w:p>
    <w:p w14:paraId="199F41D2" w14:textId="5716E59B" w:rsidR="002C59D4" w:rsidRDefault="00B26160">
      <w:r>
        <w:t xml:space="preserve">Vi ber alla ledare som hämtar ut material och ledarkläder att fylla i </w:t>
      </w:r>
      <w:r w:rsidR="00C1377D">
        <w:t xml:space="preserve">ett </w:t>
      </w:r>
      <w:r>
        <w:t xml:space="preserve">kontrakt. </w:t>
      </w:r>
      <w:r w:rsidR="00E17BD4">
        <w:t xml:space="preserve">Detta för att säkerställa att materialet tas bra om hand om samt ge föreningen en bättre uppsyn över vad lagen lånar. </w:t>
      </w:r>
      <w:r w:rsidR="00C1377D">
        <w:t xml:space="preserve">Du hittar dessa på hemsidan under Dokument -&gt; Material. </w:t>
      </w:r>
    </w:p>
    <w:p w14:paraId="199F41D6" w14:textId="77777777" w:rsidR="002C59D4" w:rsidRDefault="002C59D4"/>
    <w:sectPr w:rsidR="002C59D4">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96C49" w14:textId="77777777" w:rsidR="00DB542E" w:rsidRDefault="00DB542E">
      <w:pPr>
        <w:spacing w:line="240" w:lineRule="auto"/>
      </w:pPr>
      <w:r>
        <w:separator/>
      </w:r>
    </w:p>
  </w:endnote>
  <w:endnote w:type="continuationSeparator" w:id="0">
    <w:p w14:paraId="21390105" w14:textId="77777777" w:rsidR="00DB542E" w:rsidRDefault="00DB5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1FB6" w14:textId="77777777" w:rsidR="00DB542E" w:rsidRDefault="00DB542E">
      <w:pPr>
        <w:spacing w:line="240" w:lineRule="auto"/>
      </w:pPr>
      <w:r>
        <w:separator/>
      </w:r>
    </w:p>
  </w:footnote>
  <w:footnote w:type="continuationSeparator" w:id="0">
    <w:p w14:paraId="4261D0C6" w14:textId="77777777" w:rsidR="00DB542E" w:rsidRDefault="00DB54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41D9" w14:textId="77777777" w:rsidR="002C59D4" w:rsidRDefault="002C59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AB3"/>
    <w:multiLevelType w:val="multilevel"/>
    <w:tmpl w:val="239C87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9D218C2"/>
    <w:multiLevelType w:val="multilevel"/>
    <w:tmpl w:val="F5124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1E1417"/>
    <w:multiLevelType w:val="multilevel"/>
    <w:tmpl w:val="B20CF6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972708120">
    <w:abstractNumId w:val="0"/>
  </w:num>
  <w:num w:numId="2" w16cid:durableId="1084717674">
    <w:abstractNumId w:val="2"/>
  </w:num>
  <w:num w:numId="3" w16cid:durableId="1369527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D4"/>
    <w:rsid w:val="002A0151"/>
    <w:rsid w:val="002C59D4"/>
    <w:rsid w:val="00B26160"/>
    <w:rsid w:val="00C1377D"/>
    <w:rsid w:val="00C60D11"/>
    <w:rsid w:val="00CB3D5E"/>
    <w:rsid w:val="00DB542E"/>
    <w:rsid w:val="00E17BD4"/>
    <w:rsid w:val="00E304F9"/>
    <w:rsid w:val="00E91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9F4181"/>
  <w15:docId w15:val="{BB172645-54FD-47CF-9C80-76B0EBA8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outlineLvl w:val="1"/>
    </w:pPr>
    <w:rPr>
      <w:sz w:val="28"/>
      <w:szCs w:val="28"/>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rPr>
  </w:style>
  <w:style w:type="paragraph" w:styleId="Rubrik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Rubrik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556372D8FED40B8274137F87B68E5" ma:contentTypeVersion="4" ma:contentTypeDescription="Create a new document." ma:contentTypeScope="" ma:versionID="aa3698b88278ce072efb48c02186ffc2">
  <xsd:schema xmlns:xsd="http://www.w3.org/2001/XMLSchema" xmlns:xs="http://www.w3.org/2001/XMLSchema" xmlns:p="http://schemas.microsoft.com/office/2006/metadata/properties" xmlns:ns2="6750c6e7-b4fe-44f7-8903-59c80f45de77" xmlns:ns3="5c973e09-3392-49e5-85db-1562b62f6b0d" targetNamespace="http://schemas.microsoft.com/office/2006/metadata/properties" ma:root="true" ma:fieldsID="6dcd95b331c00c31d186be9d331bbd21" ns2:_="" ns3:_="">
    <xsd:import namespace="6750c6e7-b4fe-44f7-8903-59c80f45de77"/>
    <xsd:import namespace="5c973e09-3392-49e5-85db-1562b62f6b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0c6e7-b4fe-44f7-8903-59c80f45d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73e09-3392-49e5-85db-1562b62f6b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6FF72-2BCD-42F5-BC7F-B80C1E0DA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0c6e7-b4fe-44f7-8903-59c80f45de77"/>
    <ds:schemaRef ds:uri="5c973e09-3392-49e5-85db-1562b62f6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3F89B-0D71-48D8-9657-C5EB17D9958F}">
  <ds:schemaRefs>
    <ds:schemaRef ds:uri="http://schemas.microsoft.com/sharepoint/v3/contenttype/forms"/>
  </ds:schemaRefs>
</ds:datastoreItem>
</file>

<file path=customXml/itemProps3.xml><?xml version="1.0" encoding="utf-8"?>
<ds:datastoreItem xmlns:ds="http://schemas.openxmlformats.org/officeDocument/2006/customXml" ds:itemID="{4F529F53-9592-45DB-B36E-BDD254862EA5}">
  <ds:schemaRefs>
    <ds:schemaRef ds:uri="http://schemas.openxmlformats.org/package/2006/metadata/core-properties"/>
    <ds:schemaRef ds:uri="http://purl.org/dc/dcmitype/"/>
    <ds:schemaRef ds:uri="6750c6e7-b4fe-44f7-8903-59c80f45de77"/>
    <ds:schemaRef ds:uri="http://schemas.microsoft.com/office/2006/documentManagement/types"/>
    <ds:schemaRef ds:uri="http://purl.org/dc/elements/1.1/"/>
    <ds:schemaRef ds:uri="http://schemas.microsoft.com/office/infopath/2007/PartnerControls"/>
    <ds:schemaRef ds:uri="5c973e09-3392-49e5-85db-1562b62f6b0d"/>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919</Words>
  <Characters>4871</Characters>
  <Application>Microsoft Office Word</Application>
  <DocSecurity>0</DocSecurity>
  <Lines>40</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Saga Ebefors</cp:lastModifiedBy>
  <cp:revision>4</cp:revision>
  <dcterms:created xsi:type="dcterms:W3CDTF">2023-02-22T11:28:00Z</dcterms:created>
  <dcterms:modified xsi:type="dcterms:W3CDTF">2023-02-22T11:32:00Z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0x0101003D5556372D8FED40B8274137F87B68E5</vt:lpwstr>
  </property>
</Properties>
</file>