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008A2" w14:textId="77777777" w:rsidR="003557A5" w:rsidRDefault="00000000">
      <w:pPr>
        <w:rPr>
          <w:sz w:val="24"/>
          <w:szCs w:val="24"/>
        </w:rPr>
      </w:pPr>
      <w:r>
        <w:rPr>
          <w:sz w:val="24"/>
          <w:szCs w:val="24"/>
        </w:rPr>
        <w:t>Hej på er!</w:t>
      </w:r>
    </w:p>
    <w:p w14:paraId="0EC7F644" w14:textId="77777777" w:rsidR="003557A5" w:rsidRDefault="003557A5">
      <w:pPr>
        <w:rPr>
          <w:sz w:val="24"/>
          <w:szCs w:val="24"/>
        </w:rPr>
      </w:pPr>
    </w:p>
    <w:p w14:paraId="283F36CB" w14:textId="77777777" w:rsidR="003557A5" w:rsidRDefault="00000000">
      <w:r>
        <w:rPr>
          <w:sz w:val="24"/>
          <w:szCs w:val="24"/>
        </w:rPr>
        <w:t xml:space="preserve">Här kommer en sammanställning på vad vi behöver få in till lagkassan. Vi måste totalt få in 64 500 kr för </w:t>
      </w:r>
      <w:r>
        <w:rPr>
          <w:i/>
          <w:iCs/>
          <w:sz w:val="24"/>
          <w:szCs w:val="24"/>
        </w:rPr>
        <w:t>årets aktiviteter</w:t>
      </w:r>
      <w:r>
        <w:rPr>
          <w:sz w:val="24"/>
          <w:szCs w:val="24"/>
        </w:rPr>
        <w:t xml:space="preserve"> (cuper, seriespel </w:t>
      </w:r>
      <w:proofErr w:type="gramStart"/>
      <w:r>
        <w:rPr>
          <w:sz w:val="24"/>
          <w:szCs w:val="24"/>
        </w:rPr>
        <w:t>m.m.</w:t>
      </w:r>
      <w:proofErr w:type="gramEnd"/>
      <w:r>
        <w:rPr>
          <w:sz w:val="24"/>
          <w:szCs w:val="24"/>
        </w:rPr>
        <w:t xml:space="preserve">). Vi diskuterade på föräldramötet att tjejerna vill åka på Storvreta cupen nästa år, vilket innebär att vi behöver bygga upp en bra budget för att kunna åka dit. Eftersom vi måste betala in cupavgiften senast 1 nov 2025 så är vi som ni förstår i behov att få in pengar i god tid. </w:t>
      </w:r>
    </w:p>
    <w:p w14:paraId="1C25C40B" w14:textId="77777777" w:rsidR="003557A5" w:rsidRDefault="00000000">
      <w:r>
        <w:rPr>
          <w:sz w:val="24"/>
          <w:szCs w:val="24"/>
        </w:rPr>
        <w:t xml:space="preserve">Den totala summan för </w:t>
      </w:r>
      <w:r>
        <w:rPr>
          <w:i/>
          <w:iCs/>
          <w:sz w:val="24"/>
          <w:szCs w:val="24"/>
        </w:rPr>
        <w:t>årets försäljning</w:t>
      </w:r>
      <w:r>
        <w:rPr>
          <w:sz w:val="24"/>
          <w:szCs w:val="24"/>
        </w:rPr>
        <w:t xml:space="preserve"> är totalt 90 775 kr, vilket kommer att generera ett slutresultat på 53 975kr. </w:t>
      </w:r>
    </w:p>
    <w:p w14:paraId="6FDE999C" w14:textId="77777777" w:rsidR="003557A5" w:rsidRDefault="003557A5">
      <w:pPr>
        <w:rPr>
          <w:sz w:val="24"/>
          <w:szCs w:val="24"/>
        </w:rPr>
      </w:pPr>
    </w:p>
    <w:p w14:paraId="49B7D7AE" w14:textId="77777777" w:rsidR="003557A5" w:rsidRDefault="00000000">
      <w:pPr>
        <w:pStyle w:val="Liststycke"/>
        <w:numPr>
          <w:ilvl w:val="0"/>
          <w:numId w:val="1"/>
        </w:numPr>
        <w:rPr>
          <w:sz w:val="24"/>
          <w:szCs w:val="24"/>
        </w:rPr>
      </w:pPr>
      <w:r>
        <w:rPr>
          <w:sz w:val="24"/>
          <w:szCs w:val="24"/>
        </w:rPr>
        <w:t>Bingolotter tex. 17 lotter (förtjänst 38kr/lott) och 10 kalendrar (förtjänst 50kr/kalender)</w:t>
      </w:r>
    </w:p>
    <w:p w14:paraId="2CD9F82B" w14:textId="77777777" w:rsidR="003557A5" w:rsidRDefault="00000000">
      <w:pPr>
        <w:rPr>
          <w:i/>
          <w:iCs/>
          <w:sz w:val="24"/>
          <w:szCs w:val="24"/>
        </w:rPr>
      </w:pPr>
      <w:r>
        <w:rPr>
          <w:i/>
          <w:iCs/>
          <w:sz w:val="24"/>
          <w:szCs w:val="24"/>
        </w:rPr>
        <w:t xml:space="preserve">Möjligt friköp för bingolotter 1265 kr. </w:t>
      </w:r>
    </w:p>
    <w:p w14:paraId="411247D0" w14:textId="77777777" w:rsidR="003557A5" w:rsidRDefault="00000000">
      <w:pPr>
        <w:pStyle w:val="Liststycke"/>
        <w:numPr>
          <w:ilvl w:val="0"/>
          <w:numId w:val="1"/>
        </w:numPr>
        <w:rPr>
          <w:sz w:val="24"/>
          <w:szCs w:val="24"/>
        </w:rPr>
      </w:pPr>
      <w:r>
        <w:rPr>
          <w:sz w:val="24"/>
          <w:szCs w:val="24"/>
        </w:rPr>
        <w:t xml:space="preserve">Målsponsor: 3 lotter/spelare (minimum 2kr/mål). Malin kommer att dela ut korten efter Umeå </w:t>
      </w:r>
      <w:proofErr w:type="spellStart"/>
      <w:r>
        <w:rPr>
          <w:sz w:val="24"/>
          <w:szCs w:val="24"/>
        </w:rPr>
        <w:t>Floorball</w:t>
      </w:r>
      <w:proofErr w:type="spellEnd"/>
      <w:r>
        <w:rPr>
          <w:sz w:val="24"/>
          <w:szCs w:val="24"/>
        </w:rPr>
        <w:t>.</w:t>
      </w:r>
    </w:p>
    <w:p w14:paraId="7559C742" w14:textId="77777777" w:rsidR="003557A5" w:rsidRDefault="00000000">
      <w:pPr>
        <w:rPr>
          <w:i/>
          <w:iCs/>
          <w:sz w:val="24"/>
          <w:szCs w:val="24"/>
        </w:rPr>
      </w:pPr>
      <w:r>
        <w:rPr>
          <w:i/>
          <w:iCs/>
          <w:sz w:val="24"/>
          <w:szCs w:val="24"/>
        </w:rPr>
        <w:t xml:space="preserve">Möjligt friköp för målsponsor 900 kr. </w:t>
      </w:r>
    </w:p>
    <w:p w14:paraId="103E20DF" w14:textId="77777777" w:rsidR="003557A5" w:rsidRDefault="00000000">
      <w:pPr>
        <w:pStyle w:val="Liststycke"/>
        <w:numPr>
          <w:ilvl w:val="0"/>
          <w:numId w:val="1"/>
        </w:numPr>
        <w:rPr>
          <w:sz w:val="24"/>
          <w:szCs w:val="24"/>
        </w:rPr>
      </w:pPr>
      <w:r>
        <w:rPr>
          <w:sz w:val="24"/>
          <w:szCs w:val="24"/>
        </w:rPr>
        <w:t>Egenavgift för aktiviteter och cuper totalt 1995 kr.</w:t>
      </w:r>
    </w:p>
    <w:p w14:paraId="3A7FC216" w14:textId="77777777" w:rsidR="003557A5" w:rsidRDefault="00000000">
      <w:pPr>
        <w:ind w:left="360"/>
        <w:rPr>
          <w:i/>
          <w:iCs/>
          <w:sz w:val="24"/>
          <w:szCs w:val="24"/>
        </w:rPr>
      </w:pPr>
      <w:r>
        <w:rPr>
          <w:i/>
          <w:iCs/>
          <w:sz w:val="24"/>
          <w:szCs w:val="24"/>
        </w:rPr>
        <w:t>Möjligt friköp 1995 kr eller sälja hela- eller delar av totala summan.</w:t>
      </w:r>
    </w:p>
    <w:p w14:paraId="52458CE0" w14:textId="77777777" w:rsidR="003557A5" w:rsidRDefault="00000000">
      <w:pPr>
        <w:pStyle w:val="Liststycke"/>
        <w:numPr>
          <w:ilvl w:val="0"/>
          <w:numId w:val="2"/>
        </w:numPr>
        <w:rPr>
          <w:sz w:val="24"/>
          <w:szCs w:val="24"/>
        </w:rPr>
      </w:pPr>
      <w:proofErr w:type="spellStart"/>
      <w:r>
        <w:rPr>
          <w:sz w:val="24"/>
          <w:szCs w:val="24"/>
        </w:rPr>
        <w:t>Newbody</w:t>
      </w:r>
      <w:proofErr w:type="spellEnd"/>
      <w:r>
        <w:rPr>
          <w:sz w:val="24"/>
          <w:szCs w:val="24"/>
        </w:rPr>
        <w:t xml:space="preserve"> (1 okt- 30:e nov). Frida skickar ut länk…</w:t>
      </w:r>
    </w:p>
    <w:p w14:paraId="513A40C5" w14:textId="77777777" w:rsidR="003557A5" w:rsidRDefault="00000000">
      <w:pPr>
        <w:pStyle w:val="Liststycke"/>
        <w:numPr>
          <w:ilvl w:val="0"/>
          <w:numId w:val="2"/>
        </w:numPr>
        <w:rPr>
          <w:sz w:val="24"/>
          <w:szCs w:val="24"/>
        </w:rPr>
      </w:pPr>
      <w:r>
        <w:rPr>
          <w:sz w:val="24"/>
          <w:szCs w:val="24"/>
        </w:rPr>
        <w:t xml:space="preserve">Cesam (1 okt- framåt). Häftena kan hämtas hos Sofie i slutet av oktober. </w:t>
      </w:r>
    </w:p>
    <w:p w14:paraId="42D3A5C6" w14:textId="77777777" w:rsidR="003557A5" w:rsidRDefault="00000000">
      <w:pPr>
        <w:pStyle w:val="Liststycke"/>
        <w:numPr>
          <w:ilvl w:val="0"/>
          <w:numId w:val="2"/>
        </w:numPr>
        <w:rPr>
          <w:sz w:val="24"/>
          <w:szCs w:val="24"/>
        </w:rPr>
      </w:pPr>
      <w:r>
        <w:rPr>
          <w:sz w:val="24"/>
          <w:szCs w:val="24"/>
        </w:rPr>
        <w:t>Toa-hushållspapper (1 feb-28:e feb) Lämna in blanketten till Magnus.</w:t>
      </w:r>
    </w:p>
    <w:p w14:paraId="4C8B7F76" w14:textId="77777777" w:rsidR="003557A5" w:rsidRDefault="00000000">
      <w:r>
        <w:rPr>
          <w:sz w:val="24"/>
          <w:szCs w:val="24"/>
        </w:rPr>
        <w:t xml:space="preserve">OBS! Det kommer att skickas ut en </w:t>
      </w:r>
      <w:r>
        <w:rPr>
          <w:i/>
          <w:iCs/>
          <w:sz w:val="24"/>
          <w:szCs w:val="24"/>
        </w:rPr>
        <w:t>finansieringsblankett</w:t>
      </w:r>
      <w:r>
        <w:rPr>
          <w:sz w:val="24"/>
          <w:szCs w:val="24"/>
        </w:rPr>
        <w:t>, den läggs ut även via laget.se</w:t>
      </w:r>
    </w:p>
    <w:p w14:paraId="1EA5A63D" w14:textId="77777777" w:rsidR="003557A5" w:rsidRDefault="00000000">
      <w:pPr>
        <w:pStyle w:val="Liststycke"/>
        <w:numPr>
          <w:ilvl w:val="0"/>
          <w:numId w:val="1"/>
        </w:numPr>
        <w:rPr>
          <w:sz w:val="24"/>
          <w:szCs w:val="24"/>
        </w:rPr>
      </w:pPr>
      <w:r>
        <w:rPr>
          <w:sz w:val="24"/>
          <w:szCs w:val="24"/>
        </w:rPr>
        <w:t xml:space="preserve">Sponsorer = 20.000kr </w:t>
      </w:r>
    </w:p>
    <w:p w14:paraId="53E739DE" w14:textId="77777777" w:rsidR="003557A5" w:rsidRDefault="003557A5">
      <w:pPr>
        <w:pStyle w:val="Liststycke"/>
        <w:rPr>
          <w:sz w:val="24"/>
          <w:szCs w:val="24"/>
        </w:rPr>
      </w:pPr>
    </w:p>
    <w:p w14:paraId="68A3CCF7" w14:textId="77777777" w:rsidR="003557A5" w:rsidRDefault="00000000">
      <w:pPr>
        <w:pStyle w:val="Liststycke"/>
        <w:numPr>
          <w:ilvl w:val="0"/>
          <w:numId w:val="1"/>
        </w:numPr>
        <w:rPr>
          <w:sz w:val="24"/>
          <w:szCs w:val="24"/>
        </w:rPr>
      </w:pPr>
      <w:r>
        <w:rPr>
          <w:sz w:val="24"/>
          <w:szCs w:val="24"/>
        </w:rPr>
        <w:t>Fika = 2500 kr (Fikagruppen ansvarar för schemautskick)</w:t>
      </w:r>
    </w:p>
    <w:p w14:paraId="6EFB1F55" w14:textId="77777777" w:rsidR="003557A5" w:rsidRDefault="003557A5">
      <w:pPr>
        <w:pStyle w:val="Liststycke"/>
        <w:rPr>
          <w:sz w:val="24"/>
          <w:szCs w:val="24"/>
        </w:rPr>
      </w:pPr>
    </w:p>
    <w:p w14:paraId="32EDE688" w14:textId="77777777" w:rsidR="003557A5" w:rsidRDefault="00000000">
      <w:pPr>
        <w:pStyle w:val="Liststycke"/>
        <w:numPr>
          <w:ilvl w:val="0"/>
          <w:numId w:val="1"/>
        </w:numPr>
        <w:rPr>
          <w:sz w:val="24"/>
          <w:szCs w:val="24"/>
        </w:rPr>
      </w:pPr>
      <w:r>
        <w:rPr>
          <w:sz w:val="24"/>
          <w:szCs w:val="24"/>
        </w:rPr>
        <w:t>Bingolotter Willys = ca: 3800 kr</w:t>
      </w:r>
    </w:p>
    <w:p w14:paraId="6BB1C38C" w14:textId="77777777" w:rsidR="003557A5" w:rsidRDefault="003557A5">
      <w:pPr>
        <w:ind w:left="360"/>
      </w:pPr>
    </w:p>
    <w:p w14:paraId="1DA7D164" w14:textId="77777777" w:rsidR="003557A5" w:rsidRDefault="00000000">
      <w:pPr>
        <w:ind w:left="360"/>
        <w:rPr>
          <w:i/>
          <w:iCs/>
        </w:rPr>
      </w:pPr>
      <w:r>
        <w:rPr>
          <w:i/>
          <w:iCs/>
        </w:rPr>
        <w:t>Totala kostnaden för båda friköpen är: 4120 kr (exkl. medlems- och träningsavgift).</w:t>
      </w:r>
    </w:p>
    <w:p w14:paraId="4A18A2CC" w14:textId="77777777" w:rsidR="003557A5" w:rsidRDefault="003557A5">
      <w:pPr>
        <w:ind w:left="360"/>
      </w:pPr>
    </w:p>
    <w:p w14:paraId="2E2A522A" w14:textId="77777777" w:rsidR="003557A5" w:rsidRDefault="003557A5">
      <w:pPr>
        <w:ind w:left="360"/>
      </w:pPr>
    </w:p>
    <w:sectPr w:rsidR="003557A5">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BBF8C3" w14:textId="77777777" w:rsidR="00142C36" w:rsidRDefault="00142C36">
      <w:pPr>
        <w:spacing w:after="0" w:line="240" w:lineRule="auto"/>
      </w:pPr>
      <w:r>
        <w:separator/>
      </w:r>
    </w:p>
  </w:endnote>
  <w:endnote w:type="continuationSeparator" w:id="0">
    <w:p w14:paraId="564B0398" w14:textId="77777777" w:rsidR="00142C36" w:rsidRDefault="00142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C35E09" w14:textId="77777777" w:rsidR="00142C36" w:rsidRDefault="00142C36">
      <w:pPr>
        <w:spacing w:after="0" w:line="240" w:lineRule="auto"/>
      </w:pPr>
      <w:r>
        <w:rPr>
          <w:color w:val="000000"/>
        </w:rPr>
        <w:separator/>
      </w:r>
    </w:p>
  </w:footnote>
  <w:footnote w:type="continuationSeparator" w:id="0">
    <w:p w14:paraId="1D73AEE3" w14:textId="77777777" w:rsidR="00142C36" w:rsidRDefault="00142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7D7B96"/>
    <w:multiLevelType w:val="multilevel"/>
    <w:tmpl w:val="DEAA9F46"/>
    <w:lvl w:ilvl="0">
      <w:numFmt w:val="bullet"/>
      <w:lvlText w:val="-"/>
      <w:lvlJc w:val="left"/>
      <w:pPr>
        <w:ind w:left="720" w:hanging="360"/>
      </w:pPr>
      <w:rPr>
        <w:rFonts w:ascii="Aptos" w:eastAsia="Aptos" w:hAnsi="Apto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699A1462"/>
    <w:multiLevelType w:val="multilevel"/>
    <w:tmpl w:val="4712FDDA"/>
    <w:lvl w:ilvl="0">
      <w:numFmt w:val="bullet"/>
      <w:lvlText w:val=""/>
      <w:lvlJc w:val="left"/>
      <w:pPr>
        <w:ind w:left="720" w:hanging="360"/>
      </w:pPr>
      <w:rPr>
        <w:rFonts w:ascii="Symbol" w:eastAsia="Apto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0109652">
    <w:abstractNumId w:val="1"/>
  </w:num>
  <w:num w:numId="2" w16cid:durableId="16598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557A5"/>
    <w:rsid w:val="00083AD0"/>
    <w:rsid w:val="00142C36"/>
    <w:rsid w:val="003557A5"/>
    <w:rsid w:val="00414F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9D0E"/>
  <w15:docId w15:val="{B8885F24-255A-4426-935F-192DB389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kern w:val="3"/>
        <w:sz w:val="22"/>
        <w:szCs w:val="22"/>
        <w:lang w:val="sv-SE"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Rubrik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Rubrik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Rubrik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Rubrik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Rubrik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Rubrik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Rubrik7">
    <w:name w:val="heading 7"/>
    <w:basedOn w:val="Normal"/>
    <w:next w:val="Normal"/>
    <w:pPr>
      <w:keepNext/>
      <w:keepLines/>
      <w:spacing w:before="40" w:after="0"/>
      <w:outlineLvl w:val="6"/>
    </w:pPr>
    <w:rPr>
      <w:rFonts w:eastAsia="Times New Roman"/>
      <w:color w:val="595959"/>
    </w:rPr>
  </w:style>
  <w:style w:type="paragraph" w:styleId="Rubrik8">
    <w:name w:val="heading 8"/>
    <w:basedOn w:val="Normal"/>
    <w:next w:val="Normal"/>
    <w:pPr>
      <w:keepNext/>
      <w:keepLines/>
      <w:spacing w:after="0"/>
      <w:outlineLvl w:val="7"/>
    </w:pPr>
    <w:rPr>
      <w:rFonts w:eastAsia="Times New Roman"/>
      <w:i/>
      <w:iCs/>
      <w:color w:val="272727"/>
    </w:rPr>
  </w:style>
  <w:style w:type="paragraph" w:styleId="Rubrik9">
    <w:name w:val="heading 9"/>
    <w:basedOn w:val="Normal"/>
    <w:next w:val="Normal"/>
    <w:pPr>
      <w:keepNext/>
      <w:keepLines/>
      <w:spacing w:after="0"/>
      <w:outlineLvl w:val="8"/>
    </w:pPr>
    <w:rPr>
      <w:rFonts w:eastAsia="Times New Roman"/>
      <w:color w:val="2727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rPr>
      <w:rFonts w:ascii="Aptos Display" w:eastAsia="Times New Roman" w:hAnsi="Aptos Display" w:cs="Times New Roman"/>
      <w:color w:val="0F4761"/>
      <w:sz w:val="40"/>
      <w:szCs w:val="40"/>
    </w:rPr>
  </w:style>
  <w:style w:type="character" w:customStyle="1" w:styleId="Rubrik2Char">
    <w:name w:val="Rubrik 2 Char"/>
    <w:basedOn w:val="Standardstycketeckensnitt"/>
    <w:rPr>
      <w:rFonts w:ascii="Aptos Display" w:eastAsia="Times New Roman" w:hAnsi="Aptos Display" w:cs="Times New Roman"/>
      <w:color w:val="0F4761"/>
      <w:sz w:val="32"/>
      <w:szCs w:val="32"/>
    </w:rPr>
  </w:style>
  <w:style w:type="character" w:customStyle="1" w:styleId="Rubrik3Char">
    <w:name w:val="Rubrik 3 Char"/>
    <w:basedOn w:val="Standardstycketeckensnitt"/>
    <w:rPr>
      <w:rFonts w:eastAsia="Times New Roman" w:cs="Times New Roman"/>
      <w:color w:val="0F4761"/>
      <w:sz w:val="28"/>
      <w:szCs w:val="28"/>
    </w:rPr>
  </w:style>
  <w:style w:type="character" w:customStyle="1" w:styleId="Rubrik4Char">
    <w:name w:val="Rubrik 4 Char"/>
    <w:basedOn w:val="Standardstycketeckensnitt"/>
    <w:rPr>
      <w:rFonts w:eastAsia="Times New Roman" w:cs="Times New Roman"/>
      <w:i/>
      <w:iCs/>
      <w:color w:val="0F4761"/>
    </w:rPr>
  </w:style>
  <w:style w:type="character" w:customStyle="1" w:styleId="Rubrik5Char">
    <w:name w:val="Rubrik 5 Char"/>
    <w:basedOn w:val="Standardstycketeckensnitt"/>
    <w:rPr>
      <w:rFonts w:eastAsia="Times New Roman" w:cs="Times New Roman"/>
      <w:color w:val="0F4761"/>
    </w:rPr>
  </w:style>
  <w:style w:type="character" w:customStyle="1" w:styleId="Rubrik6Char">
    <w:name w:val="Rubrik 6 Char"/>
    <w:basedOn w:val="Standardstycketeckensnitt"/>
    <w:rPr>
      <w:rFonts w:eastAsia="Times New Roman" w:cs="Times New Roman"/>
      <w:i/>
      <w:iCs/>
      <w:color w:val="595959"/>
    </w:rPr>
  </w:style>
  <w:style w:type="character" w:customStyle="1" w:styleId="Rubrik7Char">
    <w:name w:val="Rubrik 7 Char"/>
    <w:basedOn w:val="Standardstycketeckensnitt"/>
    <w:rPr>
      <w:rFonts w:eastAsia="Times New Roman" w:cs="Times New Roman"/>
      <w:color w:val="595959"/>
    </w:rPr>
  </w:style>
  <w:style w:type="character" w:customStyle="1" w:styleId="Rubrik8Char">
    <w:name w:val="Rubrik 8 Char"/>
    <w:basedOn w:val="Standardstycketeckensnitt"/>
    <w:rPr>
      <w:rFonts w:eastAsia="Times New Roman" w:cs="Times New Roman"/>
      <w:i/>
      <w:iCs/>
      <w:color w:val="272727"/>
    </w:rPr>
  </w:style>
  <w:style w:type="character" w:customStyle="1" w:styleId="Rubrik9Char">
    <w:name w:val="Rubrik 9 Char"/>
    <w:basedOn w:val="Standardstycketeckensnitt"/>
    <w:rPr>
      <w:rFonts w:eastAsia="Times New Roman" w:cs="Times New Roman"/>
      <w:color w:val="272727"/>
    </w:rPr>
  </w:style>
  <w:style w:type="paragraph" w:styleId="Rubrik">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RubrikChar">
    <w:name w:val="Rubrik Char"/>
    <w:basedOn w:val="Standardstycketeckensnitt"/>
    <w:rPr>
      <w:rFonts w:ascii="Aptos Display" w:eastAsia="Times New Roman" w:hAnsi="Aptos Display" w:cs="Times New Roman"/>
      <w:spacing w:val="-10"/>
      <w:kern w:val="3"/>
      <w:sz w:val="56"/>
      <w:szCs w:val="56"/>
    </w:rPr>
  </w:style>
  <w:style w:type="paragraph" w:styleId="Underrubrik">
    <w:name w:val="Subtitle"/>
    <w:basedOn w:val="Normal"/>
    <w:next w:val="Normal"/>
    <w:uiPriority w:val="11"/>
    <w:qFormat/>
    <w:rPr>
      <w:rFonts w:eastAsia="Times New Roman"/>
      <w:color w:val="595959"/>
      <w:spacing w:val="15"/>
      <w:sz w:val="28"/>
      <w:szCs w:val="28"/>
    </w:rPr>
  </w:style>
  <w:style w:type="character" w:customStyle="1" w:styleId="UnderrubrikChar">
    <w:name w:val="Underrubrik Char"/>
    <w:basedOn w:val="Standardstycketeckensnitt"/>
    <w:rPr>
      <w:rFonts w:eastAsia="Times New Roman" w:cs="Times New Roman"/>
      <w:color w:val="595959"/>
      <w:spacing w:val="15"/>
      <w:sz w:val="28"/>
      <w:szCs w:val="28"/>
    </w:rPr>
  </w:style>
  <w:style w:type="paragraph" w:styleId="Citat">
    <w:name w:val="Quote"/>
    <w:basedOn w:val="Normal"/>
    <w:next w:val="Normal"/>
    <w:pPr>
      <w:spacing w:before="160"/>
      <w:jc w:val="center"/>
    </w:pPr>
    <w:rPr>
      <w:i/>
      <w:iCs/>
      <w:color w:val="404040"/>
    </w:rPr>
  </w:style>
  <w:style w:type="character" w:customStyle="1" w:styleId="CitatChar">
    <w:name w:val="Citat Char"/>
    <w:basedOn w:val="Standardstycketeckensnitt"/>
    <w:rPr>
      <w:i/>
      <w:iCs/>
      <w:color w:val="404040"/>
    </w:rPr>
  </w:style>
  <w:style w:type="paragraph" w:styleId="Liststycke">
    <w:name w:val="List Paragraph"/>
    <w:basedOn w:val="Normal"/>
    <w:pPr>
      <w:ind w:left="720"/>
      <w:contextualSpacing/>
    </w:pPr>
  </w:style>
  <w:style w:type="character" w:styleId="Starkbetoning">
    <w:name w:val="Intense Emphasis"/>
    <w:basedOn w:val="Standardstycketeckensnitt"/>
    <w:rPr>
      <w:i/>
      <w:iCs/>
      <w:color w:val="0F4761"/>
    </w:rPr>
  </w:style>
  <w:style w:type="paragraph" w:styleId="Starktcitat">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StarktcitatChar">
    <w:name w:val="Starkt citat Char"/>
    <w:basedOn w:val="Standardstycketeckensnitt"/>
    <w:rPr>
      <w:i/>
      <w:iCs/>
      <w:color w:val="0F4761"/>
    </w:rPr>
  </w:style>
  <w:style w:type="character" w:styleId="Starkreferens">
    <w:name w:val="Intense Reference"/>
    <w:basedOn w:val="Standardstycketeckensnit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1211</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Cedvin</dc:creator>
  <dc:description/>
  <cp:lastModifiedBy>Frida Cedvin</cp:lastModifiedBy>
  <cp:revision>2</cp:revision>
  <dcterms:created xsi:type="dcterms:W3CDTF">2024-10-07T07:29:00Z</dcterms:created>
  <dcterms:modified xsi:type="dcterms:W3CDTF">2024-10-07T07:29:00Z</dcterms:modified>
</cp:coreProperties>
</file>