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EDF" w:rsidRPr="00AE4EDF" w:rsidRDefault="00AE4EDF" w:rsidP="00AE4EDF">
      <w:pPr>
        <w:shd w:val="clear" w:color="auto" w:fill="FFFFFF"/>
        <w:spacing w:after="9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20"/>
          <w:u w:val="single"/>
          <w:lang w:eastAsia="sv-SE"/>
        </w:rPr>
      </w:pPr>
      <w:r w:rsidRPr="00AE4EDF">
        <w:rPr>
          <w:rFonts w:ascii="Arial" w:eastAsia="Times New Roman" w:hAnsi="Arial" w:cs="Arial"/>
          <w:b/>
          <w:color w:val="000000"/>
          <w:sz w:val="16"/>
          <w:szCs w:val="20"/>
          <w:u w:val="single"/>
          <w:lang w:eastAsia="sv-SE"/>
        </w:rPr>
        <w:t xml:space="preserve">Nedan finner du rekommenderade storleksguider från CCM baserat på ålder och längd per angiven kroppsdel. </w:t>
      </w:r>
    </w:p>
    <w:p w:rsidR="00AE4EDF" w:rsidRPr="00AE4EDF" w:rsidRDefault="00AE4EDF" w:rsidP="00AE4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</w:pPr>
      <w:r w:rsidRPr="00AE4EDF">
        <w:rPr>
          <w:rFonts w:ascii="Arial" w:eastAsia="Times New Roman" w:hAnsi="Arial" w:cs="Arial"/>
          <w:noProof/>
          <w:color w:val="000000"/>
          <w:sz w:val="20"/>
          <w:szCs w:val="20"/>
          <w:lang w:eastAsia="sv-SE"/>
        </w:rPr>
        <w:drawing>
          <wp:inline distT="0" distB="0" distL="0" distR="0">
            <wp:extent cx="4981575" cy="6657975"/>
            <wp:effectExtent l="0" t="0" r="9525" b="9525"/>
            <wp:docPr id="9" name="Bildobjekt 9" descr="https://03.cdn37.se/p6/images/1.6215.1902251611/ccmchartp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03.cdn37.se/p6/images/1.6215.1902251611/ccmchartpant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EDF" w:rsidRPr="00AE4EDF" w:rsidRDefault="00AE4EDF" w:rsidP="00AE4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</w:pPr>
      <w:r w:rsidRPr="00AE4EDF">
        <w:rPr>
          <w:rFonts w:ascii="Arial" w:eastAsia="Times New Roman" w:hAnsi="Arial" w:cs="Arial"/>
          <w:noProof/>
          <w:color w:val="000000"/>
          <w:sz w:val="20"/>
          <w:szCs w:val="20"/>
          <w:lang w:eastAsia="sv-SE"/>
        </w:rPr>
        <w:lastRenderedPageBreak/>
        <w:drawing>
          <wp:inline distT="0" distB="0" distL="0" distR="0">
            <wp:extent cx="3152775" cy="5791200"/>
            <wp:effectExtent l="0" t="0" r="9525" b="0"/>
            <wp:docPr id="8" name="Bildobjekt 8" descr="https://03.cdn37.se/p6/images/1.6216.1902251613/ccmchartelb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03.cdn37.se/p6/images/1.6216.1902251613/ccmchartelb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EDF" w:rsidRPr="00AE4EDF" w:rsidRDefault="00AE4EDF" w:rsidP="00AE4EDF">
      <w:pPr>
        <w:shd w:val="clear" w:color="auto" w:fill="FFFFFF"/>
        <w:spacing w:after="0" w:line="240" w:lineRule="auto"/>
        <w:rPr>
          <w:rFonts w:ascii="TradeGothicW01-BoldCn20 675334" w:eastAsia="Times New Roman" w:hAnsi="TradeGothicW01-BoldCn20 675334" w:cs="Arial"/>
          <w:caps/>
          <w:color w:val="333333"/>
          <w:sz w:val="42"/>
          <w:szCs w:val="42"/>
          <w:lang w:val="en-US" w:eastAsia="sv-SE"/>
        </w:rPr>
      </w:pPr>
      <w:r w:rsidRPr="00AE4EDF">
        <w:rPr>
          <w:rFonts w:ascii="Arial" w:eastAsia="Times New Roman" w:hAnsi="Arial" w:cs="Arial"/>
          <w:noProof/>
          <w:color w:val="000000"/>
          <w:sz w:val="20"/>
          <w:szCs w:val="20"/>
          <w:lang w:eastAsia="sv-SE"/>
        </w:rPr>
        <w:lastRenderedPageBreak/>
        <w:drawing>
          <wp:inline distT="0" distB="0" distL="0" distR="0">
            <wp:extent cx="4848225" cy="5953125"/>
            <wp:effectExtent l="0" t="0" r="9525" b="9525"/>
            <wp:docPr id="7" name="Bildobjekt 7" descr="https://03.cdn37.se/p6/images/1.2838.1606131400/ccmchartshou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03.cdn37.se/p6/images/1.2838.1606131400/ccmchartshould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EDF" w:rsidRPr="00AE4EDF" w:rsidRDefault="00AE4EDF" w:rsidP="00AE4EDF">
      <w:pPr>
        <w:shd w:val="clear" w:color="auto" w:fill="FFFFFF"/>
        <w:spacing w:after="0" w:line="240" w:lineRule="auto"/>
        <w:ind w:left="-850"/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</w:pPr>
      <w:bookmarkStart w:id="0" w:name="_GoBack"/>
      <w:r w:rsidRPr="00AE4EDF">
        <w:rPr>
          <w:rFonts w:ascii="Arial" w:eastAsia="Times New Roman" w:hAnsi="Arial" w:cs="Arial"/>
          <w:noProof/>
          <w:color w:val="000000"/>
          <w:sz w:val="20"/>
          <w:szCs w:val="20"/>
          <w:lang w:eastAsia="sv-SE"/>
        </w:rPr>
        <w:lastRenderedPageBreak/>
        <w:drawing>
          <wp:inline distT="0" distB="0" distL="0" distR="0">
            <wp:extent cx="6953250" cy="6257925"/>
            <wp:effectExtent l="0" t="0" r="0" b="9525"/>
            <wp:docPr id="6" name="Bildobjekt 6" descr="https://03.cdn37.se/p6/images/1.2836.1606131356/ccmapparelsiz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03.cdn37.se/p6/images/1.2836.1606131356/ccmapparelsiz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E4EDF">
        <w:rPr>
          <w:rFonts w:ascii="Arial" w:eastAsia="Times New Roman" w:hAnsi="Arial" w:cs="Arial"/>
          <w:color w:val="000000"/>
          <w:sz w:val="20"/>
          <w:szCs w:val="20"/>
          <w:lang w:val="en-US" w:eastAsia="sv-SE"/>
        </w:rPr>
        <w:t xml:space="preserve"> </w:t>
      </w:r>
    </w:p>
    <w:p w:rsidR="00F8091E" w:rsidRDefault="00AE4EDF"/>
    <w:sectPr w:rsidR="00F80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W01-BoldCn20 675334">
    <w:altName w:val="Cambria"/>
    <w:panose1 w:val="00000000000000000000"/>
    <w:charset w:val="00"/>
    <w:family w:val="roman"/>
    <w:notTrueType/>
    <w:pitch w:val="default"/>
  </w:font>
  <w:font w:name="FuturaW01-ExtraBoldCond 774896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A3ECB"/>
    <w:multiLevelType w:val="multilevel"/>
    <w:tmpl w:val="4F74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DF"/>
    <w:rsid w:val="00253484"/>
    <w:rsid w:val="00A85ED3"/>
    <w:rsid w:val="00A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76C2"/>
  <w15:chartTrackingRefBased/>
  <w15:docId w15:val="{27DBFE7C-0A54-43B4-BBEF-7402DF08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AE4EDF"/>
    <w:pPr>
      <w:spacing w:after="150" w:line="240" w:lineRule="auto"/>
      <w:outlineLvl w:val="1"/>
    </w:pPr>
    <w:rPr>
      <w:rFonts w:ascii="TradeGothicW01-BoldCn20 675334" w:eastAsia="Times New Roman" w:hAnsi="TradeGothicW01-BoldCn20 675334" w:cs="Times New Roman"/>
      <w:caps/>
      <w:color w:val="333333"/>
      <w:sz w:val="42"/>
      <w:szCs w:val="4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E4EDF"/>
    <w:rPr>
      <w:rFonts w:ascii="TradeGothicW01-BoldCn20 675334" w:eastAsia="Times New Roman" w:hAnsi="TradeGothicW01-BoldCn20 675334" w:cs="Times New Roman"/>
      <w:caps/>
      <w:color w:val="333333"/>
      <w:sz w:val="42"/>
      <w:szCs w:val="42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AE4EDF"/>
    <w:rPr>
      <w:b/>
      <w:bCs/>
      <w:strike w:val="0"/>
      <w:dstrike w:val="0"/>
      <w:color w:val="135291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AE4EDF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igtext20151">
    <w:name w:val="bigtext20151"/>
    <w:basedOn w:val="Standardstycketeckensnitt"/>
    <w:rsid w:val="00AE4EDF"/>
    <w:rPr>
      <w:rFonts w:ascii="FuturaW01-ExtraBoldCond 774896" w:hAnsi="FuturaW01-ExtraBoldCond 774896" w:hint="default"/>
      <w:b w:val="0"/>
      <w:bCs w:val="0"/>
      <w:caps/>
      <w:vanish w:val="0"/>
      <w:webHidden w:val="0"/>
      <w:spacing w:val="-15"/>
      <w:sz w:val="45"/>
      <w:szCs w:val="45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21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16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2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3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56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8013">
                          <w:marLeft w:val="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</Words>
  <Characters>98</Characters>
  <Application>Microsoft Office Word</Application>
  <DocSecurity>0</DocSecurity>
  <Lines>1</Lines>
  <Paragraphs>1</Paragraphs>
  <ScaleCrop>false</ScaleCrop>
  <Company>Swedavia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Tullock, Magnus (GOT I D)</dc:creator>
  <cp:keywords/>
  <dc:description/>
  <cp:lastModifiedBy>Tullock, Magnus (GOT I D)</cp:lastModifiedBy>
  <cp:revision>1</cp:revision>
  <dcterms:created xsi:type="dcterms:W3CDTF">2019-10-30T08:49:00Z</dcterms:created>
  <dcterms:modified xsi:type="dcterms:W3CDTF">2019-10-30T08:54:00Z</dcterms:modified>
</cp:coreProperties>
</file>