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ödtex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sv-SE"/>
        </w:rPr>
        <w:t>Tisdagstr</w:t>
      </w:r>
      <w:r>
        <w:rPr>
          <w:b w:val="1"/>
          <w:bCs w:val="1"/>
          <w:sz w:val="32"/>
          <w:szCs w:val="32"/>
          <w:rtl w:val="0"/>
          <w:lang w:val="sv-SE"/>
        </w:rPr>
        <w:t>ä</w:t>
      </w:r>
      <w:r>
        <w:rPr>
          <w:b w:val="1"/>
          <w:bCs w:val="1"/>
          <w:sz w:val="32"/>
          <w:szCs w:val="32"/>
          <w:rtl w:val="0"/>
          <w:lang w:val="sv-SE"/>
        </w:rPr>
        <w:t>ningarna V</w:t>
      </w:r>
      <w:r>
        <w:rPr>
          <w:b w:val="1"/>
          <w:bCs w:val="1"/>
          <w:sz w:val="32"/>
          <w:szCs w:val="32"/>
          <w:rtl w:val="0"/>
          <w:lang w:val="sv-SE"/>
        </w:rPr>
        <w:t>å</w:t>
      </w:r>
      <w:r>
        <w:rPr>
          <w:b w:val="1"/>
          <w:bCs w:val="1"/>
          <w:sz w:val="32"/>
          <w:szCs w:val="32"/>
          <w:rtl w:val="0"/>
          <w:lang w:val="sv-SE"/>
        </w:rPr>
        <w:t>ren 2019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1. Uppv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rmning i form av lek med boll 15 min.</w:t>
      </w:r>
    </w:p>
    <w:p>
      <w:pPr>
        <w:pStyle w:val="Brödtext"/>
        <w:rPr>
          <w:b w:val="1"/>
          <w:bCs w:val="1"/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2. Gruppindelning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rre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 28 = 3 grupper (3 stationer) 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28-36 = 4 grupper (4 stationer)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37 eller fler = 5 grupper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3. Stationer (4-5 stycken) 60 min.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nl-NL"/>
        </w:rPr>
      </w:pPr>
      <w:r>
        <w:rPr>
          <w:sz w:val="24"/>
          <w:szCs w:val="24"/>
          <w:rtl w:val="0"/>
          <w:lang w:val="nl-NL"/>
        </w:rPr>
        <w:t>Spel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vning</w:t>
      </w:r>
      <w:r>
        <w:rPr>
          <w:sz w:val="24"/>
          <w:szCs w:val="24"/>
          <w:rtl w:val="0"/>
          <w:lang w:val="sv-SE"/>
        </w:rPr>
        <w:t xml:space="preserve">, </w:t>
      </w:r>
      <w:r>
        <w:rPr>
          <w:sz w:val="24"/>
          <w:szCs w:val="24"/>
          <w:rtl w:val="0"/>
        </w:rPr>
        <w:t>ca 30 x 20 meter. Upp &amp; Ner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vning 2 = Coerver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Spel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vning, ca 25 x 20 meter. 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nk: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"https://utbildning.sisuidrottsbocker.se/LemonwhaleVideoDisplay/?id=f6296a8d-6d69-4d62-93e1-99f7a0beb08f#video-dialog"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sv-SE"/>
        </w:rPr>
        <w:t xml:space="preserve"> Posession</w:t>
      </w:r>
      <w:r>
        <w:rPr>
          <w:sz w:val="24"/>
          <w:szCs w:val="24"/>
        </w:rPr>
        <w:fldChar w:fldCharType="end" w:fldLock="0"/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Spel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vning ca 30 x 20 meter. 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nk: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"https://utbildning.sisuidrottsbocker.se/LemonwhaleVideoDisplay/?id=d48147a9-3ce2-4091-bd27-2bcc6e61d300#video-dialog"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sv-SE"/>
        </w:rPr>
        <w:t>Spel</w:t>
      </w:r>
      <w:r>
        <w:rPr>
          <w:rStyle w:val="Hyperlink.0"/>
          <w:sz w:val="24"/>
          <w:szCs w:val="24"/>
          <w:rtl w:val="0"/>
          <w:lang w:val="sv-SE"/>
        </w:rPr>
        <w:t>ö</w:t>
      </w:r>
      <w:r>
        <w:rPr>
          <w:rStyle w:val="Hyperlink.0"/>
          <w:sz w:val="24"/>
          <w:szCs w:val="24"/>
          <w:rtl w:val="0"/>
          <w:lang w:val="sv-SE"/>
        </w:rPr>
        <w:t>vning 3v3</w:t>
      </w:r>
      <w:r>
        <w:rPr>
          <w:sz w:val="24"/>
          <w:szCs w:val="24"/>
        </w:rPr>
        <w:fldChar w:fldCharType="end" w:fldLock="0"/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vning 5 = teknikslinga med avslut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l (denna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vning tar vi bort om vi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f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rre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37 spelare)</w:t>
      </w: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186815</wp:posOffset>
            </wp:positionV>
            <wp:extent cx="6120057" cy="4360950"/>
            <wp:effectExtent l="0" t="0" r="0" b="0"/>
            <wp:wrapThrough wrapText="bothSides" distL="152400" distR="152400">
              <wp:wrapPolygon edited="1">
                <wp:start x="29" y="0"/>
                <wp:lineTo x="21600" y="0"/>
                <wp:lineTo x="21600" y="21600"/>
                <wp:lineTo x="0" y="21600"/>
                <wp:lineTo x="29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alvplan tisdaga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360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"/>
        <w:rPr>
          <w:sz w:val="24"/>
          <w:szCs w:val="24"/>
        </w:rPr>
      </w:pPr>
    </w:p>
    <w:p>
      <w:pPr>
        <w:pStyle w:val="Förval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Förval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sv-SE"/>
        </w:rPr>
        <w:t>4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</w:rPr>
        <w:t xml:space="preserve">. 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sv-SE"/>
        </w:rPr>
        <w:t>Avsluta med enklare t</w:t>
      </w:r>
      <w:r>
        <w:rPr>
          <w:rFonts w:ascii="Times" w:hAnsi="Times" w:hint="default"/>
          <w:b w:val="1"/>
          <w:bCs w:val="1"/>
          <w:sz w:val="24"/>
          <w:szCs w:val="24"/>
          <w:shd w:val="clear" w:color="auto" w:fill="ffffff"/>
          <w:rtl w:val="0"/>
          <w:lang w:val="sv-SE"/>
        </w:rPr>
        <w:t>ä</w:t>
      </w:r>
      <w:r>
        <w:rPr>
          <w:rFonts w:ascii="Times" w:hAnsi="Times"/>
          <w:b w:val="1"/>
          <w:bCs w:val="1"/>
          <w:sz w:val="24"/>
          <w:szCs w:val="24"/>
          <w:shd w:val="clear" w:color="auto" w:fill="ffffff"/>
          <w:rtl w:val="0"/>
          <w:lang w:val="sv-SE"/>
        </w:rPr>
        <w:t>vling/lek (10min)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Numrerad">
    <w:name w:val="Numrerad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