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BD6F7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kern w:val="0"/>
          <w:sz w:val="36"/>
          <w:szCs w:val="36"/>
        </w:rPr>
      </w:pPr>
      <w:r>
        <w:rPr>
          <w:rFonts w:ascii="Verdana-Bold" w:hAnsi="Verdana-Bold" w:cs="Verdana-Bold"/>
          <w:b/>
          <w:bCs/>
          <w:kern w:val="0"/>
          <w:sz w:val="36"/>
          <w:szCs w:val="36"/>
        </w:rPr>
        <w:t xml:space="preserve">Kiosk och </w:t>
      </w:r>
      <w:proofErr w:type="gramStart"/>
      <w:r>
        <w:rPr>
          <w:rFonts w:ascii="Verdana-Bold" w:hAnsi="Verdana-Bold" w:cs="Verdana-Bold"/>
          <w:b/>
          <w:bCs/>
          <w:kern w:val="0"/>
          <w:sz w:val="36"/>
          <w:szCs w:val="36"/>
        </w:rPr>
        <w:t>entré värdar</w:t>
      </w:r>
      <w:proofErr w:type="gramEnd"/>
      <w:r>
        <w:rPr>
          <w:rFonts w:ascii="Verdana-Bold" w:hAnsi="Verdana-Bold" w:cs="Verdana-Bold"/>
          <w:b/>
          <w:bCs/>
          <w:kern w:val="0"/>
          <w:sz w:val="36"/>
          <w:szCs w:val="36"/>
        </w:rPr>
        <w:t xml:space="preserve"> vid herr och damlagsmatcher</w:t>
      </w:r>
    </w:p>
    <w:p w14:paraId="01C27C8E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Arbetsuppgifter för värdar i samband med dam- och herrlagets A-lagsmatcher.</w:t>
      </w:r>
    </w:p>
    <w:p w14:paraId="1D30F741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Alla lag utser 3 vuxna och 3 barn (eller fler) till varje tillfälle</w:t>
      </w:r>
    </w:p>
    <w:p w14:paraId="7A8A3DC5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(2 vuxna till kiosken och 1 vuxna till inträde och lottförsäljning)</w:t>
      </w:r>
    </w:p>
    <w:p w14:paraId="2470B883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 xml:space="preserve">Samling en timme före matchstart </w:t>
      </w:r>
      <w:r>
        <w:rPr>
          <w:rFonts w:ascii="Verdana-Bold" w:hAnsi="Verdana-Bold" w:cs="Verdana-Bold"/>
          <w:b/>
          <w:bCs/>
          <w:kern w:val="0"/>
          <w:sz w:val="23"/>
          <w:szCs w:val="23"/>
        </w:rPr>
        <w:t>vid kiosken på Skogsvallen</w:t>
      </w:r>
      <w:r>
        <w:rPr>
          <w:rFonts w:ascii="Verdana" w:hAnsi="Verdana" w:cs="Verdana"/>
          <w:kern w:val="0"/>
          <w:sz w:val="23"/>
          <w:szCs w:val="23"/>
        </w:rPr>
        <w:t>.</w:t>
      </w:r>
    </w:p>
    <w:p w14:paraId="6114DC34" w14:textId="7578365E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Ansvarig från föreningen möter upp för att öppna kiosk mm. Ledare i hemmalaget eller</w:t>
      </w:r>
      <w:r>
        <w:rPr>
          <w:rFonts w:ascii="Verdana" w:hAnsi="Verdana" w:cs="Verdana"/>
          <w:kern w:val="0"/>
          <w:sz w:val="23"/>
          <w:szCs w:val="23"/>
        </w:rPr>
        <w:t xml:space="preserve"> </w:t>
      </w:r>
      <w:r>
        <w:rPr>
          <w:rFonts w:ascii="Verdana" w:hAnsi="Verdana" w:cs="Verdana"/>
          <w:kern w:val="0"/>
          <w:sz w:val="23"/>
          <w:szCs w:val="23"/>
        </w:rPr>
        <w:t>ansvarig från föreningen låser även kiosken efter matchen,</w:t>
      </w:r>
    </w:p>
    <w:p w14:paraId="4ABDEEB4" w14:textId="3EB4EF99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Inträde säljs ca: 30min innan matchstart och 15 minuter efter matchstart. De som tar</w:t>
      </w:r>
      <w:r>
        <w:rPr>
          <w:rFonts w:ascii="Verdana" w:hAnsi="Verdana" w:cs="Verdana"/>
          <w:kern w:val="0"/>
          <w:sz w:val="23"/>
          <w:szCs w:val="23"/>
        </w:rPr>
        <w:t xml:space="preserve"> </w:t>
      </w:r>
      <w:r>
        <w:rPr>
          <w:rFonts w:ascii="Verdana" w:hAnsi="Verdana" w:cs="Verdana"/>
          <w:kern w:val="0"/>
          <w:sz w:val="23"/>
          <w:szCs w:val="23"/>
        </w:rPr>
        <w:t>inträde säljer även lotter.</w:t>
      </w:r>
    </w:p>
    <w:p w14:paraId="737B3EBD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kern w:val="0"/>
          <w:sz w:val="23"/>
          <w:szCs w:val="23"/>
        </w:rPr>
      </w:pPr>
      <w:r>
        <w:rPr>
          <w:rFonts w:ascii="Verdana-Bold" w:hAnsi="Verdana-Bold" w:cs="Verdana-Bold"/>
          <w:b/>
          <w:bCs/>
          <w:kern w:val="0"/>
          <w:sz w:val="23"/>
          <w:szCs w:val="23"/>
        </w:rPr>
        <w:t>Sälja inträden och lotter</w:t>
      </w:r>
    </w:p>
    <w:p w14:paraId="3DAE2470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Inträden säljs vid grinden vid nedfarten till Skogsvallen. Vid samma ställen säljs lotter.</w:t>
      </w:r>
      <w:r>
        <w:rPr>
          <w:rFonts w:ascii="Verdana" w:hAnsi="Verdana" w:cs="Verdana"/>
          <w:kern w:val="0"/>
          <w:sz w:val="23"/>
          <w:szCs w:val="23"/>
        </w:rPr>
        <w:t xml:space="preserve"> </w:t>
      </w:r>
      <w:r>
        <w:rPr>
          <w:rFonts w:ascii="Verdana" w:hAnsi="Verdana" w:cs="Verdana"/>
          <w:kern w:val="0"/>
          <w:sz w:val="23"/>
          <w:szCs w:val="23"/>
        </w:rPr>
        <w:t xml:space="preserve">Försäljningen pågår ca en halvtimme före och efter matchstart. </w:t>
      </w:r>
    </w:p>
    <w:p w14:paraId="331A236B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</w:p>
    <w:p w14:paraId="0BE8E0FE" w14:textId="76620CC9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Pris inträde:</w:t>
      </w:r>
      <w:r>
        <w:rPr>
          <w:rFonts w:ascii="Verdana" w:hAnsi="Verdana" w:cs="Verdana"/>
          <w:kern w:val="0"/>
          <w:sz w:val="23"/>
          <w:szCs w:val="23"/>
        </w:rPr>
        <w:t xml:space="preserve"> 40</w:t>
      </w:r>
      <w:r>
        <w:rPr>
          <w:rFonts w:ascii="Verdana" w:hAnsi="Verdana" w:cs="Verdana"/>
          <w:kern w:val="0"/>
          <w:sz w:val="23"/>
          <w:szCs w:val="23"/>
        </w:rPr>
        <w:t xml:space="preserve"> kr. </w:t>
      </w:r>
      <w:r>
        <w:rPr>
          <w:rFonts w:ascii="Verdana-Italic" w:hAnsi="Verdana-Italic" w:cs="Verdana-Italic"/>
          <w:i/>
          <w:iCs/>
          <w:kern w:val="0"/>
          <w:sz w:val="23"/>
          <w:szCs w:val="23"/>
        </w:rPr>
        <w:t xml:space="preserve">Skolungdom går in gratis. </w:t>
      </w:r>
    </w:p>
    <w:p w14:paraId="6EF0F46F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 xml:space="preserve">Pris lotter: 5kr styck eller 3 för en tia. </w:t>
      </w:r>
    </w:p>
    <w:p w14:paraId="000C3523" w14:textId="43B76D82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Vinsten är en varuhink per lotteri. Vi ska sälja minst</w:t>
      </w:r>
    </w:p>
    <w:p w14:paraId="505C620A" w14:textId="6144E215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en lott-ring per match, säljer man inte slut vid grinden går man runt och säljer under</w:t>
      </w:r>
      <w:r>
        <w:rPr>
          <w:rFonts w:ascii="Verdana" w:hAnsi="Verdana" w:cs="Verdana"/>
          <w:kern w:val="0"/>
          <w:sz w:val="23"/>
          <w:szCs w:val="23"/>
        </w:rPr>
        <w:t xml:space="preserve"> </w:t>
      </w:r>
      <w:r>
        <w:rPr>
          <w:rFonts w:ascii="Verdana" w:hAnsi="Verdana" w:cs="Verdana"/>
          <w:kern w:val="0"/>
          <w:sz w:val="23"/>
          <w:szCs w:val="23"/>
        </w:rPr>
        <w:t>matchen (Ungdomarna kan hjälpa till med detta när matchen startat). Det brukar alltid gå</w:t>
      </w:r>
      <w:r>
        <w:rPr>
          <w:rFonts w:ascii="Verdana" w:hAnsi="Verdana" w:cs="Verdana"/>
          <w:kern w:val="0"/>
          <w:sz w:val="23"/>
          <w:szCs w:val="23"/>
        </w:rPr>
        <w:t xml:space="preserve"> </w:t>
      </w:r>
      <w:r>
        <w:rPr>
          <w:rFonts w:ascii="Verdana" w:hAnsi="Verdana" w:cs="Verdana"/>
          <w:kern w:val="0"/>
          <w:sz w:val="23"/>
          <w:szCs w:val="23"/>
        </w:rPr>
        <w:t>att sälja en - två ringar och detta ska vara klart till paus i matchen. Speakern tar därefter</w:t>
      </w:r>
      <w:r>
        <w:rPr>
          <w:rFonts w:ascii="Verdana" w:hAnsi="Verdana" w:cs="Verdana"/>
          <w:kern w:val="0"/>
          <w:sz w:val="23"/>
          <w:szCs w:val="23"/>
        </w:rPr>
        <w:t xml:space="preserve"> </w:t>
      </w:r>
      <w:r>
        <w:rPr>
          <w:rFonts w:ascii="Verdana" w:hAnsi="Verdana" w:cs="Verdana"/>
          <w:kern w:val="0"/>
          <w:sz w:val="23"/>
          <w:szCs w:val="23"/>
        </w:rPr>
        <w:t>och förrättar dragningen och ropar ut vinstnumret/en i högtalaren. Vinst hämtas ut i</w:t>
      </w:r>
      <w:r>
        <w:rPr>
          <w:rFonts w:ascii="Verdana" w:hAnsi="Verdana" w:cs="Verdana"/>
          <w:kern w:val="0"/>
          <w:sz w:val="23"/>
          <w:szCs w:val="23"/>
        </w:rPr>
        <w:t xml:space="preserve"> </w:t>
      </w:r>
      <w:r>
        <w:rPr>
          <w:rFonts w:ascii="Verdana" w:hAnsi="Verdana" w:cs="Verdana"/>
          <w:kern w:val="0"/>
          <w:sz w:val="23"/>
          <w:szCs w:val="23"/>
        </w:rPr>
        <w:t>kiosken.</w:t>
      </w:r>
    </w:p>
    <w:p w14:paraId="0329FEF1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kern w:val="0"/>
          <w:sz w:val="23"/>
          <w:szCs w:val="23"/>
        </w:rPr>
      </w:pPr>
      <w:r>
        <w:rPr>
          <w:rFonts w:ascii="Verdana-Bold" w:hAnsi="Verdana-Bold" w:cs="Verdana-Bold"/>
          <w:b/>
          <w:bCs/>
          <w:kern w:val="0"/>
          <w:sz w:val="23"/>
          <w:szCs w:val="23"/>
        </w:rPr>
        <w:t>Bollvärdar</w:t>
      </w:r>
    </w:p>
    <w:p w14:paraId="7D8C8B10" w14:textId="2156FFC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Alla ungdomar / barn får vara med i upptakts snacket med lagen om man önskar. För att</w:t>
      </w:r>
      <w:r>
        <w:rPr>
          <w:rFonts w:ascii="Verdana" w:hAnsi="Verdana" w:cs="Verdana"/>
          <w:kern w:val="0"/>
          <w:sz w:val="23"/>
          <w:szCs w:val="23"/>
        </w:rPr>
        <w:t xml:space="preserve"> </w:t>
      </w:r>
      <w:r>
        <w:rPr>
          <w:rFonts w:ascii="Verdana" w:hAnsi="Verdana" w:cs="Verdana"/>
          <w:kern w:val="0"/>
          <w:sz w:val="23"/>
          <w:szCs w:val="23"/>
        </w:rPr>
        <w:t>sedan vara behjälplig som ”bollvärdar” under uppvärmningen till båda lagen. Samt hämta</w:t>
      </w:r>
      <w:r>
        <w:rPr>
          <w:rFonts w:ascii="Verdana" w:hAnsi="Verdana" w:cs="Verdana"/>
          <w:kern w:val="0"/>
          <w:sz w:val="23"/>
          <w:szCs w:val="23"/>
        </w:rPr>
        <w:t xml:space="preserve"> </w:t>
      </w:r>
      <w:r>
        <w:rPr>
          <w:rFonts w:ascii="Verdana" w:hAnsi="Verdana" w:cs="Verdana"/>
          <w:kern w:val="0"/>
          <w:sz w:val="23"/>
          <w:szCs w:val="23"/>
        </w:rPr>
        <w:t>bollar under match om så behövs. (Klä er gärna i Hällbys färger)</w:t>
      </w:r>
    </w:p>
    <w:p w14:paraId="13BFD31C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kern w:val="0"/>
          <w:sz w:val="23"/>
          <w:szCs w:val="23"/>
        </w:rPr>
      </w:pPr>
      <w:r>
        <w:rPr>
          <w:rFonts w:ascii="Verdana-Bold" w:hAnsi="Verdana-Bold" w:cs="Verdana-Bold"/>
          <w:b/>
          <w:bCs/>
          <w:kern w:val="0"/>
          <w:sz w:val="23"/>
          <w:szCs w:val="23"/>
        </w:rPr>
        <w:t>Ansvara för kioskförsäljning</w:t>
      </w:r>
    </w:p>
    <w:p w14:paraId="01D27526" w14:textId="0323BC7E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Kaffe bryggs i kiosken.</w:t>
      </w:r>
    </w:p>
    <w:p w14:paraId="01E4F439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>Ni kommer även få vinstlotter och vinster av speakern för utlämning.</w:t>
      </w:r>
    </w:p>
    <w:p w14:paraId="4779D1C7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kern w:val="0"/>
          <w:sz w:val="23"/>
          <w:szCs w:val="23"/>
        </w:rPr>
      </w:pPr>
      <w:r>
        <w:rPr>
          <w:rFonts w:ascii="Verdana-Italic" w:hAnsi="Verdana-Italic" w:cs="Verdana-Italic"/>
          <w:i/>
          <w:iCs/>
          <w:kern w:val="0"/>
          <w:sz w:val="23"/>
          <w:szCs w:val="23"/>
        </w:rPr>
        <w:t>Laget utser två vuxna personer som sköter kioskförsäljningen under matchen.</w:t>
      </w:r>
    </w:p>
    <w:p w14:paraId="27718A12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kern w:val="0"/>
          <w:sz w:val="23"/>
          <w:szCs w:val="23"/>
        </w:rPr>
      </w:pPr>
      <w:r>
        <w:rPr>
          <w:rFonts w:ascii="Verdana-Italic" w:hAnsi="Verdana-Italic" w:cs="Verdana-Italic"/>
          <w:i/>
          <w:iCs/>
          <w:kern w:val="0"/>
          <w:sz w:val="23"/>
          <w:szCs w:val="23"/>
        </w:rPr>
        <w:t>(OBS: Endast två personer får vara i kiosken samtidigt)</w:t>
      </w:r>
    </w:p>
    <w:p w14:paraId="49CA8B03" w14:textId="77777777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kern w:val="0"/>
          <w:sz w:val="23"/>
          <w:szCs w:val="23"/>
        </w:rPr>
      </w:pPr>
      <w:r>
        <w:rPr>
          <w:rFonts w:ascii="Verdana-Bold" w:hAnsi="Verdana-Bold" w:cs="Verdana-Bold"/>
          <w:b/>
          <w:bCs/>
          <w:kern w:val="0"/>
          <w:sz w:val="23"/>
          <w:szCs w:val="23"/>
        </w:rPr>
        <w:t>Viktigast av allt!</w:t>
      </w:r>
    </w:p>
    <w:p w14:paraId="7A43CDF3" w14:textId="22567B41" w:rsidR="008775EF" w:rsidRDefault="008775EF" w:rsidP="008775E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kern w:val="0"/>
          <w:sz w:val="23"/>
          <w:szCs w:val="23"/>
        </w:rPr>
      </w:pPr>
      <w:r>
        <w:rPr>
          <w:rFonts w:ascii="Verdana" w:hAnsi="Verdana" w:cs="Verdana"/>
          <w:kern w:val="0"/>
          <w:sz w:val="23"/>
          <w:szCs w:val="23"/>
        </w:rPr>
        <w:t xml:space="preserve">Positivt och trevligt bemötande och </w:t>
      </w:r>
      <w:r>
        <w:rPr>
          <w:rFonts w:ascii="Verdana" w:hAnsi="Verdana" w:cs="Verdana"/>
          <w:kern w:val="0"/>
          <w:sz w:val="23"/>
          <w:szCs w:val="23"/>
        </w:rPr>
        <w:t>framför allt</w:t>
      </w:r>
    </w:p>
    <w:p w14:paraId="4FC4EFB8" w14:textId="1640D7A5" w:rsidR="006A478F" w:rsidRDefault="008775EF" w:rsidP="008775EF">
      <w:r>
        <w:rPr>
          <w:rFonts w:ascii="Verdana-Bold" w:hAnsi="Verdana-Bold" w:cs="Verdana-Bold"/>
          <w:b/>
          <w:bCs/>
          <w:kern w:val="0"/>
          <w:sz w:val="23"/>
          <w:szCs w:val="23"/>
        </w:rPr>
        <w:t xml:space="preserve">SCHYSST SPRÅK! INGET BRÅK! </w:t>
      </w:r>
      <w:r>
        <w:rPr>
          <w:rFonts w:ascii="Verdana" w:hAnsi="Verdana" w:cs="Verdana"/>
          <w:kern w:val="0"/>
          <w:sz w:val="23"/>
          <w:szCs w:val="23"/>
        </w:rPr>
        <w:t>Samt heja på Hällbybrunns IF</w:t>
      </w:r>
    </w:p>
    <w:sectPr w:rsidR="006A4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E9DA" w14:textId="77777777" w:rsidR="00A76DB7" w:rsidRDefault="00A76DB7" w:rsidP="008775EF">
      <w:pPr>
        <w:spacing w:after="0" w:line="240" w:lineRule="auto"/>
      </w:pPr>
      <w:r>
        <w:separator/>
      </w:r>
    </w:p>
  </w:endnote>
  <w:endnote w:type="continuationSeparator" w:id="0">
    <w:p w14:paraId="2D60954B" w14:textId="77777777" w:rsidR="00A76DB7" w:rsidRDefault="00A76DB7" w:rsidP="0087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B6D3" w14:textId="77777777" w:rsidR="00A76DB7" w:rsidRDefault="00A76DB7" w:rsidP="008775EF">
      <w:pPr>
        <w:spacing w:after="0" w:line="240" w:lineRule="auto"/>
      </w:pPr>
      <w:r>
        <w:separator/>
      </w:r>
    </w:p>
  </w:footnote>
  <w:footnote w:type="continuationSeparator" w:id="0">
    <w:p w14:paraId="0ED4A8A8" w14:textId="77777777" w:rsidR="00A76DB7" w:rsidRDefault="00A76DB7" w:rsidP="0087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F175" w14:textId="4C0D6F1A" w:rsidR="008775EF" w:rsidRDefault="008775EF">
    <w:pPr>
      <w:pStyle w:val="Sidhuvud"/>
    </w:pPr>
    <w:r w:rsidRPr="008775EF">
      <w:rPr>
        <w:noProof/>
      </w:rPr>
      <w:drawing>
        <wp:inline distT="0" distB="0" distL="0" distR="0" wp14:anchorId="3748793D" wp14:editId="0C1A486A">
          <wp:extent cx="5760720" cy="1043940"/>
          <wp:effectExtent l="0" t="0" r="0" b="3810"/>
          <wp:docPr id="1964425126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EF"/>
    <w:rsid w:val="003D7289"/>
    <w:rsid w:val="006A478F"/>
    <w:rsid w:val="008775EF"/>
    <w:rsid w:val="00A76DB7"/>
    <w:rsid w:val="00E4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8176"/>
  <w15:chartTrackingRefBased/>
  <w15:docId w15:val="{FB0B2E1E-7A66-426D-8A81-3AA020D3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77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77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77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77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77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77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77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77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77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77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77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77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775E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775E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75E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75E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75E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75E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77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7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77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77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7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775E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775E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775E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77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775E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775EF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7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75EF"/>
  </w:style>
  <w:style w:type="paragraph" w:styleId="Sidfot">
    <w:name w:val="footer"/>
    <w:basedOn w:val="Normal"/>
    <w:link w:val="SidfotChar"/>
    <w:uiPriority w:val="99"/>
    <w:unhideWhenUsed/>
    <w:rsid w:val="0087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7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Edberg</dc:creator>
  <cp:keywords/>
  <dc:description/>
  <cp:lastModifiedBy>Stefan Edberg</cp:lastModifiedBy>
  <cp:revision>1</cp:revision>
  <dcterms:created xsi:type="dcterms:W3CDTF">2026-04-16T13:31:00Z</dcterms:created>
  <dcterms:modified xsi:type="dcterms:W3CDTF">2026-04-16T13:36:00Z</dcterms:modified>
</cp:coreProperties>
</file>