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EAF1" w14:textId="77777777" w:rsidR="001B567E" w:rsidRDefault="001B567E" w:rsidP="001B567E">
      <w:pPr>
        <w:rPr>
          <w:rFonts w:asciiTheme="majorHAnsi" w:hAnsiTheme="majorHAnsi" w:cstheme="majorHAnsi"/>
          <w:b/>
          <w:sz w:val="56"/>
          <w:szCs w:val="56"/>
        </w:rPr>
      </w:pPr>
    </w:p>
    <w:p w14:paraId="0A6923BD" w14:textId="77777777" w:rsidR="001B567E" w:rsidRDefault="001B567E" w:rsidP="001B567E">
      <w:pPr>
        <w:rPr>
          <w:rFonts w:asciiTheme="majorHAnsi" w:hAnsiTheme="majorHAnsi" w:cstheme="majorHAnsi"/>
          <w:b/>
          <w:sz w:val="56"/>
          <w:szCs w:val="56"/>
        </w:rPr>
      </w:pPr>
    </w:p>
    <w:p w14:paraId="1697149C" w14:textId="77777777" w:rsidR="00F84E54" w:rsidRPr="001873C7" w:rsidRDefault="00F84E54" w:rsidP="00F84E54">
      <w:pPr>
        <w:rPr>
          <w:rFonts w:asciiTheme="majorHAnsi" w:hAnsiTheme="majorHAnsi" w:cstheme="majorHAnsi"/>
          <w:b/>
          <w:sz w:val="56"/>
          <w:szCs w:val="56"/>
        </w:rPr>
      </w:pPr>
      <w:r w:rsidRPr="00E62EBC">
        <w:rPr>
          <w:rFonts w:asciiTheme="majorHAnsi" w:hAnsiTheme="majorHAnsi" w:cstheme="majorHAnsi"/>
          <w:b/>
          <w:sz w:val="56"/>
          <w:szCs w:val="56"/>
        </w:rPr>
        <w:t>Basketträdet</w:t>
      </w:r>
    </w:p>
    <w:p w14:paraId="3CFE6423" w14:textId="77777777" w:rsidR="00F84E54" w:rsidRPr="00E62EBC" w:rsidRDefault="00F84E54" w:rsidP="00F84E54">
      <w:pPr>
        <w:rPr>
          <w:rFonts w:asciiTheme="majorHAnsi" w:hAnsiTheme="majorHAnsi" w:cstheme="majorHAnsi"/>
          <w:b/>
          <w:sz w:val="40"/>
          <w:szCs w:val="40"/>
        </w:rPr>
      </w:pPr>
      <w:r>
        <w:rPr>
          <w:rFonts w:asciiTheme="majorHAnsi" w:hAnsiTheme="majorHAnsi" w:cstheme="majorHAnsi"/>
          <w:b/>
          <w:sz w:val="40"/>
          <w:szCs w:val="40"/>
        </w:rPr>
        <w:t>Kost och skador</w:t>
      </w:r>
    </w:p>
    <w:p w14:paraId="065466CA" w14:textId="77777777" w:rsidR="00F84E54" w:rsidRDefault="00F84E54" w:rsidP="00F84E54">
      <w:pPr>
        <w:rPr>
          <w:rFonts w:asciiTheme="majorHAnsi" w:hAnsiTheme="majorHAnsi" w:cstheme="majorHAnsi"/>
          <w:b/>
          <w:sz w:val="28"/>
          <w:szCs w:val="28"/>
        </w:rPr>
      </w:pPr>
      <w:r>
        <w:rPr>
          <w:rFonts w:asciiTheme="majorHAnsi" w:hAnsiTheme="majorHAnsi" w:cstheme="majorHAnsi"/>
          <w:b/>
          <w:sz w:val="28"/>
          <w:szCs w:val="28"/>
        </w:rPr>
        <w:t>Träff 1</w:t>
      </w:r>
      <w:r w:rsidRPr="00E62EBC">
        <w:rPr>
          <w:rFonts w:asciiTheme="majorHAnsi" w:hAnsiTheme="majorHAnsi" w:cstheme="majorHAnsi"/>
          <w:b/>
          <w:sz w:val="28"/>
          <w:szCs w:val="28"/>
        </w:rPr>
        <w:t xml:space="preserve">: </w:t>
      </w:r>
      <w:r>
        <w:rPr>
          <w:rFonts w:asciiTheme="majorHAnsi" w:hAnsiTheme="majorHAnsi" w:cstheme="majorHAnsi"/>
          <w:b/>
          <w:sz w:val="28"/>
          <w:szCs w:val="28"/>
        </w:rPr>
        <w:t>Äta rätt</w:t>
      </w:r>
    </w:p>
    <w:p w14:paraId="6EF7FF37" w14:textId="77777777" w:rsidR="00F84E54" w:rsidRPr="000F2422" w:rsidRDefault="00F84E54" w:rsidP="00F84E54">
      <w:pPr>
        <w:pStyle w:val="Liststycke"/>
        <w:numPr>
          <w:ilvl w:val="0"/>
          <w:numId w:val="19"/>
        </w:numPr>
        <w:spacing w:line="240" w:lineRule="auto"/>
        <w:contextualSpacing w:val="0"/>
        <w:rPr>
          <w:rFonts w:asciiTheme="majorHAnsi" w:hAnsiTheme="majorHAnsi" w:cstheme="majorHAnsi"/>
          <w:b/>
          <w:sz w:val="28"/>
          <w:szCs w:val="28"/>
        </w:rPr>
      </w:pPr>
      <w:r>
        <w:rPr>
          <w:rFonts w:asciiTheme="majorHAnsi" w:hAnsiTheme="majorHAnsi" w:cstheme="majorHAnsi"/>
        </w:rPr>
        <w:t>Varför är det viktigt att äta ordentligt?</w:t>
      </w:r>
    </w:p>
    <w:p w14:paraId="3B06C4C9" w14:textId="77777777" w:rsidR="00F84E54" w:rsidRPr="000F2422" w:rsidRDefault="00F84E54" w:rsidP="00F84E54">
      <w:pPr>
        <w:rPr>
          <w:rFonts w:asciiTheme="majorHAnsi" w:hAnsiTheme="majorHAnsi" w:cstheme="majorHAnsi"/>
        </w:rPr>
      </w:pPr>
    </w:p>
    <w:p w14:paraId="0DB82AC4" w14:textId="77777777" w:rsidR="00F84E54" w:rsidRPr="000F2422" w:rsidRDefault="00F84E54" w:rsidP="00F84E54">
      <w:pPr>
        <w:pStyle w:val="Liststycke"/>
        <w:numPr>
          <w:ilvl w:val="0"/>
          <w:numId w:val="19"/>
        </w:numPr>
        <w:spacing w:line="240" w:lineRule="auto"/>
        <w:contextualSpacing w:val="0"/>
        <w:rPr>
          <w:rFonts w:asciiTheme="majorHAnsi" w:hAnsiTheme="majorHAnsi" w:cstheme="majorHAnsi"/>
          <w:b/>
          <w:sz w:val="28"/>
          <w:szCs w:val="28"/>
        </w:rPr>
      </w:pPr>
      <w:r>
        <w:rPr>
          <w:rFonts w:asciiTheme="majorHAnsi" w:hAnsiTheme="majorHAnsi" w:cstheme="majorHAnsi"/>
        </w:rPr>
        <w:t>Ge exempel på hur en lunch/middag kan se ut?</w:t>
      </w:r>
    </w:p>
    <w:p w14:paraId="6D4D4936" w14:textId="77777777" w:rsidR="00F84E54" w:rsidRPr="000F2422" w:rsidRDefault="00F84E54" w:rsidP="00F84E54">
      <w:pPr>
        <w:pStyle w:val="Liststycke"/>
        <w:rPr>
          <w:rFonts w:asciiTheme="majorHAnsi" w:hAnsiTheme="majorHAnsi" w:cstheme="majorHAnsi"/>
        </w:rPr>
      </w:pPr>
    </w:p>
    <w:p w14:paraId="48FE9CAB" w14:textId="77777777" w:rsidR="00F84E54" w:rsidRPr="000F2422" w:rsidRDefault="00F84E54" w:rsidP="00F84E54">
      <w:pPr>
        <w:pStyle w:val="Liststycke"/>
        <w:numPr>
          <w:ilvl w:val="0"/>
          <w:numId w:val="19"/>
        </w:numPr>
        <w:spacing w:line="240" w:lineRule="auto"/>
        <w:contextualSpacing w:val="0"/>
        <w:rPr>
          <w:rFonts w:asciiTheme="majorHAnsi" w:hAnsiTheme="majorHAnsi" w:cstheme="majorHAnsi"/>
        </w:rPr>
      </w:pPr>
      <w:r w:rsidRPr="000F2422">
        <w:rPr>
          <w:rFonts w:asciiTheme="majorHAnsi" w:hAnsiTheme="majorHAnsi" w:cstheme="majorHAnsi"/>
        </w:rPr>
        <w:t>Vad är kolhydrater?</w:t>
      </w:r>
    </w:p>
    <w:p w14:paraId="6ACD364B" w14:textId="77777777" w:rsidR="00F84E54" w:rsidRPr="000F2422" w:rsidRDefault="00F84E54" w:rsidP="00F84E54">
      <w:pPr>
        <w:pStyle w:val="Liststycke"/>
        <w:rPr>
          <w:rFonts w:asciiTheme="majorHAnsi" w:hAnsiTheme="majorHAnsi" w:cstheme="majorHAnsi"/>
        </w:rPr>
      </w:pPr>
    </w:p>
    <w:p w14:paraId="5DA8C3D8" w14:textId="77777777" w:rsidR="00F84E54" w:rsidRPr="000F2422" w:rsidRDefault="00F84E54" w:rsidP="00F84E54">
      <w:pPr>
        <w:pStyle w:val="Liststycke"/>
        <w:numPr>
          <w:ilvl w:val="0"/>
          <w:numId w:val="19"/>
        </w:numPr>
        <w:spacing w:line="240" w:lineRule="auto"/>
        <w:contextualSpacing w:val="0"/>
        <w:rPr>
          <w:rFonts w:asciiTheme="majorHAnsi" w:hAnsiTheme="majorHAnsi" w:cstheme="majorHAnsi"/>
        </w:rPr>
      </w:pPr>
      <w:r w:rsidRPr="000F2422">
        <w:rPr>
          <w:rFonts w:asciiTheme="majorHAnsi" w:hAnsiTheme="majorHAnsi" w:cstheme="majorHAnsi"/>
        </w:rPr>
        <w:t>Ge exempel på mat som innehåller mycket kolhydrater.</w:t>
      </w:r>
    </w:p>
    <w:p w14:paraId="2E6E2530" w14:textId="77777777" w:rsidR="00F84E54" w:rsidRPr="000F2422" w:rsidRDefault="00F84E54" w:rsidP="00F84E54">
      <w:pPr>
        <w:pStyle w:val="Liststycke"/>
        <w:rPr>
          <w:rFonts w:asciiTheme="majorHAnsi" w:hAnsiTheme="majorHAnsi" w:cstheme="majorHAnsi"/>
        </w:rPr>
      </w:pPr>
    </w:p>
    <w:p w14:paraId="5295759B" w14:textId="77777777" w:rsidR="00F84E54" w:rsidRPr="000F2422" w:rsidRDefault="00F84E54" w:rsidP="00F84E54">
      <w:pPr>
        <w:pStyle w:val="Liststycke"/>
        <w:numPr>
          <w:ilvl w:val="0"/>
          <w:numId w:val="19"/>
        </w:numPr>
        <w:spacing w:line="240" w:lineRule="auto"/>
        <w:contextualSpacing w:val="0"/>
        <w:rPr>
          <w:rFonts w:asciiTheme="majorHAnsi" w:hAnsiTheme="majorHAnsi" w:cstheme="majorHAnsi"/>
        </w:rPr>
      </w:pPr>
      <w:r w:rsidRPr="000F2422">
        <w:rPr>
          <w:rFonts w:asciiTheme="majorHAnsi" w:hAnsiTheme="majorHAnsi" w:cstheme="majorHAnsi"/>
        </w:rPr>
        <w:t>Varför är det bra att dricka vatten innan, under och efter träning eller match?</w:t>
      </w:r>
    </w:p>
    <w:p w14:paraId="4ACDACF9" w14:textId="77777777" w:rsidR="00F84E54" w:rsidRPr="000F2422" w:rsidRDefault="00F84E54" w:rsidP="00F84E54">
      <w:pPr>
        <w:pStyle w:val="Liststycke"/>
        <w:rPr>
          <w:rFonts w:asciiTheme="majorHAnsi" w:hAnsiTheme="majorHAnsi" w:cstheme="majorHAnsi"/>
        </w:rPr>
      </w:pPr>
    </w:p>
    <w:p w14:paraId="4F71BB5A" w14:textId="77777777" w:rsidR="00F84E54" w:rsidRPr="000F2422" w:rsidRDefault="00F84E54" w:rsidP="00F84E54">
      <w:pPr>
        <w:pStyle w:val="Liststycke"/>
        <w:numPr>
          <w:ilvl w:val="0"/>
          <w:numId w:val="19"/>
        </w:numPr>
        <w:spacing w:line="240" w:lineRule="auto"/>
        <w:contextualSpacing w:val="0"/>
        <w:rPr>
          <w:rFonts w:asciiTheme="majorHAnsi" w:hAnsiTheme="majorHAnsi" w:cstheme="majorHAnsi"/>
        </w:rPr>
      </w:pPr>
      <w:r w:rsidRPr="000F2422">
        <w:rPr>
          <w:rFonts w:asciiTheme="majorHAnsi" w:hAnsiTheme="majorHAnsi" w:cstheme="majorHAnsi"/>
        </w:rPr>
        <w:t>Varför är det viktigt att äta mellanmål?</w:t>
      </w:r>
    </w:p>
    <w:p w14:paraId="592D3EF0" w14:textId="77777777" w:rsidR="00F84E54" w:rsidRPr="000F2422" w:rsidRDefault="00F84E54" w:rsidP="00F84E54">
      <w:pPr>
        <w:pStyle w:val="Liststycke"/>
        <w:rPr>
          <w:rFonts w:asciiTheme="majorHAnsi" w:hAnsiTheme="majorHAnsi" w:cstheme="majorHAnsi"/>
        </w:rPr>
      </w:pPr>
    </w:p>
    <w:p w14:paraId="37D475D3" w14:textId="77777777" w:rsidR="00F84E54" w:rsidRPr="000F2422" w:rsidRDefault="00F84E54" w:rsidP="00F84E54">
      <w:pPr>
        <w:pStyle w:val="Liststycke"/>
        <w:numPr>
          <w:ilvl w:val="0"/>
          <w:numId w:val="19"/>
        </w:numPr>
        <w:spacing w:line="240" w:lineRule="auto"/>
        <w:contextualSpacing w:val="0"/>
        <w:rPr>
          <w:rFonts w:asciiTheme="majorHAnsi" w:hAnsiTheme="majorHAnsi" w:cstheme="majorHAnsi"/>
        </w:rPr>
      </w:pPr>
      <w:r w:rsidRPr="000F2422">
        <w:rPr>
          <w:rFonts w:asciiTheme="majorHAnsi" w:hAnsiTheme="majorHAnsi" w:cstheme="majorHAnsi"/>
        </w:rPr>
        <w:t xml:space="preserve">Ge exempel på bra mellanmål. </w:t>
      </w:r>
    </w:p>
    <w:p w14:paraId="6CB8E40F" w14:textId="77777777" w:rsidR="00F84E54" w:rsidRPr="000F2422" w:rsidRDefault="00F84E54" w:rsidP="00F84E54">
      <w:pPr>
        <w:pStyle w:val="Liststycke"/>
        <w:rPr>
          <w:rFonts w:asciiTheme="majorHAnsi" w:hAnsiTheme="majorHAnsi" w:cstheme="majorHAnsi"/>
        </w:rPr>
      </w:pPr>
    </w:p>
    <w:p w14:paraId="0C120D70" w14:textId="77777777" w:rsidR="00F84E54" w:rsidRPr="000F2422" w:rsidRDefault="00F84E54" w:rsidP="00F84E54">
      <w:pPr>
        <w:pStyle w:val="Liststycke"/>
        <w:numPr>
          <w:ilvl w:val="0"/>
          <w:numId w:val="19"/>
        </w:numPr>
        <w:spacing w:line="240" w:lineRule="auto"/>
        <w:contextualSpacing w:val="0"/>
        <w:rPr>
          <w:rFonts w:asciiTheme="majorHAnsi" w:hAnsiTheme="majorHAnsi" w:cstheme="majorHAnsi"/>
        </w:rPr>
      </w:pPr>
      <w:r w:rsidRPr="000F2422">
        <w:rPr>
          <w:rFonts w:asciiTheme="majorHAnsi" w:hAnsiTheme="majorHAnsi" w:cstheme="majorHAnsi"/>
        </w:rPr>
        <w:t xml:space="preserve">Hur kan du själv påverka </w:t>
      </w:r>
      <w:r>
        <w:rPr>
          <w:rFonts w:asciiTheme="majorHAnsi" w:hAnsiTheme="majorHAnsi" w:cstheme="majorHAnsi"/>
        </w:rPr>
        <w:t>din matsituation</w:t>
      </w:r>
      <w:r w:rsidRPr="000F2422">
        <w:rPr>
          <w:rFonts w:asciiTheme="majorHAnsi" w:hAnsiTheme="majorHAnsi" w:cstheme="majorHAnsi"/>
        </w:rPr>
        <w:t>?</w:t>
      </w:r>
    </w:p>
    <w:p w14:paraId="2B9A2A13" w14:textId="77777777" w:rsidR="00F84E54" w:rsidRDefault="00F84E54" w:rsidP="00F84E54">
      <w:pPr>
        <w:jc w:val="center"/>
      </w:pPr>
    </w:p>
    <w:p w14:paraId="544CF112" w14:textId="77777777" w:rsidR="00F84E54" w:rsidRDefault="00F84E54" w:rsidP="00F84E54">
      <w:pPr>
        <w:jc w:val="center"/>
        <w:rPr>
          <w:rFonts w:ascii="Calibri Light" w:hAnsi="Calibri Light" w:cs="Calibri Light"/>
          <w:b/>
          <w:sz w:val="56"/>
          <w:szCs w:val="56"/>
        </w:rPr>
      </w:pPr>
      <w:r>
        <w:rPr>
          <w:noProof/>
        </w:rPr>
        <w:drawing>
          <wp:inline distT="0" distB="0" distL="0" distR="0" wp14:anchorId="6DC201C4" wp14:editId="46CAADF2">
            <wp:extent cx="2209800" cy="2857500"/>
            <wp:effectExtent l="0" t="0" r="0" b="0"/>
            <wp:docPr id="9" name="Bildobjekt 9" descr="Bildresultat för nutrition animation 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resultat för nutrition animation black/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2857500"/>
                    </a:xfrm>
                    <a:prstGeom prst="rect">
                      <a:avLst/>
                    </a:prstGeom>
                    <a:noFill/>
                    <a:ln>
                      <a:noFill/>
                    </a:ln>
                  </pic:spPr>
                </pic:pic>
              </a:graphicData>
            </a:graphic>
          </wp:inline>
        </w:drawing>
      </w:r>
    </w:p>
    <w:p w14:paraId="26C91509" w14:textId="77777777" w:rsidR="00F84E54" w:rsidRDefault="00F84E54" w:rsidP="00F84E54">
      <w:pPr>
        <w:rPr>
          <w:rFonts w:ascii="Calibri Light" w:hAnsi="Calibri Light" w:cs="Calibri Light"/>
          <w:b/>
          <w:sz w:val="56"/>
          <w:szCs w:val="56"/>
        </w:rPr>
      </w:pPr>
    </w:p>
    <w:p w14:paraId="0B38B76A" w14:textId="77777777" w:rsidR="00F84E54" w:rsidRDefault="00F84E54" w:rsidP="00F84E54">
      <w:pPr>
        <w:rPr>
          <w:rFonts w:ascii="Calibri Light" w:hAnsi="Calibri Light" w:cs="Calibri Light"/>
          <w:b/>
          <w:sz w:val="56"/>
          <w:szCs w:val="56"/>
        </w:rPr>
      </w:pPr>
    </w:p>
    <w:p w14:paraId="19E11961" w14:textId="77777777" w:rsidR="00F84E54" w:rsidRPr="0084188A" w:rsidRDefault="00F84E54" w:rsidP="00F84E54">
      <w:pPr>
        <w:rPr>
          <w:rFonts w:ascii="Calibri Light" w:hAnsi="Calibri Light" w:cs="Calibri Light"/>
          <w:b/>
          <w:sz w:val="56"/>
          <w:szCs w:val="56"/>
        </w:rPr>
      </w:pPr>
      <w:r w:rsidRPr="00077706">
        <w:rPr>
          <w:rFonts w:ascii="Calibri Light" w:hAnsi="Calibri Light" w:cs="Calibri Light"/>
          <w:b/>
          <w:sz w:val="56"/>
          <w:szCs w:val="56"/>
        </w:rPr>
        <w:t>Basketträdet</w:t>
      </w:r>
    </w:p>
    <w:p w14:paraId="6B9756BB" w14:textId="77777777" w:rsidR="00F84E54" w:rsidRPr="00E62EBC" w:rsidRDefault="00F84E54" w:rsidP="00F84E54">
      <w:pPr>
        <w:rPr>
          <w:rFonts w:asciiTheme="majorHAnsi" w:hAnsiTheme="majorHAnsi" w:cstheme="majorHAnsi"/>
          <w:b/>
          <w:sz w:val="40"/>
          <w:szCs w:val="40"/>
        </w:rPr>
      </w:pPr>
      <w:r>
        <w:rPr>
          <w:rFonts w:asciiTheme="majorHAnsi" w:hAnsiTheme="majorHAnsi" w:cstheme="majorHAnsi"/>
          <w:b/>
          <w:sz w:val="40"/>
          <w:szCs w:val="40"/>
        </w:rPr>
        <w:t>Kost och skador - Ledarsidan</w:t>
      </w:r>
    </w:p>
    <w:p w14:paraId="27E7427D" w14:textId="77777777" w:rsidR="00F84E54" w:rsidRPr="0084188A" w:rsidRDefault="00F84E54" w:rsidP="00F84E54">
      <w:pPr>
        <w:rPr>
          <w:rFonts w:asciiTheme="majorHAnsi" w:hAnsiTheme="majorHAnsi" w:cstheme="majorHAnsi"/>
          <w:b/>
          <w:sz w:val="28"/>
          <w:szCs w:val="28"/>
        </w:rPr>
      </w:pPr>
      <w:r>
        <w:rPr>
          <w:rFonts w:asciiTheme="majorHAnsi" w:hAnsiTheme="majorHAnsi" w:cstheme="majorHAnsi"/>
          <w:b/>
          <w:sz w:val="28"/>
          <w:szCs w:val="28"/>
        </w:rPr>
        <w:t>Träff 1</w:t>
      </w:r>
      <w:r w:rsidRPr="00E62EBC">
        <w:rPr>
          <w:rFonts w:asciiTheme="majorHAnsi" w:hAnsiTheme="majorHAnsi" w:cstheme="majorHAnsi"/>
          <w:b/>
          <w:sz w:val="28"/>
          <w:szCs w:val="28"/>
        </w:rPr>
        <w:t xml:space="preserve">: </w:t>
      </w:r>
      <w:r>
        <w:rPr>
          <w:rFonts w:asciiTheme="majorHAnsi" w:hAnsiTheme="majorHAnsi" w:cstheme="majorHAnsi"/>
          <w:b/>
          <w:sz w:val="28"/>
          <w:szCs w:val="28"/>
        </w:rPr>
        <w:t>Äta rätt</w:t>
      </w:r>
    </w:p>
    <w:p w14:paraId="6DEE874E" w14:textId="77777777" w:rsidR="00F84E54" w:rsidRDefault="00F84E54" w:rsidP="00F84E54">
      <w:pPr>
        <w:rPr>
          <w:rFonts w:asciiTheme="majorHAnsi" w:hAnsiTheme="majorHAnsi" w:cstheme="majorHAnsi"/>
          <w:b/>
        </w:rPr>
      </w:pPr>
      <w:r>
        <w:rPr>
          <w:rFonts w:asciiTheme="majorHAnsi" w:hAnsiTheme="majorHAnsi" w:cstheme="majorHAnsi"/>
          <w:b/>
        </w:rPr>
        <w:t>Tänkbara svar/fakta som gruppen diskuterar fram:</w:t>
      </w:r>
    </w:p>
    <w:p w14:paraId="72C9A9A1" w14:textId="77777777" w:rsidR="00F84E54" w:rsidRDefault="00F84E54" w:rsidP="00F84E54">
      <w:pPr>
        <w:rPr>
          <w:rFonts w:asciiTheme="majorHAnsi" w:hAnsiTheme="majorHAnsi" w:cstheme="majorHAnsi"/>
          <w:b/>
        </w:rPr>
      </w:pPr>
    </w:p>
    <w:p w14:paraId="3D7D6DB7" w14:textId="77777777" w:rsidR="00F84E54" w:rsidRDefault="00F84E54" w:rsidP="00F84E54">
      <w:pPr>
        <w:pStyle w:val="Liststycke"/>
        <w:numPr>
          <w:ilvl w:val="0"/>
          <w:numId w:val="20"/>
        </w:numPr>
        <w:spacing w:line="240" w:lineRule="auto"/>
        <w:contextualSpacing w:val="0"/>
        <w:rPr>
          <w:rFonts w:asciiTheme="majorHAnsi" w:hAnsiTheme="majorHAnsi" w:cstheme="majorHAnsi"/>
        </w:rPr>
      </w:pPr>
      <w:r>
        <w:rPr>
          <w:rFonts w:asciiTheme="majorHAnsi" w:hAnsiTheme="majorHAnsi" w:cstheme="majorHAnsi"/>
        </w:rPr>
        <w:t xml:space="preserve">För att orka prestera 100 % under match och träning. För att orka vara koncentrerad. Om du äter rätt kommer du också att orka med hela skoldagen. Du kommer dessutom att orka med att vara en bra kompis och familjemedlem. </w:t>
      </w:r>
    </w:p>
    <w:p w14:paraId="0FE6D26F" w14:textId="77777777" w:rsidR="00F84E54" w:rsidRDefault="00F84E54" w:rsidP="00F84E54">
      <w:pPr>
        <w:pStyle w:val="Liststycke"/>
        <w:numPr>
          <w:ilvl w:val="0"/>
          <w:numId w:val="20"/>
        </w:numPr>
        <w:spacing w:line="240" w:lineRule="auto"/>
        <w:contextualSpacing w:val="0"/>
        <w:rPr>
          <w:rFonts w:asciiTheme="majorHAnsi" w:hAnsiTheme="majorHAnsi" w:cstheme="majorHAnsi"/>
        </w:rPr>
      </w:pPr>
      <w:r>
        <w:rPr>
          <w:rFonts w:asciiTheme="majorHAnsi" w:hAnsiTheme="majorHAnsi" w:cstheme="majorHAnsi"/>
        </w:rPr>
        <w:t>Tallriksmodellen.</w:t>
      </w:r>
    </w:p>
    <w:p w14:paraId="2523B4B5" w14:textId="77777777" w:rsidR="00F84E54" w:rsidRDefault="00F84E54" w:rsidP="00F84E54">
      <w:pPr>
        <w:pStyle w:val="Liststycke"/>
        <w:numPr>
          <w:ilvl w:val="0"/>
          <w:numId w:val="20"/>
        </w:numPr>
        <w:spacing w:line="240" w:lineRule="auto"/>
        <w:contextualSpacing w:val="0"/>
        <w:rPr>
          <w:rFonts w:asciiTheme="majorHAnsi" w:hAnsiTheme="majorHAnsi" w:cstheme="majorHAnsi"/>
        </w:rPr>
      </w:pPr>
      <w:r>
        <w:rPr>
          <w:rFonts w:asciiTheme="majorHAnsi" w:hAnsiTheme="majorHAnsi" w:cstheme="majorHAnsi"/>
        </w:rPr>
        <w:t xml:space="preserve">Kolhydrater är kroppens ”bensin” som gör att vi orkar idrotta. Kolhydrater lagras som glykogen i begränsade mängder i musklerna. Under en match eller ett hårt träningspass kan i princip hela denna depå förbrukas! Då är det viktigt att fylla på ordentligt med kolhydrater inför och efter träning. </w:t>
      </w:r>
    </w:p>
    <w:p w14:paraId="65D84910" w14:textId="77777777" w:rsidR="00F84E54" w:rsidRDefault="00F84E54" w:rsidP="00F84E54">
      <w:pPr>
        <w:pStyle w:val="Liststycke"/>
        <w:numPr>
          <w:ilvl w:val="0"/>
          <w:numId w:val="20"/>
        </w:numPr>
        <w:spacing w:line="240" w:lineRule="auto"/>
        <w:contextualSpacing w:val="0"/>
        <w:rPr>
          <w:rFonts w:asciiTheme="majorHAnsi" w:hAnsiTheme="majorHAnsi" w:cstheme="majorHAnsi"/>
        </w:rPr>
      </w:pPr>
      <w:r>
        <w:rPr>
          <w:rFonts w:asciiTheme="majorHAnsi" w:hAnsiTheme="majorHAnsi" w:cstheme="majorHAnsi"/>
        </w:rPr>
        <w:t xml:space="preserve">I bl. a pasta, ris och potatis hittar vi det mesta av vårt kolhydratsintag. </w:t>
      </w:r>
    </w:p>
    <w:p w14:paraId="3577C554" w14:textId="77777777" w:rsidR="00F84E54" w:rsidRDefault="00F84E54" w:rsidP="00F84E54">
      <w:pPr>
        <w:pStyle w:val="Liststycke"/>
        <w:numPr>
          <w:ilvl w:val="0"/>
          <w:numId w:val="20"/>
        </w:numPr>
        <w:spacing w:line="240" w:lineRule="auto"/>
        <w:contextualSpacing w:val="0"/>
        <w:rPr>
          <w:rFonts w:asciiTheme="majorHAnsi" w:hAnsiTheme="majorHAnsi" w:cstheme="majorHAnsi"/>
        </w:rPr>
      </w:pPr>
      <w:r>
        <w:rPr>
          <w:rFonts w:asciiTheme="majorHAnsi" w:hAnsiTheme="majorHAnsi" w:cstheme="majorHAnsi"/>
        </w:rPr>
        <w:t xml:space="preserve">Under ett träningspass förlorar vi mellan </w:t>
      </w:r>
      <w:proofErr w:type="gramStart"/>
      <w:r>
        <w:rPr>
          <w:rFonts w:asciiTheme="majorHAnsi" w:hAnsiTheme="majorHAnsi" w:cstheme="majorHAnsi"/>
        </w:rPr>
        <w:t>1-2</w:t>
      </w:r>
      <w:proofErr w:type="gramEnd"/>
      <w:r>
        <w:rPr>
          <w:rFonts w:asciiTheme="majorHAnsi" w:hAnsiTheme="majorHAnsi" w:cstheme="majorHAnsi"/>
        </w:rPr>
        <w:t xml:space="preserve"> liter vätska/timme. Vid en minskning av mer än en procent av kroppsvikten försämras prestationsförmågan med 10 %. Sportdryck rekommenderas för intensiva idrottspass längre än 1,5 timme. </w:t>
      </w:r>
    </w:p>
    <w:p w14:paraId="4ED9EB2D" w14:textId="77777777" w:rsidR="00F84E54" w:rsidRDefault="00F84E54" w:rsidP="00F84E54">
      <w:pPr>
        <w:pStyle w:val="Liststycke"/>
        <w:numPr>
          <w:ilvl w:val="0"/>
          <w:numId w:val="20"/>
        </w:numPr>
        <w:spacing w:line="240" w:lineRule="auto"/>
        <w:contextualSpacing w:val="0"/>
        <w:rPr>
          <w:rFonts w:asciiTheme="majorHAnsi" w:hAnsiTheme="majorHAnsi" w:cstheme="majorHAnsi"/>
        </w:rPr>
      </w:pPr>
      <w:r>
        <w:rPr>
          <w:noProof/>
        </w:rPr>
        <mc:AlternateContent>
          <mc:Choice Requires="wps">
            <w:drawing>
              <wp:anchor distT="91440" distB="91440" distL="137160" distR="137160" simplePos="0" relativeHeight="251659264" behindDoc="0" locked="0" layoutInCell="0" allowOverlap="1" wp14:anchorId="687FEC90" wp14:editId="5D9B6344">
                <wp:simplePos x="0" y="0"/>
                <wp:positionH relativeFrom="margin">
                  <wp:posOffset>2237740</wp:posOffset>
                </wp:positionH>
                <wp:positionV relativeFrom="margin">
                  <wp:posOffset>4412615</wp:posOffset>
                </wp:positionV>
                <wp:extent cx="1455420" cy="5259705"/>
                <wp:effectExtent l="21907" t="16193" r="33338" b="52387"/>
                <wp:wrapSquare wrapText="bothSides"/>
                <wp:docPr id="7"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5420" cy="5259705"/>
                        </a:xfrm>
                        <a:prstGeom prst="roundRect">
                          <a:avLst>
                            <a:gd name="adj" fmla="val 13032"/>
                          </a:avLst>
                        </a:prstGeom>
                        <a:solidFill>
                          <a:schemeClr val="accent3">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3">
                              <a:lumMod val="50000"/>
                              <a:lumOff val="0"/>
                              <a:alpha val="50000"/>
                            </a:schemeClr>
                          </a:outerShdw>
                        </a:effectLst>
                      </wps:spPr>
                      <wps:txbx>
                        <w:txbxContent>
                          <w:p w14:paraId="5D4C024C" w14:textId="77777777" w:rsidR="00F84E54" w:rsidRDefault="00F84E54" w:rsidP="00F84E54">
                            <w:pPr>
                              <w:jc w:val="center"/>
                              <w:rPr>
                                <w:rFonts w:ascii="Calibri Light" w:hAnsi="Calibri Light"/>
                                <w:i/>
                                <w:iCs/>
                                <w:sz w:val="28"/>
                                <w:szCs w:val="28"/>
                              </w:rPr>
                            </w:pPr>
                            <w:r>
                              <w:rPr>
                                <w:rFonts w:ascii="Calibri Light" w:hAnsi="Calibri Light"/>
                                <w:i/>
                                <w:iCs/>
                                <w:sz w:val="28"/>
                                <w:szCs w:val="28"/>
                              </w:rPr>
                              <w:t>Tips till ledaren:</w:t>
                            </w:r>
                          </w:p>
                          <w:p w14:paraId="4800FBCB" w14:textId="77777777" w:rsidR="00F84E54" w:rsidRDefault="00F84E54" w:rsidP="00F84E54">
                            <w:pPr>
                              <w:jc w:val="center"/>
                              <w:rPr>
                                <w:rFonts w:ascii="Calibri Light" w:hAnsi="Calibri Light"/>
                                <w:i/>
                                <w:iCs/>
                                <w:sz w:val="28"/>
                                <w:szCs w:val="28"/>
                              </w:rPr>
                            </w:pPr>
                            <w:r w:rsidRPr="0091120A">
                              <w:rPr>
                                <w:rFonts w:ascii="Calibri Light" w:hAnsi="Calibri Light"/>
                                <w:i/>
                                <w:iCs/>
                                <w:sz w:val="28"/>
                                <w:szCs w:val="28"/>
                              </w:rPr>
                              <w:t xml:space="preserve">Ordna en kostföreläsning – gärna tillsammans med föräldrarna. </w:t>
                            </w:r>
                          </w:p>
                          <w:p w14:paraId="68C880F2" w14:textId="77777777" w:rsidR="00F84E54" w:rsidRDefault="00F84E54" w:rsidP="00F84E54">
                            <w:pPr>
                              <w:jc w:val="center"/>
                              <w:rPr>
                                <w:rFonts w:ascii="Calibri Light" w:hAnsi="Calibri Light"/>
                                <w:i/>
                                <w:iCs/>
                                <w:sz w:val="28"/>
                                <w:szCs w:val="28"/>
                              </w:rPr>
                            </w:pPr>
                            <w:r w:rsidRPr="0091120A">
                              <w:rPr>
                                <w:rFonts w:ascii="Calibri Light" w:hAnsi="Calibri Light"/>
                                <w:i/>
                                <w:iCs/>
                                <w:sz w:val="28"/>
                                <w:szCs w:val="28"/>
                              </w:rPr>
                              <w:t xml:space="preserve">Ordna mellanmål tillsammans innan </w:t>
                            </w:r>
                            <w:r>
                              <w:rPr>
                                <w:rFonts w:ascii="Calibri Light" w:hAnsi="Calibri Light"/>
                                <w:i/>
                                <w:iCs/>
                                <w:sz w:val="28"/>
                                <w:szCs w:val="28"/>
                              </w:rPr>
                              <w:t xml:space="preserve">och efter </w:t>
                            </w:r>
                            <w:r w:rsidRPr="0091120A">
                              <w:rPr>
                                <w:rFonts w:ascii="Calibri Light" w:hAnsi="Calibri Light"/>
                                <w:i/>
                                <w:iCs/>
                                <w:sz w:val="28"/>
                                <w:szCs w:val="28"/>
                              </w:rPr>
                              <w:t xml:space="preserve">någon träning. </w:t>
                            </w:r>
                          </w:p>
                          <w:p w14:paraId="6F07BAD3" w14:textId="77777777" w:rsidR="00F84E54" w:rsidRPr="0091120A" w:rsidRDefault="00F84E54" w:rsidP="00F84E54">
                            <w:pPr>
                              <w:jc w:val="center"/>
                              <w:rPr>
                                <w:rFonts w:ascii="Calibri Light" w:hAnsi="Calibri Light"/>
                                <w:i/>
                                <w:iCs/>
                                <w:sz w:val="28"/>
                                <w:szCs w:val="28"/>
                              </w:rPr>
                            </w:pPr>
                            <w:r w:rsidRPr="0091120A">
                              <w:rPr>
                                <w:rFonts w:ascii="Calibri Light" w:hAnsi="Calibri Light"/>
                                <w:i/>
                                <w:iCs/>
                                <w:sz w:val="28"/>
                                <w:szCs w:val="28"/>
                              </w:rPr>
                              <w:t>Tänk på att ta vara på spelarnas kunskaper i ämnet!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7FEC90" id="Figur 2" o:spid="_x0000_s1026" style="position:absolute;left:0;text-align:left;margin-left:176.2pt;margin-top:347.45pt;width:114.6pt;height:414.1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" o:allowincell="f" fillcolor="#a5a5a5 [3206]" strokecolor="#f2f2f2 [3041]" strokeweight="3pt">
                <v:shadow on="t" color="#525252 [1606]" opacity=".5" offset="1pt"/>
                <v:textbox>
                  <w:txbxContent>
                    <w:p w14:paraId="5D4C024C" w14:textId="77777777" w:rsidR="00F84E54" w:rsidRDefault="00F84E54" w:rsidP="00F84E54">
                      <w:pPr>
                        <w:jc w:val="center"/>
                        <w:rPr>
                          <w:rFonts w:ascii="Calibri Light" w:hAnsi="Calibri Light"/>
                          <w:i/>
                          <w:iCs/>
                          <w:sz w:val="28"/>
                          <w:szCs w:val="28"/>
                        </w:rPr>
                      </w:pPr>
                      <w:r>
                        <w:rPr>
                          <w:rFonts w:ascii="Calibri Light" w:hAnsi="Calibri Light"/>
                          <w:i/>
                          <w:iCs/>
                          <w:sz w:val="28"/>
                          <w:szCs w:val="28"/>
                        </w:rPr>
                        <w:t>Tips till ledaren:</w:t>
                      </w:r>
                    </w:p>
                    <w:p w14:paraId="4800FBCB" w14:textId="77777777" w:rsidR="00F84E54" w:rsidRDefault="00F84E54" w:rsidP="00F84E54">
                      <w:pPr>
                        <w:jc w:val="center"/>
                        <w:rPr>
                          <w:rFonts w:ascii="Calibri Light" w:hAnsi="Calibri Light"/>
                          <w:i/>
                          <w:iCs/>
                          <w:sz w:val="28"/>
                          <w:szCs w:val="28"/>
                        </w:rPr>
                      </w:pPr>
                      <w:r w:rsidRPr="0091120A">
                        <w:rPr>
                          <w:rFonts w:ascii="Calibri Light" w:hAnsi="Calibri Light"/>
                          <w:i/>
                          <w:iCs/>
                          <w:sz w:val="28"/>
                          <w:szCs w:val="28"/>
                        </w:rPr>
                        <w:t xml:space="preserve">Ordna en kostföreläsning – gärna tillsammans med föräldrarna. </w:t>
                      </w:r>
                    </w:p>
                    <w:p w14:paraId="68C880F2" w14:textId="77777777" w:rsidR="00F84E54" w:rsidRDefault="00F84E54" w:rsidP="00F84E54">
                      <w:pPr>
                        <w:jc w:val="center"/>
                        <w:rPr>
                          <w:rFonts w:ascii="Calibri Light" w:hAnsi="Calibri Light"/>
                          <w:i/>
                          <w:iCs/>
                          <w:sz w:val="28"/>
                          <w:szCs w:val="28"/>
                        </w:rPr>
                      </w:pPr>
                      <w:r w:rsidRPr="0091120A">
                        <w:rPr>
                          <w:rFonts w:ascii="Calibri Light" w:hAnsi="Calibri Light"/>
                          <w:i/>
                          <w:iCs/>
                          <w:sz w:val="28"/>
                          <w:szCs w:val="28"/>
                        </w:rPr>
                        <w:t xml:space="preserve">Ordna mellanmål tillsammans innan </w:t>
                      </w:r>
                      <w:r>
                        <w:rPr>
                          <w:rFonts w:ascii="Calibri Light" w:hAnsi="Calibri Light"/>
                          <w:i/>
                          <w:iCs/>
                          <w:sz w:val="28"/>
                          <w:szCs w:val="28"/>
                        </w:rPr>
                        <w:t xml:space="preserve">och efter </w:t>
                      </w:r>
                      <w:r w:rsidRPr="0091120A">
                        <w:rPr>
                          <w:rFonts w:ascii="Calibri Light" w:hAnsi="Calibri Light"/>
                          <w:i/>
                          <w:iCs/>
                          <w:sz w:val="28"/>
                          <w:szCs w:val="28"/>
                        </w:rPr>
                        <w:t xml:space="preserve">någon träning. </w:t>
                      </w:r>
                    </w:p>
                    <w:p w14:paraId="6F07BAD3" w14:textId="77777777" w:rsidR="00F84E54" w:rsidRPr="0091120A" w:rsidRDefault="00F84E54" w:rsidP="00F84E54">
                      <w:pPr>
                        <w:jc w:val="center"/>
                        <w:rPr>
                          <w:rFonts w:ascii="Calibri Light" w:hAnsi="Calibri Light"/>
                          <w:i/>
                          <w:iCs/>
                          <w:sz w:val="28"/>
                          <w:szCs w:val="28"/>
                        </w:rPr>
                      </w:pPr>
                      <w:r w:rsidRPr="0091120A">
                        <w:rPr>
                          <w:rFonts w:ascii="Calibri Light" w:hAnsi="Calibri Light"/>
                          <w:i/>
                          <w:iCs/>
                          <w:sz w:val="28"/>
                          <w:szCs w:val="28"/>
                        </w:rPr>
                        <w:t>Tänk på att ta vara på spelarnas kunskaper i ämnet!</w:t>
                      </w:r>
                    </w:p>
                  </w:txbxContent>
                </v:textbox>
                <w10:wrap type="square" anchorx="margin" anchory="margin"/>
              </v:roundrect>
            </w:pict>
          </mc:Fallback>
        </mc:AlternateContent>
      </w:r>
      <w:r>
        <w:rPr>
          <w:rFonts w:asciiTheme="majorHAnsi" w:hAnsiTheme="majorHAnsi" w:cstheme="majorHAnsi"/>
        </w:rPr>
        <w:t>Mellanmålet är viktigt eftersom det är då vi fyller på vårt energiförråd för att orka genomföra träningar och resten av dagen med skola, familj, kompisar och fritidsaktiviteter.</w:t>
      </w:r>
    </w:p>
    <w:p w14:paraId="191FF803" w14:textId="77777777" w:rsidR="00F84E54" w:rsidRDefault="00F84E54" w:rsidP="00F84E54">
      <w:pPr>
        <w:pStyle w:val="Liststycke"/>
        <w:numPr>
          <w:ilvl w:val="0"/>
          <w:numId w:val="20"/>
        </w:numPr>
        <w:spacing w:line="240" w:lineRule="auto"/>
        <w:contextualSpacing w:val="0"/>
        <w:rPr>
          <w:rFonts w:asciiTheme="majorHAnsi" w:hAnsiTheme="majorHAnsi" w:cstheme="majorHAnsi"/>
        </w:rPr>
      </w:pPr>
      <w:r>
        <w:rPr>
          <w:rFonts w:asciiTheme="majorHAnsi" w:hAnsiTheme="majorHAnsi" w:cstheme="majorHAnsi"/>
        </w:rPr>
        <w:t xml:space="preserve">Bra mellanmål är </w:t>
      </w:r>
      <w:proofErr w:type="gramStart"/>
      <w:r>
        <w:rPr>
          <w:rFonts w:asciiTheme="majorHAnsi" w:hAnsiTheme="majorHAnsi" w:cstheme="majorHAnsi"/>
        </w:rPr>
        <w:t>t ex</w:t>
      </w:r>
      <w:proofErr w:type="gramEnd"/>
      <w:r>
        <w:rPr>
          <w:rFonts w:asciiTheme="majorHAnsi" w:hAnsiTheme="majorHAnsi" w:cstheme="majorHAnsi"/>
        </w:rPr>
        <w:t xml:space="preserve"> frukt (gärna banan som innehåller mycket kolhydrater), smörgås och mjölk, fil, </w:t>
      </w:r>
      <w:proofErr w:type="spellStart"/>
      <w:r>
        <w:rPr>
          <w:rFonts w:asciiTheme="majorHAnsi" w:hAnsiTheme="majorHAnsi" w:cstheme="majorHAnsi"/>
        </w:rPr>
        <w:t>musli</w:t>
      </w:r>
      <w:proofErr w:type="spellEnd"/>
      <w:r>
        <w:rPr>
          <w:rFonts w:asciiTheme="majorHAnsi" w:hAnsiTheme="majorHAnsi" w:cstheme="majorHAnsi"/>
        </w:rPr>
        <w:t xml:space="preserve">. </w:t>
      </w:r>
    </w:p>
    <w:p w14:paraId="7A7A5CAF" w14:textId="77777777" w:rsidR="00F84E54" w:rsidRPr="0091120A" w:rsidRDefault="00F84E54" w:rsidP="00F84E54">
      <w:pPr>
        <w:pStyle w:val="Liststycke"/>
        <w:numPr>
          <w:ilvl w:val="0"/>
          <w:numId w:val="20"/>
        </w:numPr>
        <w:spacing w:line="240" w:lineRule="auto"/>
        <w:contextualSpacing w:val="0"/>
        <w:rPr>
          <w:rFonts w:asciiTheme="majorHAnsi" w:hAnsiTheme="majorHAnsi" w:cstheme="majorHAnsi"/>
        </w:rPr>
      </w:pPr>
      <w:r>
        <w:rPr>
          <w:rFonts w:asciiTheme="majorHAnsi" w:hAnsiTheme="majorHAnsi" w:cstheme="majorHAnsi"/>
        </w:rPr>
        <w:t xml:space="preserve">Prata med föräldrarna. Ha med frukt/mellanmål till skolan. Visa ett mat- och träningsschema (När är träningarna? När behöver vi då fylla på lagren under dagen? Vad och hur mycket?). Påverka varandra i laget på ett positivt sätt. Bestäm sociala matregler när ni är på turnering (vänta in varandra – alla äter inte lika fort), uppmärksamma varandra kring hur mycket ni orkade i förhållande till hur bra ni har ätit. </w:t>
      </w:r>
    </w:p>
    <w:p w14:paraId="43429E5C" w14:textId="77777777" w:rsidR="00F84E54" w:rsidRDefault="00F84E54" w:rsidP="00F84E54">
      <w:pPr>
        <w:rPr>
          <w:rFonts w:asciiTheme="majorHAnsi" w:hAnsiTheme="majorHAnsi" w:cstheme="majorHAnsi"/>
        </w:rPr>
      </w:pPr>
    </w:p>
    <w:p w14:paraId="3082EA5C" w14:textId="64900C34" w:rsidR="004A3C99" w:rsidRPr="001B567E" w:rsidRDefault="004A3C99" w:rsidP="00872AD5"/>
    <w:sectPr w:rsidR="004A3C99" w:rsidRPr="001B567E" w:rsidSect="00526EB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5C4F" w14:textId="77777777" w:rsidR="00803168" w:rsidRDefault="00803168">
      <w:pPr>
        <w:spacing w:line="240" w:lineRule="auto"/>
      </w:pPr>
      <w:r>
        <w:separator/>
      </w:r>
    </w:p>
  </w:endnote>
  <w:endnote w:type="continuationSeparator" w:id="0">
    <w:p w14:paraId="3AF6BA67" w14:textId="77777777" w:rsidR="00803168" w:rsidRDefault="00803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2B46" w14:textId="77777777" w:rsidR="00C53D01" w:rsidRDefault="00000000" w:rsidP="00C53D01">
    <w:pPr>
      <w:pStyle w:val="Sidfot"/>
      <w:jc w:val="center"/>
    </w:pPr>
  </w:p>
  <w:p w14:paraId="5464D3CD" w14:textId="77777777" w:rsidR="00C53D01" w:rsidRDefault="00000000" w:rsidP="00C53D01">
    <w:pPr>
      <w:pStyle w:val="Sidfot"/>
      <w:jc w:val="center"/>
    </w:pPr>
  </w:p>
  <w:p w14:paraId="3B1E423B" w14:textId="3FE308B7" w:rsidR="00C53D01" w:rsidRDefault="00000000" w:rsidP="00C53D01">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2346" w14:textId="77777777" w:rsidR="00803168" w:rsidRDefault="00803168">
      <w:pPr>
        <w:spacing w:line="240" w:lineRule="auto"/>
      </w:pPr>
      <w:r>
        <w:separator/>
      </w:r>
    </w:p>
  </w:footnote>
  <w:footnote w:type="continuationSeparator" w:id="0">
    <w:p w14:paraId="31181C7C" w14:textId="77777777" w:rsidR="00803168" w:rsidRDefault="008031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5C58" w14:textId="7D1CB154" w:rsidR="00C53D01" w:rsidRDefault="004A3C99" w:rsidP="002A6207">
    <w:pPr>
      <w:pStyle w:val="Sidhuvud"/>
      <w:jc w:val="center"/>
    </w:pPr>
    <w:r>
      <w:rPr>
        <w:noProof/>
        <w:lang w:eastAsia="sv-SE"/>
      </w:rPr>
      <w:drawing>
        <wp:anchor distT="0" distB="0" distL="114300" distR="114300" simplePos="0" relativeHeight="251659264" behindDoc="1" locked="0" layoutInCell="1" allowOverlap="1" wp14:anchorId="50CBDABA" wp14:editId="0BE6E1A4">
          <wp:simplePos x="0" y="0"/>
          <wp:positionH relativeFrom="column">
            <wp:posOffset>4002650</wp:posOffset>
          </wp:positionH>
          <wp:positionV relativeFrom="paragraph">
            <wp:posOffset>-42545</wp:posOffset>
          </wp:positionV>
          <wp:extent cx="1740535" cy="796290"/>
          <wp:effectExtent l="0" t="0" r="0" b="0"/>
          <wp:wrapTight wrapText="bothSides">
            <wp:wrapPolygon edited="0">
              <wp:start x="4098" y="1378"/>
              <wp:lineTo x="315" y="3100"/>
              <wp:lineTo x="473" y="7234"/>
              <wp:lineTo x="10717" y="7579"/>
              <wp:lineTo x="1261" y="8957"/>
              <wp:lineTo x="315" y="9301"/>
              <wp:lineTo x="473" y="19981"/>
              <wp:lineTo x="19070" y="19981"/>
              <wp:lineTo x="20016" y="15847"/>
              <wp:lineTo x="18598" y="15158"/>
              <wp:lineTo x="6147" y="13091"/>
              <wp:lineTo x="10717" y="7579"/>
              <wp:lineTo x="10875" y="3789"/>
              <wp:lineTo x="9929" y="2756"/>
              <wp:lineTo x="5674" y="1378"/>
              <wp:lineTo x="4098" y="1378"/>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rotWithShape="1">
                  <a:blip r:embed="rId1">
                    <a:extLst>
                      <a:ext uri="{28A0092B-C50C-407E-A947-70E740481C1C}">
                        <a14:useLocalDpi xmlns:a14="http://schemas.microsoft.com/office/drawing/2010/main" val="0"/>
                      </a:ext>
                    </a:extLst>
                  </a:blip>
                  <a:srcRect t="21055" b="33147"/>
                  <a:stretch/>
                </pic:blipFill>
                <pic:spPr bwMode="auto">
                  <a:xfrm>
                    <a:off x="0" y="0"/>
                    <a:ext cx="1740535" cy="796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8240" behindDoc="1" locked="0" layoutInCell="1" allowOverlap="1" wp14:anchorId="2202D670" wp14:editId="0EB27E0A">
          <wp:simplePos x="0" y="0"/>
          <wp:positionH relativeFrom="column">
            <wp:posOffset>-29769</wp:posOffset>
          </wp:positionH>
          <wp:positionV relativeFrom="paragraph">
            <wp:posOffset>-206780</wp:posOffset>
          </wp:positionV>
          <wp:extent cx="2511845" cy="1039991"/>
          <wp:effectExtent l="0" t="0" r="0" b="0"/>
          <wp:wrapTight wrapText="bothSides">
            <wp:wrapPolygon edited="0">
              <wp:start x="2294" y="3695"/>
              <wp:lineTo x="1311" y="5278"/>
              <wp:lineTo x="109" y="7653"/>
              <wp:lineTo x="0" y="10292"/>
              <wp:lineTo x="0" y="14514"/>
              <wp:lineTo x="437" y="16889"/>
              <wp:lineTo x="437" y="17417"/>
              <wp:lineTo x="2294" y="20320"/>
              <wp:lineTo x="4151" y="20320"/>
              <wp:lineTo x="11906" y="19792"/>
              <wp:lineTo x="17040" y="18737"/>
              <wp:lineTo x="16930" y="16626"/>
              <wp:lineTo x="15620" y="12667"/>
              <wp:lineTo x="19552" y="8709"/>
              <wp:lineTo x="19880" y="6070"/>
              <wp:lineTo x="17586" y="5542"/>
              <wp:lineTo x="4151" y="3695"/>
              <wp:lineTo x="2294" y="3695"/>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2">
                    <a:extLst>
                      <a:ext uri="{28A0092B-C50C-407E-A947-70E740481C1C}">
                        <a14:useLocalDpi xmlns:a14="http://schemas.microsoft.com/office/drawing/2010/main" val="0"/>
                      </a:ext>
                    </a:extLst>
                  </a:blip>
                  <a:srcRect t="26606" b="31990"/>
                  <a:stretch/>
                </pic:blipFill>
                <pic:spPr bwMode="auto">
                  <a:xfrm>
                    <a:off x="0" y="0"/>
                    <a:ext cx="2511845" cy="10399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3A6C"/>
    <w:multiLevelType w:val="hybridMultilevel"/>
    <w:tmpl w:val="D3785342"/>
    <w:lvl w:ilvl="0" w:tplc="6166DDB6">
      <w:start w:val="1"/>
      <w:numFmt w:val="decimal"/>
      <w:lvlText w:val="%1."/>
      <w:lvlJc w:val="left"/>
      <w:pPr>
        <w:ind w:left="785" w:hanging="360"/>
      </w:pPr>
      <w:rPr>
        <w:b w:val="0"/>
        <w:sz w:val="24"/>
        <w:szCs w:val="24"/>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1" w15:restartNumberingAfterBreak="0">
    <w:nsid w:val="06627B0C"/>
    <w:multiLevelType w:val="hybridMultilevel"/>
    <w:tmpl w:val="1A044D02"/>
    <w:lvl w:ilvl="0" w:tplc="CD9ECCCA">
      <w:start w:val="1"/>
      <w:numFmt w:val="decimal"/>
      <w:lvlText w:val="%1."/>
      <w:lvlJc w:val="left"/>
      <w:pPr>
        <w:ind w:left="644" w:hanging="360"/>
      </w:pPr>
      <w:rPr>
        <w:b w:val="0"/>
        <w:sz w:val="24"/>
        <w:szCs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 w15:restartNumberingAfterBreak="0">
    <w:nsid w:val="1A7401DC"/>
    <w:multiLevelType w:val="hybridMultilevel"/>
    <w:tmpl w:val="5E485618"/>
    <w:lvl w:ilvl="0" w:tplc="CD9ECCCA">
      <w:start w:val="1"/>
      <w:numFmt w:val="decimal"/>
      <w:lvlText w:val="%1."/>
      <w:lvlJc w:val="left"/>
      <w:pPr>
        <w:ind w:left="644"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D50412"/>
    <w:multiLevelType w:val="hybridMultilevel"/>
    <w:tmpl w:val="A432AA62"/>
    <w:lvl w:ilvl="0" w:tplc="6166DDB6">
      <w:start w:val="1"/>
      <w:numFmt w:val="decimal"/>
      <w:lvlText w:val="%1."/>
      <w:lvlJc w:val="left"/>
      <w:pPr>
        <w:ind w:left="785"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F6C3B12"/>
    <w:multiLevelType w:val="hybridMultilevel"/>
    <w:tmpl w:val="CA48E0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2649C3"/>
    <w:multiLevelType w:val="hybridMultilevel"/>
    <w:tmpl w:val="F586A2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24E422C"/>
    <w:multiLevelType w:val="hybridMultilevel"/>
    <w:tmpl w:val="9EA245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6546AB"/>
    <w:multiLevelType w:val="hybridMultilevel"/>
    <w:tmpl w:val="8634E698"/>
    <w:lvl w:ilvl="0" w:tplc="CD9ECCCA">
      <w:start w:val="1"/>
      <w:numFmt w:val="decimal"/>
      <w:lvlText w:val="%1."/>
      <w:lvlJc w:val="left"/>
      <w:pPr>
        <w:ind w:left="644"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6E31E1D"/>
    <w:multiLevelType w:val="hybridMultilevel"/>
    <w:tmpl w:val="CDE8B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3A2362"/>
    <w:multiLevelType w:val="hybridMultilevel"/>
    <w:tmpl w:val="CFEAE3B0"/>
    <w:lvl w:ilvl="0" w:tplc="CD9ECCCA">
      <w:start w:val="1"/>
      <w:numFmt w:val="decimal"/>
      <w:lvlText w:val="%1."/>
      <w:lvlJc w:val="left"/>
      <w:pPr>
        <w:ind w:left="644" w:hanging="360"/>
      </w:pPr>
      <w:rPr>
        <w:b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2CE3483"/>
    <w:multiLevelType w:val="hybridMultilevel"/>
    <w:tmpl w:val="5C86DF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4666B34"/>
    <w:multiLevelType w:val="hybridMultilevel"/>
    <w:tmpl w:val="8DC08752"/>
    <w:lvl w:ilvl="0" w:tplc="F9B09BF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AB2C23"/>
    <w:multiLevelType w:val="hybridMultilevel"/>
    <w:tmpl w:val="DAB027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DC74A70"/>
    <w:multiLevelType w:val="hybridMultilevel"/>
    <w:tmpl w:val="4E102EE2"/>
    <w:lvl w:ilvl="0" w:tplc="A112B3C0">
      <w:start w:val="2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2E978F7"/>
    <w:multiLevelType w:val="hybridMultilevel"/>
    <w:tmpl w:val="3F2622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0BF4910"/>
    <w:multiLevelType w:val="hybridMultilevel"/>
    <w:tmpl w:val="21E0DC7A"/>
    <w:lvl w:ilvl="0" w:tplc="E368906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6763097D"/>
    <w:multiLevelType w:val="hybridMultilevel"/>
    <w:tmpl w:val="B43290A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6B707C25"/>
    <w:multiLevelType w:val="hybridMultilevel"/>
    <w:tmpl w:val="21D65A94"/>
    <w:lvl w:ilvl="0" w:tplc="3726100A">
      <w:start w:val="1"/>
      <w:numFmt w:val="lowerLetter"/>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8" w15:restartNumberingAfterBreak="0">
    <w:nsid w:val="6BFD0EDD"/>
    <w:multiLevelType w:val="hybridMultilevel"/>
    <w:tmpl w:val="50F658A6"/>
    <w:lvl w:ilvl="0" w:tplc="901E69EA">
      <w:start w:val="1"/>
      <w:numFmt w:val="decimal"/>
      <w:lvlText w:val="%1."/>
      <w:lvlJc w:val="left"/>
      <w:pPr>
        <w:ind w:left="720" w:hanging="360"/>
      </w:pPr>
      <w:rPr>
        <w:rFonts w:asciiTheme="majorHAnsi" w:hAnsiTheme="majorHAnsi" w:cstheme="maj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0C61B1"/>
    <w:multiLevelType w:val="hybridMultilevel"/>
    <w:tmpl w:val="63A4F2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94900405">
    <w:abstractNumId w:val="8"/>
  </w:num>
  <w:num w:numId="2" w16cid:durableId="190994658">
    <w:abstractNumId w:val="13"/>
  </w:num>
  <w:num w:numId="3" w16cid:durableId="791511038">
    <w:abstractNumId w:val="6"/>
  </w:num>
  <w:num w:numId="4" w16cid:durableId="1504082799">
    <w:abstractNumId w:val="14"/>
  </w:num>
  <w:num w:numId="5" w16cid:durableId="522977686">
    <w:abstractNumId w:val="5"/>
  </w:num>
  <w:num w:numId="6" w16cid:durableId="1441728932">
    <w:abstractNumId w:val="10"/>
  </w:num>
  <w:num w:numId="7" w16cid:durableId="2037542418">
    <w:abstractNumId w:val="16"/>
  </w:num>
  <w:num w:numId="8" w16cid:durableId="9187231">
    <w:abstractNumId w:val="18"/>
  </w:num>
  <w:num w:numId="9" w16cid:durableId="1171947132">
    <w:abstractNumId w:val="12"/>
  </w:num>
  <w:num w:numId="10" w16cid:durableId="583804905">
    <w:abstractNumId w:val="15"/>
  </w:num>
  <w:num w:numId="11" w16cid:durableId="1187139657">
    <w:abstractNumId w:val="19"/>
  </w:num>
  <w:num w:numId="12" w16cid:durableId="349529288">
    <w:abstractNumId w:val="4"/>
  </w:num>
  <w:num w:numId="13" w16cid:durableId="113794930">
    <w:abstractNumId w:val="11"/>
  </w:num>
  <w:num w:numId="14" w16cid:durableId="834224139">
    <w:abstractNumId w:val="1"/>
  </w:num>
  <w:num w:numId="15" w16cid:durableId="965893188">
    <w:abstractNumId w:val="7"/>
  </w:num>
  <w:num w:numId="16" w16cid:durableId="1305771493">
    <w:abstractNumId w:val="9"/>
  </w:num>
  <w:num w:numId="17" w16cid:durableId="385880496">
    <w:abstractNumId w:val="17"/>
  </w:num>
  <w:num w:numId="18" w16cid:durableId="889194150">
    <w:abstractNumId w:val="2"/>
  </w:num>
  <w:num w:numId="19" w16cid:durableId="327757390">
    <w:abstractNumId w:val="0"/>
  </w:num>
  <w:num w:numId="20" w16cid:durableId="325671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E9"/>
    <w:rsid w:val="000509B3"/>
    <w:rsid w:val="000E59F8"/>
    <w:rsid w:val="00102E95"/>
    <w:rsid w:val="00117DCD"/>
    <w:rsid w:val="00145A31"/>
    <w:rsid w:val="001631F7"/>
    <w:rsid w:val="001B567E"/>
    <w:rsid w:val="001D4CCB"/>
    <w:rsid w:val="001D5C9C"/>
    <w:rsid w:val="001D665C"/>
    <w:rsid w:val="00210CA1"/>
    <w:rsid w:val="002477F3"/>
    <w:rsid w:val="00251B2E"/>
    <w:rsid w:val="002A6207"/>
    <w:rsid w:val="003C3482"/>
    <w:rsid w:val="003C3F03"/>
    <w:rsid w:val="00423F68"/>
    <w:rsid w:val="004455C9"/>
    <w:rsid w:val="00470713"/>
    <w:rsid w:val="004A2A77"/>
    <w:rsid w:val="004A3C99"/>
    <w:rsid w:val="004C532A"/>
    <w:rsid w:val="004C686E"/>
    <w:rsid w:val="004D52E1"/>
    <w:rsid w:val="00516B81"/>
    <w:rsid w:val="0052038A"/>
    <w:rsid w:val="00526EB7"/>
    <w:rsid w:val="00541457"/>
    <w:rsid w:val="00596F8A"/>
    <w:rsid w:val="005B41E3"/>
    <w:rsid w:val="005C7B45"/>
    <w:rsid w:val="00611EEF"/>
    <w:rsid w:val="00683E49"/>
    <w:rsid w:val="006B4DA1"/>
    <w:rsid w:val="006F0604"/>
    <w:rsid w:val="00707815"/>
    <w:rsid w:val="007A5A7A"/>
    <w:rsid w:val="007B0BE0"/>
    <w:rsid w:val="007C3A07"/>
    <w:rsid w:val="00803168"/>
    <w:rsid w:val="0081557D"/>
    <w:rsid w:val="008442E8"/>
    <w:rsid w:val="00872601"/>
    <w:rsid w:val="00872AD5"/>
    <w:rsid w:val="008C0DAD"/>
    <w:rsid w:val="008C5909"/>
    <w:rsid w:val="008D03C5"/>
    <w:rsid w:val="008E166E"/>
    <w:rsid w:val="008E17A4"/>
    <w:rsid w:val="008F3171"/>
    <w:rsid w:val="00921C0F"/>
    <w:rsid w:val="00953D0F"/>
    <w:rsid w:val="00972851"/>
    <w:rsid w:val="00A04FCF"/>
    <w:rsid w:val="00A13707"/>
    <w:rsid w:val="00A65F72"/>
    <w:rsid w:val="00AA2C6C"/>
    <w:rsid w:val="00AC7C9B"/>
    <w:rsid w:val="00AD0DB1"/>
    <w:rsid w:val="00B14973"/>
    <w:rsid w:val="00B4353A"/>
    <w:rsid w:val="00B82E9C"/>
    <w:rsid w:val="00B8329A"/>
    <w:rsid w:val="00BA1D8D"/>
    <w:rsid w:val="00BA456C"/>
    <w:rsid w:val="00BD07CC"/>
    <w:rsid w:val="00BE029E"/>
    <w:rsid w:val="00C04C47"/>
    <w:rsid w:val="00C215A8"/>
    <w:rsid w:val="00C237E9"/>
    <w:rsid w:val="00C744FE"/>
    <w:rsid w:val="00CC4035"/>
    <w:rsid w:val="00CD0F29"/>
    <w:rsid w:val="00D0641F"/>
    <w:rsid w:val="00D376A0"/>
    <w:rsid w:val="00D41B34"/>
    <w:rsid w:val="00D42EFE"/>
    <w:rsid w:val="00D55C38"/>
    <w:rsid w:val="00D8208B"/>
    <w:rsid w:val="00D95447"/>
    <w:rsid w:val="00DA4EB4"/>
    <w:rsid w:val="00DC77FE"/>
    <w:rsid w:val="00E12E06"/>
    <w:rsid w:val="00E57B02"/>
    <w:rsid w:val="00E634C9"/>
    <w:rsid w:val="00E75FAC"/>
    <w:rsid w:val="00E867AC"/>
    <w:rsid w:val="00ED1E29"/>
    <w:rsid w:val="00ED2ADC"/>
    <w:rsid w:val="00F330D1"/>
    <w:rsid w:val="00F3660C"/>
    <w:rsid w:val="00F84E54"/>
    <w:rsid w:val="00F94693"/>
    <w:rsid w:val="00FA134F"/>
    <w:rsid w:val="00FA6769"/>
    <w:rsid w:val="00FC2FD3"/>
    <w:rsid w:val="00FE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8B91"/>
  <w15:chartTrackingRefBased/>
  <w15:docId w15:val="{5F07AB60-3C2D-4B3C-8881-DA2193B5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E9"/>
    <w:pPr>
      <w:spacing w:after="0" w:line="276" w:lineRule="auto"/>
      <w:contextualSpacing/>
    </w:pPr>
    <w:rPr>
      <w:rFonts w:ascii="Calibri" w:eastAsia="Calibri" w:hAnsi="Calibri" w:cs="Times New Roman"/>
    </w:rPr>
  </w:style>
  <w:style w:type="paragraph" w:styleId="Rubrik1">
    <w:name w:val="heading 1"/>
    <w:basedOn w:val="Normal"/>
    <w:next w:val="Normal"/>
    <w:link w:val="Rubrik1Char"/>
    <w:uiPriority w:val="9"/>
    <w:qFormat/>
    <w:rsid w:val="00C237E9"/>
    <w:pPr>
      <w:keepNext/>
      <w:spacing w:before="240" w:after="60"/>
      <w:outlineLvl w:val="0"/>
    </w:pPr>
    <w:rPr>
      <w:rFonts w:ascii="Calibri Light" w:eastAsia="Times New Roman" w:hAnsi="Calibri Light"/>
      <w:b/>
      <w:bCs/>
      <w:kern w:val="32"/>
      <w:sz w:val="32"/>
      <w:szCs w:val="32"/>
    </w:rPr>
  </w:style>
  <w:style w:type="paragraph" w:styleId="Rubrik2">
    <w:name w:val="heading 2"/>
    <w:basedOn w:val="Normal"/>
    <w:next w:val="Normal"/>
    <w:link w:val="Rubrik2Char"/>
    <w:uiPriority w:val="9"/>
    <w:unhideWhenUsed/>
    <w:qFormat/>
    <w:rsid w:val="00C237E9"/>
    <w:pPr>
      <w:keepNext/>
      <w:spacing w:before="240" w:after="60"/>
      <w:outlineLvl w:val="1"/>
    </w:pPr>
    <w:rPr>
      <w:rFonts w:ascii="Calibri Light" w:eastAsia="Times New Roman" w:hAnsi="Calibri Light"/>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7E9"/>
    <w:rPr>
      <w:rFonts w:ascii="Calibri Light" w:eastAsia="Times New Roman" w:hAnsi="Calibri Light" w:cs="Times New Roman"/>
      <w:b/>
      <w:bCs/>
      <w:kern w:val="32"/>
      <w:sz w:val="32"/>
      <w:szCs w:val="32"/>
    </w:rPr>
  </w:style>
  <w:style w:type="character" w:customStyle="1" w:styleId="Rubrik2Char">
    <w:name w:val="Rubrik 2 Char"/>
    <w:basedOn w:val="Standardstycketeckensnitt"/>
    <w:link w:val="Rubrik2"/>
    <w:uiPriority w:val="9"/>
    <w:rsid w:val="00C237E9"/>
    <w:rPr>
      <w:rFonts w:ascii="Calibri Light" w:eastAsia="Times New Roman" w:hAnsi="Calibri Light" w:cs="Times New Roman"/>
      <w:b/>
      <w:bCs/>
      <w:i/>
      <w:iCs/>
      <w:sz w:val="28"/>
      <w:szCs w:val="28"/>
    </w:rPr>
  </w:style>
  <w:style w:type="paragraph" w:styleId="Sidhuvud">
    <w:name w:val="header"/>
    <w:basedOn w:val="Normal"/>
    <w:link w:val="SidhuvudChar"/>
    <w:uiPriority w:val="99"/>
    <w:unhideWhenUsed/>
    <w:rsid w:val="00C237E9"/>
    <w:pPr>
      <w:tabs>
        <w:tab w:val="center" w:pos="4536"/>
        <w:tab w:val="right" w:pos="9072"/>
      </w:tabs>
    </w:pPr>
  </w:style>
  <w:style w:type="character" w:customStyle="1" w:styleId="SidhuvudChar">
    <w:name w:val="Sidhuvud Char"/>
    <w:basedOn w:val="Standardstycketeckensnitt"/>
    <w:link w:val="Sidhuvud"/>
    <w:uiPriority w:val="99"/>
    <w:rsid w:val="00C237E9"/>
    <w:rPr>
      <w:rFonts w:ascii="Calibri" w:eastAsia="Calibri" w:hAnsi="Calibri" w:cs="Times New Roman"/>
    </w:rPr>
  </w:style>
  <w:style w:type="paragraph" w:styleId="Sidfot">
    <w:name w:val="footer"/>
    <w:basedOn w:val="Normal"/>
    <w:link w:val="SidfotChar"/>
    <w:uiPriority w:val="99"/>
    <w:unhideWhenUsed/>
    <w:rsid w:val="00C237E9"/>
    <w:pPr>
      <w:tabs>
        <w:tab w:val="center" w:pos="4536"/>
        <w:tab w:val="right" w:pos="9072"/>
      </w:tabs>
    </w:pPr>
  </w:style>
  <w:style w:type="character" w:customStyle="1" w:styleId="SidfotChar">
    <w:name w:val="Sidfot Char"/>
    <w:basedOn w:val="Standardstycketeckensnitt"/>
    <w:link w:val="Sidfot"/>
    <w:uiPriority w:val="99"/>
    <w:rsid w:val="00C237E9"/>
    <w:rPr>
      <w:rFonts w:ascii="Calibri" w:eastAsia="Calibri" w:hAnsi="Calibri" w:cs="Times New Roman"/>
    </w:rPr>
  </w:style>
  <w:style w:type="character" w:styleId="Hyperlnk">
    <w:name w:val="Hyperlink"/>
    <w:uiPriority w:val="99"/>
    <w:unhideWhenUsed/>
    <w:rsid w:val="00C237E9"/>
    <w:rPr>
      <w:color w:val="0563C1"/>
      <w:u w:val="single"/>
    </w:rPr>
  </w:style>
  <w:style w:type="paragraph" w:styleId="Ballongtext">
    <w:name w:val="Balloon Text"/>
    <w:basedOn w:val="Normal"/>
    <w:link w:val="BallongtextChar"/>
    <w:uiPriority w:val="99"/>
    <w:semiHidden/>
    <w:unhideWhenUsed/>
    <w:rsid w:val="00A137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13707"/>
    <w:rPr>
      <w:rFonts w:ascii="Segoe UI" w:eastAsia="Calibri" w:hAnsi="Segoe UI" w:cs="Segoe UI"/>
      <w:sz w:val="18"/>
      <w:szCs w:val="18"/>
    </w:rPr>
  </w:style>
  <w:style w:type="character" w:customStyle="1" w:styleId="Olstomnmnande1">
    <w:name w:val="Olöst omnämnande1"/>
    <w:basedOn w:val="Standardstycketeckensnitt"/>
    <w:uiPriority w:val="99"/>
    <w:semiHidden/>
    <w:unhideWhenUsed/>
    <w:rsid w:val="000509B3"/>
    <w:rPr>
      <w:color w:val="605E5C"/>
      <w:shd w:val="clear" w:color="auto" w:fill="E1DFDD"/>
    </w:rPr>
  </w:style>
  <w:style w:type="character" w:styleId="Kommentarsreferens">
    <w:name w:val="annotation reference"/>
    <w:basedOn w:val="Standardstycketeckensnitt"/>
    <w:uiPriority w:val="99"/>
    <w:semiHidden/>
    <w:unhideWhenUsed/>
    <w:rsid w:val="00707815"/>
    <w:rPr>
      <w:sz w:val="16"/>
      <w:szCs w:val="16"/>
    </w:rPr>
  </w:style>
  <w:style w:type="paragraph" w:styleId="Kommentarer">
    <w:name w:val="annotation text"/>
    <w:basedOn w:val="Normal"/>
    <w:link w:val="KommentarerChar"/>
    <w:uiPriority w:val="99"/>
    <w:semiHidden/>
    <w:unhideWhenUsed/>
    <w:rsid w:val="00707815"/>
    <w:pPr>
      <w:spacing w:line="240" w:lineRule="auto"/>
    </w:pPr>
    <w:rPr>
      <w:sz w:val="20"/>
      <w:szCs w:val="20"/>
    </w:rPr>
  </w:style>
  <w:style w:type="character" w:customStyle="1" w:styleId="KommentarerChar">
    <w:name w:val="Kommentarer Char"/>
    <w:basedOn w:val="Standardstycketeckensnitt"/>
    <w:link w:val="Kommentarer"/>
    <w:uiPriority w:val="99"/>
    <w:semiHidden/>
    <w:rsid w:val="00707815"/>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707815"/>
    <w:rPr>
      <w:b/>
      <w:bCs/>
    </w:rPr>
  </w:style>
  <w:style w:type="character" w:customStyle="1" w:styleId="KommentarsmneChar">
    <w:name w:val="Kommentarsämne Char"/>
    <w:basedOn w:val="KommentarerChar"/>
    <w:link w:val="Kommentarsmne"/>
    <w:uiPriority w:val="99"/>
    <w:semiHidden/>
    <w:rsid w:val="00707815"/>
    <w:rPr>
      <w:rFonts w:ascii="Calibri" w:eastAsia="Calibri" w:hAnsi="Calibri" w:cs="Times New Roman"/>
      <w:b/>
      <w:bCs/>
      <w:sz w:val="20"/>
      <w:szCs w:val="20"/>
    </w:rPr>
  </w:style>
  <w:style w:type="paragraph" w:styleId="Liststycke">
    <w:name w:val="List Paragraph"/>
    <w:basedOn w:val="Normal"/>
    <w:uiPriority w:val="34"/>
    <w:qFormat/>
    <w:rsid w:val="00E12E06"/>
    <w:pPr>
      <w:ind w:left="720"/>
    </w:pPr>
  </w:style>
  <w:style w:type="table" w:styleId="Tabellrutnt">
    <w:name w:val="Table Grid"/>
    <w:basedOn w:val="Normaltabell"/>
    <w:uiPriority w:val="39"/>
    <w:rsid w:val="008C0D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8C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ark">
    <w:name w:val="Strong"/>
    <w:basedOn w:val="Standardstycketeckensnitt"/>
    <w:uiPriority w:val="22"/>
    <w:qFormat/>
    <w:rsid w:val="001B5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329</Words>
  <Characters>1747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Fluur (J-H Idrottsförbund Integration)</dc:creator>
  <cp:keywords/>
  <dc:description/>
  <cp:lastModifiedBy>Eliasson, Bengt-Erik</cp:lastModifiedBy>
  <cp:revision>4</cp:revision>
  <cp:lastPrinted>2020-09-14T15:34:00Z</cp:lastPrinted>
  <dcterms:created xsi:type="dcterms:W3CDTF">2022-09-07T11:50:00Z</dcterms:created>
  <dcterms:modified xsi:type="dcterms:W3CDTF">2022-11-29T12:51:00Z</dcterms:modified>
</cp:coreProperties>
</file>