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49" w:rsidRPr="001A5249" w:rsidRDefault="001A5249" w:rsidP="001A5249">
      <w:r>
        <w:rPr>
          <w:noProof/>
        </w:rPr>
        <w:drawing>
          <wp:inline distT="0" distB="0" distL="0" distR="0">
            <wp:extent cx="1038225" cy="1143000"/>
            <wp:effectExtent l="19050" t="0" r="9525" b="0"/>
            <wp:docPr id="4" name="Bildobjekt 3" descr="HB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K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 w:rsidRPr="001A5249">
        <w:rPr>
          <w:rFonts w:ascii="Times-Bold" w:hAnsi="Times-Bold" w:cs="Times-Bold"/>
          <w:b/>
          <w:bCs/>
          <w:sz w:val="52"/>
          <w:szCs w:val="52"/>
          <w:lang w:val="sv-SE"/>
        </w:rPr>
        <w:t>Match</w:t>
      </w:r>
    </w:p>
    <w:p w:rsid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  <w:lang w:val="sv-SE"/>
        </w:rPr>
      </w:pPr>
      <w:r>
        <w:rPr>
          <w:rFonts w:ascii="Times-Bold" w:hAnsi="Times-Bold" w:cs="Times-Bold"/>
          <w:b/>
          <w:bCs/>
          <w:sz w:val="32"/>
          <w:szCs w:val="32"/>
          <w:lang w:val="sv-SE"/>
        </w:rPr>
        <w:t xml:space="preserve">                                 </w:t>
      </w:r>
      <w:r w:rsidRPr="001A5249">
        <w:rPr>
          <w:rFonts w:ascii="Times-Bold" w:hAnsi="Times-Bold" w:cs="Times-Bold"/>
          <w:b/>
          <w:bCs/>
          <w:sz w:val="32"/>
          <w:szCs w:val="32"/>
          <w:lang w:val="sv-SE"/>
        </w:rPr>
        <w:t>Coachning</w:t>
      </w:r>
    </w:p>
    <w:p w:rsidR="001A5249" w:rsidRP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  <w:lang w:val="sv-SE"/>
        </w:rPr>
      </w:pPr>
    </w:p>
    <w:p w:rsidR="001A5249" w:rsidRP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sv-SE"/>
        </w:rPr>
      </w:pPr>
      <w:r w:rsidRPr="001A5249">
        <w:rPr>
          <w:rFonts w:ascii="Times-Roman" w:hAnsi="Times-Roman" w:cs="Times-Roman"/>
          <w:sz w:val="28"/>
          <w:szCs w:val="28"/>
          <w:lang w:val="sv-SE"/>
        </w:rPr>
        <w:t>Det viktigaste är att få in en positiv känsla i laget. Att endast ropa positiva</w:t>
      </w:r>
    </w:p>
    <w:p w:rsidR="001A5249" w:rsidRP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sv-SE"/>
        </w:rPr>
      </w:pPr>
      <w:proofErr w:type="gramStart"/>
      <w:r w:rsidRPr="001A5249">
        <w:rPr>
          <w:rFonts w:ascii="Times-Roman" w:hAnsi="Times-Roman" w:cs="Times-Roman"/>
          <w:sz w:val="28"/>
          <w:szCs w:val="28"/>
          <w:lang w:val="sv-SE"/>
        </w:rPr>
        <w:t>tillrop är det enklaste sättet att nå framgång.</w:t>
      </w:r>
      <w:proofErr w:type="gramEnd"/>
      <w:r w:rsidRPr="001A5249">
        <w:rPr>
          <w:rFonts w:ascii="Times-Roman" w:hAnsi="Times-Roman" w:cs="Times-Roman"/>
          <w:sz w:val="28"/>
          <w:szCs w:val="28"/>
          <w:lang w:val="sv-SE"/>
        </w:rPr>
        <w:t xml:space="preserve"> Det ska </w:t>
      </w:r>
      <w:proofErr w:type="gramStart"/>
      <w:r w:rsidRPr="001A5249">
        <w:rPr>
          <w:rFonts w:ascii="Times-Roman" w:hAnsi="Times-Roman" w:cs="Times-Roman"/>
          <w:sz w:val="28"/>
          <w:szCs w:val="28"/>
          <w:lang w:val="sv-SE"/>
        </w:rPr>
        <w:t>ej</w:t>
      </w:r>
      <w:proofErr w:type="gramEnd"/>
      <w:r w:rsidRPr="001A5249">
        <w:rPr>
          <w:rFonts w:ascii="Times-Roman" w:hAnsi="Times-Roman" w:cs="Times-Roman"/>
          <w:sz w:val="28"/>
          <w:szCs w:val="28"/>
          <w:lang w:val="sv-SE"/>
        </w:rPr>
        <w:t xml:space="preserve"> vara</w:t>
      </w:r>
    </w:p>
    <w:p w:rsidR="001A5249" w:rsidRP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sv-SE"/>
        </w:rPr>
      </w:pPr>
      <w:r w:rsidRPr="001A5249">
        <w:rPr>
          <w:rFonts w:ascii="Times-Roman" w:hAnsi="Times-Roman" w:cs="Times-Roman"/>
          <w:sz w:val="28"/>
          <w:szCs w:val="28"/>
          <w:lang w:val="sv-SE"/>
        </w:rPr>
        <w:t xml:space="preserve">resultatinriktad </w:t>
      </w:r>
      <w:proofErr w:type="spellStart"/>
      <w:r w:rsidRPr="001A5249">
        <w:rPr>
          <w:rFonts w:ascii="Times-Roman" w:hAnsi="Times-Roman" w:cs="Times-Roman"/>
          <w:sz w:val="28"/>
          <w:szCs w:val="28"/>
          <w:lang w:val="sv-SE"/>
        </w:rPr>
        <w:t>coaching</w:t>
      </w:r>
      <w:proofErr w:type="spellEnd"/>
      <w:r w:rsidRPr="001A5249">
        <w:rPr>
          <w:rFonts w:ascii="Times-Roman" w:hAnsi="Times-Roman" w:cs="Times-Roman"/>
          <w:sz w:val="28"/>
          <w:szCs w:val="28"/>
          <w:lang w:val="sv-SE"/>
        </w:rPr>
        <w:t xml:space="preserve"> i de yngre årskullarna, se nedan under</w:t>
      </w:r>
    </w:p>
    <w:p w:rsidR="001A5249" w:rsidRP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sv-SE"/>
        </w:rPr>
      </w:pPr>
      <w:r w:rsidRPr="001A5249">
        <w:rPr>
          <w:rFonts w:ascii="Times-Roman" w:hAnsi="Times-Roman" w:cs="Times-Roman"/>
          <w:sz w:val="28"/>
          <w:szCs w:val="28"/>
          <w:lang w:val="sv-SE"/>
        </w:rPr>
        <w:t>”Speluppställningar”. Man ska tänka; ”hur ska vi spela för att få mest ut</w:t>
      </w:r>
    </w:p>
    <w:p w:rsidR="001A5249" w:rsidRP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sv-SE"/>
        </w:rPr>
      </w:pPr>
      <w:r w:rsidRPr="001A5249">
        <w:rPr>
          <w:rFonts w:ascii="Times-Roman" w:hAnsi="Times-Roman" w:cs="Times-Roman"/>
          <w:sz w:val="28"/>
          <w:szCs w:val="28"/>
          <w:lang w:val="sv-SE"/>
        </w:rPr>
        <w:t>av varje spelare” och inte ”hur ska vi spela för att vinna”.</w:t>
      </w:r>
    </w:p>
    <w:p w:rsidR="001A5249" w:rsidRP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sv-SE"/>
        </w:rPr>
      </w:pPr>
      <w:r w:rsidRPr="001A5249">
        <w:rPr>
          <w:rFonts w:ascii="Times-Roman" w:hAnsi="Times-Roman" w:cs="Times-Roman"/>
          <w:sz w:val="28"/>
          <w:szCs w:val="28"/>
          <w:lang w:val="sv-SE"/>
        </w:rPr>
        <w:t>Tydliga instruktioner och synnerligen enkla i de yngre årskullarna.</w:t>
      </w:r>
    </w:p>
    <w:p w:rsidR="001A5249" w:rsidRP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sv-SE"/>
        </w:rPr>
      </w:pPr>
      <w:r w:rsidRPr="001A5249">
        <w:rPr>
          <w:rFonts w:ascii="Times-Roman" w:hAnsi="Times-Roman" w:cs="Times-Roman"/>
          <w:sz w:val="28"/>
          <w:szCs w:val="28"/>
          <w:lang w:val="sv-SE"/>
        </w:rPr>
        <w:t>Låt spelare spela på fasta positioner under en och samma match, återigen</w:t>
      </w:r>
    </w:p>
    <w:p w:rsidR="001A5249" w:rsidRP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sv-SE"/>
        </w:rPr>
      </w:pPr>
      <w:proofErr w:type="gramStart"/>
      <w:r w:rsidRPr="001A5249">
        <w:rPr>
          <w:rFonts w:ascii="Times-Roman" w:hAnsi="Times-Roman" w:cs="Times-Roman"/>
          <w:sz w:val="28"/>
          <w:szCs w:val="28"/>
          <w:lang w:val="sv-SE"/>
        </w:rPr>
        <w:t>mer viktigt i de yngre årskullarna.</w:t>
      </w:r>
      <w:proofErr w:type="gramEnd"/>
      <w:r w:rsidRPr="001A5249">
        <w:rPr>
          <w:rFonts w:ascii="Times-Roman" w:hAnsi="Times-Roman" w:cs="Times-Roman"/>
          <w:sz w:val="28"/>
          <w:szCs w:val="28"/>
          <w:lang w:val="sv-SE"/>
        </w:rPr>
        <w:t xml:space="preserve"> Att utveckla sitt spel ifrån en position</w:t>
      </w:r>
    </w:p>
    <w:p w:rsidR="001A5249" w:rsidRP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sv-SE"/>
        </w:rPr>
      </w:pPr>
      <w:proofErr w:type="gramStart"/>
      <w:r w:rsidRPr="001A5249">
        <w:rPr>
          <w:rFonts w:ascii="Times-Roman" w:hAnsi="Times-Roman" w:cs="Times-Roman"/>
          <w:sz w:val="28"/>
          <w:szCs w:val="28"/>
          <w:lang w:val="sv-SE"/>
        </w:rPr>
        <w:t>är betydligt enklare än att få spela från flera olika.</w:t>
      </w:r>
      <w:proofErr w:type="gramEnd"/>
    </w:p>
    <w:p w:rsidR="001A5249" w:rsidRP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sv-SE"/>
        </w:rPr>
      </w:pPr>
      <w:r w:rsidRPr="001A5249">
        <w:rPr>
          <w:rFonts w:ascii="Times-Roman" w:hAnsi="Times-Roman" w:cs="Times-Roman"/>
          <w:sz w:val="28"/>
          <w:szCs w:val="28"/>
          <w:lang w:val="sv-SE"/>
        </w:rPr>
        <w:t>Alla spelar lika mycket under match under förutsättning att de orkar, fram</w:t>
      </w:r>
    </w:p>
    <w:p w:rsidR="001A5249" w:rsidRP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sv-SE"/>
        </w:rPr>
      </w:pPr>
      <w:r w:rsidRPr="001A5249">
        <w:rPr>
          <w:rFonts w:ascii="Times-Roman" w:hAnsi="Times-Roman" w:cs="Times-Roman"/>
          <w:sz w:val="28"/>
          <w:szCs w:val="28"/>
          <w:lang w:val="sv-SE"/>
        </w:rPr>
        <w:t>till 11-manna = toppning förbjuden. Man kallar inte en spelare till match</w:t>
      </w:r>
    </w:p>
    <w:p w:rsid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sv-SE"/>
        </w:rPr>
      </w:pPr>
      <w:proofErr w:type="gramStart"/>
      <w:r w:rsidRPr="001A5249">
        <w:rPr>
          <w:rFonts w:ascii="Times-Roman" w:hAnsi="Times-Roman" w:cs="Times-Roman"/>
          <w:sz w:val="28"/>
          <w:szCs w:val="28"/>
          <w:lang w:val="sv-SE"/>
        </w:rPr>
        <w:t>om man inte tänker låta spelaren deltaga.</w:t>
      </w:r>
      <w:proofErr w:type="gramEnd"/>
    </w:p>
    <w:p w:rsid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sv-SE"/>
        </w:rPr>
      </w:pPr>
    </w:p>
    <w:p w:rsid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  <w:lang w:val="sv-SE"/>
        </w:rPr>
      </w:pPr>
    </w:p>
    <w:p w:rsid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  <w:lang w:val="sv-SE"/>
        </w:rPr>
      </w:pPr>
      <w:r>
        <w:rPr>
          <w:rFonts w:ascii="Times-Bold" w:hAnsi="Times-Bold" w:cs="Times-Bold"/>
          <w:b/>
          <w:bCs/>
          <w:sz w:val="32"/>
          <w:szCs w:val="32"/>
          <w:lang w:val="sv-SE"/>
        </w:rPr>
        <w:t xml:space="preserve">                        </w:t>
      </w:r>
      <w:r w:rsidRPr="001A5249">
        <w:rPr>
          <w:rFonts w:ascii="Times-Bold" w:hAnsi="Times-Bold" w:cs="Times-Bold"/>
          <w:b/>
          <w:bCs/>
          <w:sz w:val="32"/>
          <w:szCs w:val="32"/>
          <w:lang w:val="sv-SE"/>
        </w:rPr>
        <w:t>Speluppställningar</w:t>
      </w:r>
    </w:p>
    <w:p w:rsidR="001A5249" w:rsidRP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  <w:lang w:val="sv-SE"/>
        </w:rPr>
      </w:pPr>
    </w:p>
    <w:p w:rsidR="001A5249" w:rsidRP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sv-SE"/>
        </w:rPr>
      </w:pPr>
      <w:r w:rsidRPr="001A5249">
        <w:rPr>
          <w:rFonts w:ascii="Times-Roman" w:hAnsi="Times-Roman" w:cs="Times-Roman"/>
          <w:sz w:val="28"/>
          <w:szCs w:val="28"/>
          <w:lang w:val="sv-SE"/>
        </w:rPr>
        <w:t>För de olika spelformerna kan man använda en mängd skiljda</w:t>
      </w:r>
    </w:p>
    <w:p w:rsidR="001A5249" w:rsidRP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sv-SE"/>
        </w:rPr>
      </w:pPr>
      <w:r w:rsidRPr="001A5249">
        <w:rPr>
          <w:rFonts w:ascii="Times-Roman" w:hAnsi="Times-Roman" w:cs="Times-Roman"/>
          <w:sz w:val="28"/>
          <w:szCs w:val="28"/>
          <w:lang w:val="sv-SE"/>
        </w:rPr>
        <w:t>uppställningar. De som rekommenderas är de som utvecklar spelaren</w:t>
      </w:r>
    </w:p>
    <w:p w:rsid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sv-SE"/>
        </w:rPr>
      </w:pPr>
      <w:proofErr w:type="gramStart"/>
      <w:r w:rsidRPr="001A5249">
        <w:rPr>
          <w:rFonts w:ascii="Times-Roman" w:hAnsi="Times-Roman" w:cs="Times-Roman"/>
          <w:sz w:val="28"/>
          <w:szCs w:val="28"/>
          <w:lang w:val="sv-SE"/>
        </w:rPr>
        <w:t>mest individuellt.</w:t>
      </w:r>
      <w:proofErr w:type="gramEnd"/>
    </w:p>
    <w:p w:rsidR="001A5249" w:rsidRP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sv-SE"/>
        </w:rPr>
      </w:pPr>
    </w:p>
    <w:p w:rsid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  <w:lang w:val="sv-SE"/>
        </w:rPr>
      </w:pPr>
    </w:p>
    <w:p w:rsid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  <w:lang w:val="sv-SE"/>
        </w:rPr>
      </w:pPr>
      <w:r w:rsidRPr="001A5249">
        <w:rPr>
          <w:rFonts w:ascii="Times-Bold" w:hAnsi="Times-Bold" w:cs="Times-Bold"/>
          <w:b/>
          <w:bCs/>
          <w:sz w:val="28"/>
          <w:szCs w:val="28"/>
          <w:lang w:val="sv-SE"/>
        </w:rPr>
        <w:t xml:space="preserve"> </w:t>
      </w:r>
      <w:r>
        <w:rPr>
          <w:rFonts w:ascii="Times-Bold" w:hAnsi="Times-Bold" w:cs="Times-Bold"/>
          <w:b/>
          <w:bCs/>
          <w:sz w:val="28"/>
          <w:szCs w:val="28"/>
          <w:lang w:val="sv-SE"/>
        </w:rPr>
        <w:t xml:space="preserve">                           </w:t>
      </w:r>
      <w:r w:rsidRPr="001A5249">
        <w:rPr>
          <w:rFonts w:ascii="Times-Bold" w:hAnsi="Times-Bold" w:cs="Times-Bold"/>
          <w:b/>
          <w:bCs/>
          <w:sz w:val="28"/>
          <w:szCs w:val="28"/>
          <w:lang w:val="sv-SE"/>
        </w:rPr>
        <w:t>5-mannauppställning (1-2-1)</w:t>
      </w:r>
    </w:p>
    <w:p w:rsidR="001A5249" w:rsidRP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  <w:lang w:val="sv-SE"/>
        </w:rPr>
      </w:pPr>
    </w:p>
    <w:p w:rsidR="001A5249" w:rsidRP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sv-SE"/>
        </w:rPr>
      </w:pPr>
      <w:r w:rsidRPr="001A5249">
        <w:rPr>
          <w:rFonts w:ascii="Times-Roman" w:hAnsi="Times-Roman" w:cs="Times-Roman"/>
          <w:sz w:val="28"/>
          <w:szCs w:val="28"/>
          <w:lang w:val="sv-SE"/>
        </w:rPr>
        <w:t>Ger tydliga roller med en längst bak, en högermitt, en vänstermitt och en</w:t>
      </w:r>
    </w:p>
    <w:p w:rsidR="001A5249" w:rsidRP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sv-SE"/>
        </w:rPr>
      </w:pPr>
      <w:proofErr w:type="gramStart"/>
      <w:r>
        <w:rPr>
          <w:rFonts w:ascii="Times-Roman" w:hAnsi="Times-Roman" w:cs="Times-Roman"/>
          <w:sz w:val="28"/>
          <w:szCs w:val="28"/>
          <w:lang w:val="sv-SE"/>
        </w:rPr>
        <w:t xml:space="preserve">längst </w:t>
      </w:r>
      <w:proofErr w:type="spellStart"/>
      <w:r>
        <w:rPr>
          <w:rFonts w:ascii="Times-Roman" w:hAnsi="Times-Roman" w:cs="Times-Roman"/>
          <w:sz w:val="28"/>
          <w:szCs w:val="28"/>
          <w:lang w:val="sv-SE"/>
        </w:rPr>
        <w:t>fram.</w:t>
      </w:r>
      <w:r w:rsidRPr="001A5249">
        <w:rPr>
          <w:rFonts w:ascii="Times-Roman" w:hAnsi="Times-Roman" w:cs="Times-Roman"/>
          <w:sz w:val="28"/>
          <w:szCs w:val="28"/>
          <w:lang w:val="sv-SE"/>
        </w:rPr>
        <w:t>Skapar</w:t>
      </w:r>
      <w:proofErr w:type="spellEnd"/>
      <w:r w:rsidRPr="001A5249">
        <w:rPr>
          <w:rFonts w:ascii="Times-Roman" w:hAnsi="Times-Roman" w:cs="Times-Roman"/>
          <w:sz w:val="28"/>
          <w:szCs w:val="28"/>
          <w:lang w:val="sv-SE"/>
        </w:rPr>
        <w:t xml:space="preserve"> rörelse på samtliga positioner, såväl i sid- som i</w:t>
      </w:r>
      <w:proofErr w:type="gramEnd"/>
    </w:p>
    <w:p w:rsidR="001A5249" w:rsidRP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sv-SE"/>
        </w:rPr>
      </w:pPr>
      <w:r w:rsidRPr="001A5249">
        <w:rPr>
          <w:rFonts w:ascii="Times-Roman" w:hAnsi="Times-Roman" w:cs="Times-Roman"/>
          <w:sz w:val="28"/>
          <w:szCs w:val="28"/>
          <w:lang w:val="sv-SE"/>
        </w:rPr>
        <w:t>djupled. Ingen kan gömma sig. Spelet utvecklas ytterligare då förståelse</w:t>
      </w:r>
    </w:p>
    <w:p w:rsid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gramStart"/>
      <w:r w:rsidRPr="001A5249">
        <w:rPr>
          <w:rFonts w:ascii="Times-Roman" w:hAnsi="Times-Roman" w:cs="Times-Roman"/>
          <w:sz w:val="28"/>
          <w:szCs w:val="28"/>
          <w:lang w:val="sv-SE"/>
        </w:rPr>
        <w:t>uppnås genom att ta över varandras positioner.</w:t>
      </w:r>
      <w:proofErr w:type="gramEnd"/>
      <w:r w:rsidRPr="001A5249">
        <w:rPr>
          <w:rFonts w:ascii="Times-Roman" w:hAnsi="Times-Roman" w:cs="Times-Roman"/>
          <w:sz w:val="28"/>
          <w:szCs w:val="28"/>
          <w:lang w:val="sv-SE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Ideala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antal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spelare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vid</w:t>
      </w:r>
      <w:proofErr w:type="spellEnd"/>
    </w:p>
    <w:p w:rsid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sv-SE"/>
        </w:rPr>
      </w:pPr>
      <w:r w:rsidRPr="001A5249">
        <w:rPr>
          <w:rFonts w:ascii="Times-Roman" w:hAnsi="Times-Roman" w:cs="Times-Roman"/>
          <w:sz w:val="28"/>
          <w:szCs w:val="28"/>
          <w:lang w:val="sv-SE"/>
        </w:rPr>
        <w:t>match är 9 st. 2 fyror spelar 5 minuter var och byte målvakt i halvtid.</w:t>
      </w:r>
    </w:p>
    <w:p w:rsid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sv-SE"/>
        </w:rPr>
      </w:pPr>
    </w:p>
    <w:p w:rsid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sv-SE"/>
        </w:rPr>
      </w:pPr>
    </w:p>
    <w:p w:rsid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  <w:lang w:val="sv-SE"/>
        </w:rPr>
      </w:pPr>
      <w:r>
        <w:rPr>
          <w:rFonts w:ascii="Times-Bold" w:hAnsi="Times-Bold" w:cs="Times-Bold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1038225" cy="1143000"/>
            <wp:effectExtent l="19050" t="0" r="9525" b="0"/>
            <wp:docPr id="3" name="Bildobjekt 2" descr="HB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K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  <w:lang w:val="sv-SE"/>
        </w:rPr>
      </w:pPr>
    </w:p>
    <w:p w:rsid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  <w:lang w:val="sv-SE"/>
        </w:rPr>
      </w:pPr>
      <w:r>
        <w:rPr>
          <w:rFonts w:ascii="Times-Bold" w:hAnsi="Times-Bold" w:cs="Times-Bold"/>
          <w:b/>
          <w:bCs/>
          <w:sz w:val="28"/>
          <w:szCs w:val="28"/>
          <w:lang w:val="sv-SE"/>
        </w:rPr>
        <w:t xml:space="preserve">                              </w:t>
      </w:r>
      <w:r w:rsidRPr="001A5249">
        <w:rPr>
          <w:rFonts w:ascii="Times-Bold" w:hAnsi="Times-Bold" w:cs="Times-Bold"/>
          <w:b/>
          <w:bCs/>
          <w:sz w:val="28"/>
          <w:szCs w:val="28"/>
          <w:lang w:val="sv-SE"/>
        </w:rPr>
        <w:t xml:space="preserve"> 7-mannauppställning (2-3-1)</w:t>
      </w:r>
    </w:p>
    <w:p w:rsidR="001A5249" w:rsidRP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  <w:lang w:val="sv-SE"/>
        </w:rPr>
      </w:pPr>
    </w:p>
    <w:p w:rsidR="001A5249" w:rsidRP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sv-SE"/>
        </w:rPr>
      </w:pPr>
      <w:r w:rsidRPr="001A5249">
        <w:rPr>
          <w:rFonts w:ascii="Times-Roman" w:hAnsi="Times-Roman" w:cs="Times-Roman"/>
          <w:sz w:val="28"/>
          <w:szCs w:val="28"/>
          <w:lang w:val="sv-SE"/>
        </w:rPr>
        <w:t>Två backar – tre mittfältare (höger/mitt/vänster) –</w:t>
      </w:r>
      <w:r>
        <w:rPr>
          <w:rFonts w:ascii="Times-Roman" w:hAnsi="Times-Roman" w:cs="Times-Roman"/>
          <w:sz w:val="28"/>
          <w:szCs w:val="28"/>
          <w:lang w:val="sv-SE"/>
        </w:rPr>
        <w:t xml:space="preserve"> en forward.  </w:t>
      </w:r>
    </w:p>
    <w:p w:rsidR="001A5249" w:rsidRP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sv-SE"/>
        </w:rPr>
      </w:pPr>
      <w:r w:rsidRPr="001A5249">
        <w:rPr>
          <w:rFonts w:ascii="Times-Roman" w:hAnsi="Times-Roman" w:cs="Times-Roman"/>
          <w:sz w:val="28"/>
          <w:szCs w:val="28"/>
          <w:lang w:val="sv-SE"/>
        </w:rPr>
        <w:t>En utveckling från 5-manna med samma grundidé på roller och rörelse. Här</w:t>
      </w:r>
    </w:p>
    <w:p w:rsidR="001A5249" w:rsidRP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sv-SE"/>
        </w:rPr>
      </w:pPr>
      <w:r w:rsidRPr="001A5249">
        <w:rPr>
          <w:rFonts w:ascii="Times-Roman" w:hAnsi="Times-Roman" w:cs="Times-Roman"/>
          <w:sz w:val="28"/>
          <w:szCs w:val="28"/>
          <w:lang w:val="sv-SE"/>
        </w:rPr>
        <w:t>utvecklas förståelsen för spelbredd, spelvändningar och spelet utan boll.</w:t>
      </w:r>
    </w:p>
    <w:p w:rsidR="001A5249" w:rsidRP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sv-SE"/>
        </w:rPr>
      </w:pPr>
      <w:r w:rsidRPr="001A5249">
        <w:rPr>
          <w:rFonts w:ascii="Times-Roman" w:hAnsi="Times-Roman" w:cs="Times-Roman"/>
          <w:sz w:val="28"/>
          <w:szCs w:val="28"/>
          <w:lang w:val="sv-SE"/>
        </w:rPr>
        <w:t>Ideala antal spelare vid enstaka match är 10 st. Det innebär att det finns 3</w:t>
      </w:r>
    </w:p>
    <w:p w:rsid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gramStart"/>
      <w:r w:rsidRPr="001A5249">
        <w:rPr>
          <w:rFonts w:ascii="Times-Roman" w:hAnsi="Times-Roman" w:cs="Times-Roman"/>
          <w:sz w:val="28"/>
          <w:szCs w:val="28"/>
          <w:lang w:val="sv-SE"/>
        </w:rPr>
        <w:t>spelare som byter runt.</w:t>
      </w:r>
      <w:proofErr w:type="gramEnd"/>
      <w:r w:rsidRPr="001A5249">
        <w:rPr>
          <w:rFonts w:ascii="Times-Roman" w:hAnsi="Times-Roman" w:cs="Times-Roman"/>
          <w:sz w:val="28"/>
          <w:szCs w:val="28"/>
          <w:lang w:val="sv-SE"/>
        </w:rPr>
        <w:t xml:space="preserve"> Man spelar 10 minuter och vilar i fem. </w:t>
      </w:r>
      <w:r>
        <w:rPr>
          <w:rFonts w:ascii="Times-Roman" w:hAnsi="Times-Roman" w:cs="Times-Roman"/>
          <w:sz w:val="28"/>
          <w:szCs w:val="28"/>
        </w:rPr>
        <w:t>I</w:t>
      </w:r>
    </w:p>
    <w:p w:rsid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sv-SE"/>
        </w:rPr>
      </w:pPr>
      <w:r w:rsidRPr="001A5249">
        <w:rPr>
          <w:rFonts w:ascii="Times-Roman" w:hAnsi="Times-Roman" w:cs="Times-Roman"/>
          <w:sz w:val="28"/>
          <w:szCs w:val="28"/>
          <w:lang w:val="sv-SE"/>
        </w:rPr>
        <w:t>turneringar kan det vara förnuftigt att ta med 11-12 spelare.</w:t>
      </w:r>
    </w:p>
    <w:p w:rsid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sv-SE"/>
        </w:rPr>
      </w:pPr>
    </w:p>
    <w:p w:rsid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  <w:lang w:val="sv-SE"/>
        </w:rPr>
      </w:pPr>
      <w:r>
        <w:rPr>
          <w:rFonts w:ascii="Times-Bold" w:hAnsi="Times-Bold" w:cs="Times-Bold"/>
          <w:b/>
          <w:bCs/>
          <w:sz w:val="28"/>
          <w:szCs w:val="28"/>
          <w:lang w:val="sv-SE"/>
        </w:rPr>
        <w:t xml:space="preserve">                               </w:t>
      </w:r>
      <w:r w:rsidRPr="001A5249">
        <w:rPr>
          <w:rFonts w:ascii="Times-Bold" w:hAnsi="Times-Bold" w:cs="Times-Bold"/>
          <w:b/>
          <w:bCs/>
          <w:sz w:val="28"/>
          <w:szCs w:val="28"/>
          <w:lang w:val="sv-SE"/>
        </w:rPr>
        <w:t>11-mannauppställning</w:t>
      </w:r>
    </w:p>
    <w:p w:rsidR="001A5249" w:rsidRP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  <w:lang w:val="sv-SE"/>
        </w:rPr>
      </w:pPr>
    </w:p>
    <w:p w:rsidR="001A5249" w:rsidRP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sv-SE"/>
        </w:rPr>
      </w:pPr>
      <w:r w:rsidRPr="001A5249">
        <w:rPr>
          <w:rFonts w:ascii="Times-Roman" w:hAnsi="Times-Roman" w:cs="Times-Roman"/>
          <w:sz w:val="28"/>
          <w:szCs w:val="28"/>
          <w:lang w:val="sv-SE"/>
        </w:rPr>
        <w:t>Fyra backar (2 mittbackar/2 ytterbackar) – fyra mittfältare</w:t>
      </w:r>
      <w:proofErr w:type="gramStart"/>
      <w:r w:rsidRPr="001A5249">
        <w:rPr>
          <w:rFonts w:ascii="Times-Roman" w:hAnsi="Times-Roman" w:cs="Times-Roman"/>
          <w:sz w:val="28"/>
          <w:szCs w:val="28"/>
          <w:lang w:val="sv-SE"/>
        </w:rPr>
        <w:t xml:space="preserve"> (2 mittmitt/2</w:t>
      </w:r>
      <w:proofErr w:type="gramEnd"/>
    </w:p>
    <w:p w:rsidR="001A5249" w:rsidRP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sv-SE"/>
        </w:rPr>
      </w:pPr>
      <w:r w:rsidRPr="001A5249">
        <w:rPr>
          <w:rFonts w:ascii="Times-Roman" w:hAnsi="Times-Roman" w:cs="Times-Roman"/>
          <w:sz w:val="28"/>
          <w:szCs w:val="28"/>
          <w:lang w:val="sv-SE"/>
        </w:rPr>
        <w:t>yttermitt), två forwards.</w:t>
      </w:r>
    </w:p>
    <w:p w:rsidR="001A5249" w:rsidRP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sv-SE"/>
        </w:rPr>
      </w:pPr>
      <w:r w:rsidRPr="001A5249">
        <w:rPr>
          <w:rFonts w:ascii="Times-Roman" w:hAnsi="Times-Roman" w:cs="Times-Roman"/>
          <w:sz w:val="28"/>
          <w:szCs w:val="28"/>
          <w:lang w:val="sv-SE"/>
        </w:rPr>
        <w:t>Alternativet med tre mittfältare och tre forwards ställer större krav på</w:t>
      </w:r>
    </w:p>
    <w:p w:rsidR="001A5249" w:rsidRP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sv-SE"/>
        </w:rPr>
      </w:pPr>
      <w:r w:rsidRPr="001A5249">
        <w:rPr>
          <w:rFonts w:ascii="Times-Roman" w:hAnsi="Times-Roman" w:cs="Times-Roman"/>
          <w:sz w:val="28"/>
          <w:szCs w:val="28"/>
          <w:lang w:val="sv-SE"/>
        </w:rPr>
        <w:t>positionsbyte och kondition och är mer åt den attraktiva fotbollen, d v s</w:t>
      </w:r>
    </w:p>
    <w:p w:rsidR="001A5249" w:rsidRP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sv-SE"/>
        </w:rPr>
      </w:pPr>
      <w:proofErr w:type="gramStart"/>
      <w:r w:rsidRPr="001A5249">
        <w:rPr>
          <w:rFonts w:ascii="Times-Roman" w:hAnsi="Times-Roman" w:cs="Times-Roman"/>
          <w:sz w:val="28"/>
          <w:szCs w:val="28"/>
          <w:lang w:val="sv-SE"/>
        </w:rPr>
        <w:t>om man klarar av det.</w:t>
      </w:r>
      <w:proofErr w:type="gramEnd"/>
      <w:r w:rsidRPr="001A5249">
        <w:rPr>
          <w:rFonts w:ascii="Times-Roman" w:hAnsi="Times-Roman" w:cs="Times-Roman"/>
          <w:sz w:val="28"/>
          <w:szCs w:val="28"/>
          <w:lang w:val="sv-SE"/>
        </w:rPr>
        <w:t xml:space="preserve"> Båda är en naturlig utveckling från 5- och 7-</w:t>
      </w:r>
    </w:p>
    <w:p w:rsidR="001A5249" w:rsidRP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sv-SE"/>
        </w:rPr>
      </w:pPr>
      <w:r w:rsidRPr="001A5249">
        <w:rPr>
          <w:rFonts w:ascii="Times-Roman" w:hAnsi="Times-Roman" w:cs="Times-Roman"/>
          <w:sz w:val="28"/>
          <w:szCs w:val="28"/>
          <w:lang w:val="sv-SE"/>
        </w:rPr>
        <w:t>manna. De viktiga med dessa uppställningar att de inte innehåller något</w:t>
      </w:r>
    </w:p>
    <w:p w:rsidR="001A5249" w:rsidRP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sv-SE"/>
        </w:rPr>
      </w:pPr>
      <w:r w:rsidRPr="001A5249">
        <w:rPr>
          <w:rFonts w:ascii="Times-Roman" w:hAnsi="Times-Roman" w:cs="Times-Roman"/>
          <w:sz w:val="28"/>
          <w:szCs w:val="28"/>
          <w:lang w:val="sv-SE"/>
        </w:rPr>
        <w:t>avancerat som allsvenska lag och landslag</w:t>
      </w:r>
      <w:proofErr w:type="gramStart"/>
      <w:r w:rsidRPr="001A5249">
        <w:rPr>
          <w:rFonts w:ascii="Times-Roman" w:hAnsi="Times-Roman" w:cs="Times-Roman"/>
          <w:sz w:val="28"/>
          <w:szCs w:val="28"/>
          <w:lang w:val="sv-SE"/>
        </w:rPr>
        <w:t xml:space="preserve"> (3-5-2, 1-2-4-1-2, diamanten</w:t>
      </w:r>
      <w:proofErr w:type="gramEnd"/>
    </w:p>
    <w:p w:rsidR="001A5249" w:rsidRP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sv-SE"/>
        </w:rPr>
      </w:pPr>
      <w:proofErr w:type="spellStart"/>
      <w:proofErr w:type="gramStart"/>
      <w:r w:rsidRPr="001A5249">
        <w:rPr>
          <w:rFonts w:ascii="Times-Roman" w:hAnsi="Times-Roman" w:cs="Times-Roman"/>
          <w:sz w:val="28"/>
          <w:szCs w:val="28"/>
          <w:lang w:val="sv-SE"/>
        </w:rPr>
        <w:t>mfl</w:t>
      </w:r>
      <w:proofErr w:type="spellEnd"/>
      <w:proofErr w:type="gramEnd"/>
      <w:r w:rsidRPr="001A5249">
        <w:rPr>
          <w:rFonts w:ascii="Times-Roman" w:hAnsi="Times-Roman" w:cs="Times-Roman"/>
          <w:sz w:val="28"/>
          <w:szCs w:val="28"/>
          <w:lang w:val="sv-SE"/>
        </w:rPr>
        <w:t>) nyttjar. Sådana uppställningar skapar bara förvirring.</w:t>
      </w:r>
    </w:p>
    <w:p w:rsid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1A5249">
        <w:rPr>
          <w:rFonts w:ascii="Times-Roman" w:hAnsi="Times-Roman" w:cs="Times-Roman"/>
          <w:sz w:val="28"/>
          <w:szCs w:val="28"/>
          <w:lang w:val="sv-SE"/>
        </w:rPr>
        <w:t xml:space="preserve">Ideala antal spelare är 14 </w:t>
      </w:r>
      <w:proofErr w:type="spellStart"/>
      <w:r w:rsidRPr="001A5249">
        <w:rPr>
          <w:rFonts w:ascii="Times-Roman" w:hAnsi="Times-Roman" w:cs="Times-Roman"/>
          <w:sz w:val="28"/>
          <w:szCs w:val="28"/>
          <w:lang w:val="sv-SE"/>
        </w:rPr>
        <w:t>st</w:t>
      </w:r>
      <w:proofErr w:type="spellEnd"/>
      <w:r w:rsidRPr="001A5249">
        <w:rPr>
          <w:rFonts w:ascii="Times-Roman" w:hAnsi="Times-Roman" w:cs="Times-Roman"/>
          <w:sz w:val="28"/>
          <w:szCs w:val="28"/>
          <w:lang w:val="sv-SE"/>
        </w:rPr>
        <w:t xml:space="preserve"> vid enstaka match. </w:t>
      </w:r>
      <w:r>
        <w:rPr>
          <w:rFonts w:ascii="Times-Roman" w:hAnsi="Times-Roman" w:cs="Times-Roman"/>
          <w:sz w:val="28"/>
          <w:szCs w:val="28"/>
        </w:rPr>
        <w:t xml:space="preserve">Byte </w:t>
      </w:r>
      <w:proofErr w:type="spellStart"/>
      <w:r>
        <w:rPr>
          <w:rFonts w:ascii="Times-Roman" w:hAnsi="Times-Roman" w:cs="Times-Roman"/>
          <w:sz w:val="28"/>
          <w:szCs w:val="28"/>
        </w:rPr>
        <w:t>sker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främst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på</w:t>
      </w:r>
      <w:proofErr w:type="spellEnd"/>
    </w:p>
    <w:p w:rsid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sv-SE"/>
        </w:rPr>
      </w:pPr>
      <w:proofErr w:type="gramStart"/>
      <w:r w:rsidRPr="001A5249">
        <w:rPr>
          <w:rFonts w:ascii="Times-Roman" w:hAnsi="Times-Roman" w:cs="Times-Roman"/>
          <w:sz w:val="28"/>
          <w:szCs w:val="28"/>
          <w:lang w:val="sv-SE"/>
        </w:rPr>
        <w:t>mittfält och forwards.</w:t>
      </w:r>
      <w:proofErr w:type="gramEnd"/>
      <w:r w:rsidRPr="001A5249">
        <w:rPr>
          <w:rFonts w:ascii="Times-Roman" w:hAnsi="Times-Roman" w:cs="Times-Roman"/>
          <w:sz w:val="28"/>
          <w:szCs w:val="28"/>
          <w:lang w:val="sv-SE"/>
        </w:rPr>
        <w:t xml:space="preserve"> Vid turnering och cup är 16 spelare att föredra.</w:t>
      </w:r>
    </w:p>
    <w:p w:rsid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sv-SE"/>
        </w:rPr>
      </w:pPr>
    </w:p>
    <w:p w:rsid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sv-SE"/>
        </w:rPr>
      </w:pPr>
    </w:p>
    <w:p w:rsidR="001A5249" w:rsidRP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sv-SE"/>
        </w:rPr>
      </w:pPr>
    </w:p>
    <w:p w:rsidR="001A5249" w:rsidRPr="001A5249" w:rsidRDefault="001A5249" w:rsidP="001A5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sv-SE"/>
        </w:rPr>
      </w:pPr>
    </w:p>
    <w:p w:rsidR="001A5249" w:rsidRPr="001A5249" w:rsidRDefault="001A5249" w:rsidP="001A5249">
      <w:pPr>
        <w:rPr>
          <w:lang w:val="sv-SE"/>
        </w:rPr>
      </w:pPr>
    </w:p>
    <w:sectPr w:rsidR="001A5249" w:rsidRPr="001A5249" w:rsidSect="001A5249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249"/>
    <w:rsid w:val="001A5249"/>
    <w:rsid w:val="003A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07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A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5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2293</Characters>
  <Application>Microsoft Office Word</Application>
  <DocSecurity>0</DocSecurity>
  <Lines>19</Lines>
  <Paragraphs>5</Paragraphs>
  <ScaleCrop>false</ScaleCrop>
  <Company>Höganäs AB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2013-11-20T07:37:00Z</dcterms:created>
  <dcterms:modified xsi:type="dcterms:W3CDTF">2013-11-20T07:47:00Z</dcterms:modified>
</cp:coreProperties>
</file>