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87B88" w14:textId="55AD688A" w:rsidR="00FD1EEE" w:rsidRPr="00FD1EEE" w:rsidRDefault="00FD1EEE" w:rsidP="00FD1EEE">
      <w:pPr>
        <w:rPr>
          <w:sz w:val="28"/>
          <w:szCs w:val="28"/>
        </w:rPr>
      </w:pPr>
      <w:r w:rsidRPr="00FD1EEE">
        <w:rPr>
          <w:sz w:val="28"/>
          <w:szCs w:val="28"/>
        </w:rPr>
        <w:t>Verksamhetsplan för Götene FK 2026</w:t>
      </w:r>
    </w:p>
    <w:p w14:paraId="3BBBFDA0" w14:textId="16D875DB" w:rsidR="00FD1EEE" w:rsidRDefault="00FD1EEE" w:rsidP="00FD1EEE">
      <w:pPr>
        <w:spacing w:line="240" w:lineRule="auto"/>
      </w:pPr>
      <w:r>
        <w:t>Arbetet under 2026 fortsätter likt tidigare år med att skapa en stark organisation i föreningen och hitta arbetssätt som är hållbara över tid och som bidrar till målsättningen att nå högre division.</w:t>
      </w:r>
    </w:p>
    <w:p w14:paraId="2A17406E" w14:textId="77777777" w:rsidR="00FD1EEE" w:rsidRPr="00FD1EEE" w:rsidRDefault="00FD1EEE" w:rsidP="00FD1EEE">
      <w:pPr>
        <w:spacing w:line="240" w:lineRule="auto"/>
        <w:rPr>
          <w:b/>
          <w:bCs/>
          <w:u w:val="single"/>
        </w:rPr>
      </w:pPr>
      <w:r w:rsidRPr="00FD1EEE">
        <w:rPr>
          <w:b/>
          <w:bCs/>
          <w:u w:val="single"/>
        </w:rPr>
        <w:t>Styrelsen</w:t>
      </w:r>
    </w:p>
    <w:p w14:paraId="4AF8B16B" w14:textId="47192117" w:rsidR="00FD1EEE" w:rsidRPr="00747579" w:rsidRDefault="00FD1EEE" w:rsidP="00FD1EEE">
      <w:r w:rsidRPr="00747579">
        <w:t>Styrelsen planerar att ha ett ordinarie styrelsemöte i månaden löpande under året. Utveckling och utbildning i samband med RF-SISU är något som eftersträvas och div. arbetsmöten bokas in för fördjupning inom vissa områden.</w:t>
      </w:r>
    </w:p>
    <w:p w14:paraId="4A53EC58" w14:textId="48196D4F" w:rsidR="00FD1EEE" w:rsidRDefault="00FD1EEE" w:rsidP="00FD1EEE">
      <w:r>
        <w:t>Styrelsen kommer fortsatt ha med Matchmiljö i arbetet kring matcherna då vi vill att alla Götene FK:s matcher ska upplevas positiva och arrangemanget ska vara likvärdigt på alla våra anläggningar och för alla våra lag.</w:t>
      </w:r>
    </w:p>
    <w:p w14:paraId="042611DB" w14:textId="77777777" w:rsidR="00FD1EEE" w:rsidRPr="00FD1EEE" w:rsidRDefault="00FD1EEE" w:rsidP="00FD1EEE">
      <w:pPr>
        <w:spacing w:line="240" w:lineRule="auto"/>
        <w:rPr>
          <w:b/>
          <w:bCs/>
          <w:u w:val="single"/>
        </w:rPr>
      </w:pPr>
      <w:r w:rsidRPr="00FD1EEE">
        <w:rPr>
          <w:b/>
          <w:bCs/>
          <w:u w:val="single"/>
        </w:rPr>
        <w:t>Medlemmar</w:t>
      </w:r>
    </w:p>
    <w:p w14:paraId="5A40BC2C" w14:textId="4F55FF93" w:rsidR="00FD1EEE" w:rsidRPr="00747579" w:rsidRDefault="00FD1EEE" w:rsidP="00FD1EEE">
      <w:r w:rsidRPr="00747579">
        <w:t>Målsättning att medlemsantalet ska öka under året, detta genom informationsinsatser och att föreningen ska försöka göra sig synlig i fler sammanhang.</w:t>
      </w:r>
    </w:p>
    <w:p w14:paraId="3A349375" w14:textId="0E09C779" w:rsidR="00FD1EEE" w:rsidRPr="00FD1EEE" w:rsidRDefault="00FD1EEE" w:rsidP="00FD1EEE">
      <w:pPr>
        <w:rPr>
          <w:b/>
          <w:bCs/>
          <w:u w:val="single"/>
        </w:rPr>
      </w:pPr>
      <w:r w:rsidRPr="00FD1EEE">
        <w:rPr>
          <w:b/>
          <w:bCs/>
          <w:u w:val="single"/>
        </w:rPr>
        <w:t>Ekonomi</w:t>
      </w:r>
    </w:p>
    <w:p w14:paraId="3EEFE158" w14:textId="59E0F389" w:rsidR="00FD1EEE" w:rsidRPr="00747579" w:rsidRDefault="00FD1EEE" w:rsidP="00FD1EEE">
      <w:r w:rsidRPr="00747579">
        <w:t>Budgetmål: +/- 0 kr men en större satsning på sponsring för att öka på intäkter för framtida investeringar, såsom jubileum mm.</w:t>
      </w:r>
    </w:p>
    <w:p w14:paraId="13A4B953" w14:textId="77777777" w:rsidR="00FD1EEE" w:rsidRPr="00FD1EEE" w:rsidRDefault="00FD1EEE" w:rsidP="00FD1EEE">
      <w:pPr>
        <w:spacing w:line="240" w:lineRule="auto"/>
        <w:rPr>
          <w:b/>
          <w:bCs/>
          <w:u w:val="single"/>
        </w:rPr>
      </w:pPr>
      <w:r w:rsidRPr="00FD1EEE">
        <w:rPr>
          <w:b/>
          <w:bCs/>
          <w:u w:val="single"/>
        </w:rPr>
        <w:t>Fotbollsverksamhet</w:t>
      </w:r>
    </w:p>
    <w:p w14:paraId="02BF1541" w14:textId="77777777" w:rsidR="00FD1EEE" w:rsidRPr="00FD1EEE" w:rsidRDefault="00FD1EEE" w:rsidP="00FD1EEE">
      <w:pPr>
        <w:rPr>
          <w:b/>
          <w:bCs/>
          <w:u w:val="single"/>
        </w:rPr>
      </w:pPr>
      <w:r w:rsidRPr="00FD1EEE">
        <w:rPr>
          <w:b/>
          <w:bCs/>
          <w:u w:val="single"/>
        </w:rPr>
        <w:t>Damlag</w:t>
      </w:r>
    </w:p>
    <w:p w14:paraId="7BE6DCED" w14:textId="12032272" w:rsidR="00FD1EEE" w:rsidRDefault="00FD1EEE" w:rsidP="00FD1EEE">
      <w:r>
        <w:t xml:space="preserve">Målsättning är att ha två damlag i seriespel och fortsätta det pågående arbetet och att </w:t>
      </w:r>
      <w:r w:rsidR="00093B36">
        <w:t>ha ett</w:t>
      </w:r>
      <w:r>
        <w:t xml:space="preserve"> etablerat lag i </w:t>
      </w:r>
      <w:proofErr w:type="spellStart"/>
      <w:r>
        <w:t>Div</w:t>
      </w:r>
      <w:proofErr w:type="spellEnd"/>
      <w:r w:rsidR="00C06A5B">
        <w:t xml:space="preserve"> </w:t>
      </w:r>
      <w:r>
        <w:t>2.</w:t>
      </w:r>
    </w:p>
    <w:p w14:paraId="6EBC674C" w14:textId="0D471B16" w:rsidR="00FD1EEE" w:rsidRDefault="00FD1EEE" w:rsidP="00211B25">
      <w:pPr>
        <w:spacing w:after="0"/>
      </w:pPr>
      <w:r>
        <w:t>Träningar och matcher kommer att genomföras i huvudsak på Kinnevallen.</w:t>
      </w:r>
    </w:p>
    <w:p w14:paraId="7084836A" w14:textId="0B191612" w:rsidR="00FD1EEE" w:rsidRDefault="00FD1EEE" w:rsidP="00FD1EEE">
      <w:r>
        <w:t>En dialog mellan lagen och styrelsen kommer föras under året för eventuella önskemål och förslag gällande fotbollsverksamheten.</w:t>
      </w:r>
    </w:p>
    <w:p w14:paraId="10CDC665" w14:textId="77777777" w:rsidR="00FD1EEE" w:rsidRPr="00FD1EEE" w:rsidRDefault="00FD1EEE" w:rsidP="00FD1EEE">
      <w:pPr>
        <w:spacing w:line="240" w:lineRule="auto"/>
        <w:rPr>
          <w:b/>
          <w:bCs/>
          <w:u w:val="single"/>
        </w:rPr>
      </w:pPr>
      <w:r w:rsidRPr="00FD1EEE">
        <w:rPr>
          <w:b/>
          <w:bCs/>
          <w:u w:val="single"/>
        </w:rPr>
        <w:t>Fotbollssektionen</w:t>
      </w:r>
    </w:p>
    <w:p w14:paraId="19479D86" w14:textId="09047B11" w:rsidR="00FD1EEE" w:rsidRPr="00747579" w:rsidRDefault="00FD1EEE" w:rsidP="00FD1EEE">
      <w:r w:rsidRPr="00747579">
        <w:t>Fortsatt arbete med att etablera en fotbollssektion med en ordinarie Sportchef som arbetar systematiskt med frågor kring lagen samt att jobba med att rekrytera och behålla spelare, tränare och ledare, allt enligt föreningens stadgar, policys och övriga beslut.</w:t>
      </w:r>
    </w:p>
    <w:p w14:paraId="6B72E469" w14:textId="77777777" w:rsidR="00FD1EEE" w:rsidRPr="00FD1EEE" w:rsidRDefault="00FD1EEE" w:rsidP="00FD1EEE">
      <w:pPr>
        <w:spacing w:line="240" w:lineRule="auto"/>
        <w:rPr>
          <w:b/>
          <w:bCs/>
          <w:u w:val="single"/>
        </w:rPr>
      </w:pPr>
      <w:r w:rsidRPr="00FD1EEE">
        <w:rPr>
          <w:b/>
          <w:bCs/>
          <w:u w:val="single"/>
        </w:rPr>
        <w:t>Aktiviteter</w:t>
      </w:r>
    </w:p>
    <w:p w14:paraId="3669F55D" w14:textId="225CF3D3" w:rsidR="00FD1EEE" w:rsidRDefault="00FD1EEE" w:rsidP="00FD1EEE">
      <w:r>
        <w:t>De åligger alla spelare att ställa upp på de i samarbetsavtalet ställda krav från</w:t>
      </w:r>
      <w:r w:rsidR="00211B25">
        <w:t xml:space="preserve"> </w:t>
      </w:r>
      <w:r>
        <w:t>moderföreningarna när det gäller kringaktiviteter. Ev. övriga aktiviteter för Götene FK ordnas under året.</w:t>
      </w:r>
    </w:p>
    <w:p w14:paraId="4221BAC0" w14:textId="77777777" w:rsidR="00FD1EEE" w:rsidRPr="00FD1EEE" w:rsidRDefault="00FD1EEE" w:rsidP="00FD1EEE">
      <w:pPr>
        <w:rPr>
          <w:b/>
          <w:bCs/>
          <w:u w:val="single"/>
        </w:rPr>
      </w:pPr>
      <w:r w:rsidRPr="00FD1EEE">
        <w:rPr>
          <w:b/>
          <w:bCs/>
          <w:u w:val="single"/>
        </w:rPr>
        <w:t>Övrigt</w:t>
      </w:r>
    </w:p>
    <w:p w14:paraId="2308D0D3" w14:textId="2A69640C" w:rsidR="00D1257F" w:rsidRDefault="00093B36" w:rsidP="00FD1EEE">
      <w:r>
        <w:t>Å</w:t>
      </w:r>
      <w:r w:rsidR="00FD1EEE">
        <w:t>rsfest</w:t>
      </w:r>
      <w:r>
        <w:t xml:space="preserve"> anornas </w:t>
      </w:r>
      <w:r w:rsidR="00FD1EEE">
        <w:t>efter säsongen.</w:t>
      </w:r>
    </w:p>
    <w:sectPr w:rsidR="00D1257F" w:rsidSect="00FD1EEE">
      <w:headerReference w:type="default" r:id="rId6"/>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F5BE7" w14:textId="77777777" w:rsidR="00FD1EEE" w:rsidRDefault="00FD1EEE" w:rsidP="00FD1EEE">
      <w:pPr>
        <w:spacing w:after="0" w:line="240" w:lineRule="auto"/>
      </w:pPr>
      <w:r>
        <w:separator/>
      </w:r>
    </w:p>
  </w:endnote>
  <w:endnote w:type="continuationSeparator" w:id="0">
    <w:p w14:paraId="25B60193" w14:textId="77777777" w:rsidR="00FD1EEE" w:rsidRDefault="00FD1EEE" w:rsidP="00FD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DFC4" w14:textId="77777777" w:rsidR="00FD1EEE" w:rsidRDefault="00FD1EEE" w:rsidP="00FD1EEE">
      <w:pPr>
        <w:spacing w:after="0" w:line="240" w:lineRule="auto"/>
      </w:pPr>
      <w:r>
        <w:separator/>
      </w:r>
    </w:p>
  </w:footnote>
  <w:footnote w:type="continuationSeparator" w:id="0">
    <w:p w14:paraId="7D255392" w14:textId="77777777" w:rsidR="00FD1EEE" w:rsidRDefault="00FD1EEE" w:rsidP="00FD1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D501" w14:textId="6C282AB5" w:rsidR="00FD1EEE" w:rsidRDefault="00FD1EEE" w:rsidP="00FD1EEE">
    <w:pPr>
      <w:pStyle w:val="Sidhuvud"/>
      <w:jc w:val="right"/>
    </w:pPr>
    <w:r w:rsidRPr="00FD1EEE">
      <w:t>Årsmöte Götene FK 202</w:t>
    </w:r>
    <w:r>
      <w:t>6</w:t>
    </w:r>
    <w:r w:rsidRPr="00FD1EEE">
      <w:t>-03-</w:t>
    </w:r>
    <w:r>
      <w:t>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EE"/>
    <w:rsid w:val="00093B36"/>
    <w:rsid w:val="00123FAF"/>
    <w:rsid w:val="00211B25"/>
    <w:rsid w:val="00747579"/>
    <w:rsid w:val="00AE68B4"/>
    <w:rsid w:val="00C06A5B"/>
    <w:rsid w:val="00CB6440"/>
    <w:rsid w:val="00CD3C75"/>
    <w:rsid w:val="00D1257F"/>
    <w:rsid w:val="00FD1EEE"/>
    <w:rsid w:val="00FE1E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3C12"/>
  <w15:chartTrackingRefBased/>
  <w15:docId w15:val="{B6C2622B-9050-4356-AB76-E67AC725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D1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D1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D1EE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D1EE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D1EE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D1EE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D1EE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D1EE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D1EE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D1EE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D1EE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D1EE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D1EE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D1EE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D1EE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D1EE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D1EE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D1EEE"/>
    <w:rPr>
      <w:rFonts w:eastAsiaTheme="majorEastAsia" w:cstheme="majorBidi"/>
      <w:color w:val="272727" w:themeColor="text1" w:themeTint="D8"/>
    </w:rPr>
  </w:style>
  <w:style w:type="paragraph" w:styleId="Rubrik">
    <w:name w:val="Title"/>
    <w:basedOn w:val="Normal"/>
    <w:next w:val="Normal"/>
    <w:link w:val="RubrikChar"/>
    <w:uiPriority w:val="10"/>
    <w:qFormat/>
    <w:rsid w:val="00FD1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D1EE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D1EE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D1EE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D1EE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D1EEE"/>
    <w:rPr>
      <w:i/>
      <w:iCs/>
      <w:color w:val="404040" w:themeColor="text1" w:themeTint="BF"/>
    </w:rPr>
  </w:style>
  <w:style w:type="paragraph" w:styleId="Liststycke">
    <w:name w:val="List Paragraph"/>
    <w:basedOn w:val="Normal"/>
    <w:uiPriority w:val="34"/>
    <w:qFormat/>
    <w:rsid w:val="00FD1EEE"/>
    <w:pPr>
      <w:ind w:left="720"/>
      <w:contextualSpacing/>
    </w:pPr>
  </w:style>
  <w:style w:type="character" w:styleId="Starkbetoning">
    <w:name w:val="Intense Emphasis"/>
    <w:basedOn w:val="Standardstycketeckensnitt"/>
    <w:uiPriority w:val="21"/>
    <w:qFormat/>
    <w:rsid w:val="00FD1EEE"/>
    <w:rPr>
      <w:i/>
      <w:iCs/>
      <w:color w:val="0F4761" w:themeColor="accent1" w:themeShade="BF"/>
    </w:rPr>
  </w:style>
  <w:style w:type="paragraph" w:styleId="Starktcitat">
    <w:name w:val="Intense Quote"/>
    <w:basedOn w:val="Normal"/>
    <w:next w:val="Normal"/>
    <w:link w:val="StarktcitatChar"/>
    <w:uiPriority w:val="30"/>
    <w:qFormat/>
    <w:rsid w:val="00FD1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D1EEE"/>
    <w:rPr>
      <w:i/>
      <w:iCs/>
      <w:color w:val="0F4761" w:themeColor="accent1" w:themeShade="BF"/>
    </w:rPr>
  </w:style>
  <w:style w:type="character" w:styleId="Starkreferens">
    <w:name w:val="Intense Reference"/>
    <w:basedOn w:val="Standardstycketeckensnitt"/>
    <w:uiPriority w:val="32"/>
    <w:qFormat/>
    <w:rsid w:val="00FD1EEE"/>
    <w:rPr>
      <w:b/>
      <w:bCs/>
      <w:smallCaps/>
      <w:color w:val="0F4761" w:themeColor="accent1" w:themeShade="BF"/>
      <w:spacing w:val="5"/>
    </w:rPr>
  </w:style>
  <w:style w:type="paragraph" w:styleId="Sidhuvud">
    <w:name w:val="header"/>
    <w:basedOn w:val="Normal"/>
    <w:link w:val="SidhuvudChar"/>
    <w:uiPriority w:val="99"/>
    <w:unhideWhenUsed/>
    <w:rsid w:val="00FD1EE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EEE"/>
  </w:style>
  <w:style w:type="paragraph" w:styleId="Sidfot">
    <w:name w:val="footer"/>
    <w:basedOn w:val="Normal"/>
    <w:link w:val="SidfotChar"/>
    <w:uiPriority w:val="99"/>
    <w:unhideWhenUsed/>
    <w:rsid w:val="00FD1EE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292</Words>
  <Characters>1551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Ostrand, Stefan</dc:creator>
  <cp:keywords/>
  <dc:description/>
  <cp:lastModifiedBy>Ostrand, Stefan</cp:lastModifiedBy>
  <cp:revision>4</cp:revision>
  <dcterms:created xsi:type="dcterms:W3CDTF">2026-03-23T09:43:00Z</dcterms:created>
  <dcterms:modified xsi:type="dcterms:W3CDTF">2026-03-24T09:10:00Z</dcterms:modified>
</cp:coreProperties>
</file>