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A351" w14:textId="77777777" w:rsidR="007A231C" w:rsidRPr="00C73C0F" w:rsidRDefault="007A231C" w:rsidP="007A231C">
      <w:pPr>
        <w:rPr>
          <w:sz w:val="28"/>
          <w:szCs w:val="28"/>
        </w:rPr>
      </w:pPr>
      <w:r w:rsidRPr="00C73C0F">
        <w:rPr>
          <w:sz w:val="28"/>
          <w:szCs w:val="28"/>
        </w:rPr>
        <w:t>Restauranger i Karlstad</w:t>
      </w:r>
    </w:p>
    <w:p w14:paraId="5EBCCC28" w14:textId="77777777" w:rsidR="007A231C" w:rsidRDefault="007A231C" w:rsidP="00C73C0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999999"/>
          <w:kern w:val="0"/>
          <w:sz w:val="27"/>
          <w:szCs w:val="27"/>
          <w:lang w:eastAsia="sv-SE"/>
          <w14:ligatures w14:val="none"/>
        </w:rPr>
      </w:pPr>
    </w:p>
    <w:p w14:paraId="5BD36808" w14:textId="0D465879" w:rsidR="00C73C0F" w:rsidRPr="00C73C0F" w:rsidRDefault="00C73C0F" w:rsidP="00C73C0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999999"/>
          <w:kern w:val="0"/>
          <w:sz w:val="27"/>
          <w:szCs w:val="27"/>
          <w:lang w:eastAsia="sv-SE"/>
          <w14:ligatures w14:val="none"/>
        </w:rPr>
      </w:pPr>
      <w:r w:rsidRPr="00C73C0F">
        <w:rPr>
          <w:rFonts w:ascii="Segoe UI" w:eastAsia="Times New Roman" w:hAnsi="Segoe UI" w:cs="Segoe UI"/>
          <w:noProof/>
          <w:color w:val="999999"/>
          <w:kern w:val="0"/>
          <w:sz w:val="27"/>
          <w:szCs w:val="27"/>
          <w:lang w:eastAsia="sv-SE"/>
          <w14:ligatures w14:val="none"/>
        </w:rPr>
        <w:drawing>
          <wp:inline distT="0" distB="0" distL="0" distR="0" wp14:anchorId="5FB9E1A2" wp14:editId="4140405A">
            <wp:extent cx="5760720" cy="7644130"/>
            <wp:effectExtent l="0" t="0" r="0" b="0"/>
            <wp:docPr id="2038133991" name="Bildobjekt 1" descr="En bild som visar text, skärmbild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133991" name="Bildobjekt 1" descr="En bild som visar text, skärmbild, design&#10;&#10;Automatiskt genererad beskrivni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64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4AE588" w14:textId="3DBE38BA" w:rsidR="00C73C0F" w:rsidRPr="00C73C0F" w:rsidRDefault="00C73C0F" w:rsidP="00C73C0F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999999"/>
          <w:kern w:val="0"/>
          <w:sz w:val="27"/>
          <w:szCs w:val="27"/>
          <w:lang w:eastAsia="sv-SE"/>
          <w14:ligatures w14:val="none"/>
        </w:rPr>
      </w:pPr>
    </w:p>
    <w:p w14:paraId="563BA658" w14:textId="77777777" w:rsidR="00857E44" w:rsidRDefault="00857E44"/>
    <w:p w14:paraId="325C9A5C" w14:textId="77777777" w:rsidR="00C73C0F" w:rsidRDefault="00C73C0F"/>
    <w:p w14:paraId="3AAB3782" w14:textId="77777777" w:rsidR="007A231C" w:rsidRPr="00C73C0F" w:rsidRDefault="007A231C" w:rsidP="007A231C">
      <w:pPr>
        <w:rPr>
          <w:sz w:val="28"/>
          <w:szCs w:val="28"/>
        </w:rPr>
      </w:pPr>
      <w:r w:rsidRPr="00C73C0F">
        <w:rPr>
          <w:sz w:val="28"/>
          <w:szCs w:val="28"/>
        </w:rPr>
        <w:lastRenderedPageBreak/>
        <w:t>Butiker i Karlstad</w:t>
      </w:r>
    </w:p>
    <w:p w14:paraId="35B084C6" w14:textId="77777777" w:rsidR="00C73C0F" w:rsidRDefault="00C73C0F"/>
    <w:p w14:paraId="3B24B1BE" w14:textId="51EA67DB" w:rsidR="00C73C0F" w:rsidRDefault="00C73C0F">
      <w:r w:rsidRPr="00C73C0F">
        <w:rPr>
          <w:noProof/>
        </w:rPr>
        <w:drawing>
          <wp:inline distT="0" distB="0" distL="0" distR="0" wp14:anchorId="289F1DE4" wp14:editId="770F72AE">
            <wp:extent cx="5344511" cy="7521904"/>
            <wp:effectExtent l="0" t="0" r="8890" b="3175"/>
            <wp:docPr id="980816820" name="Bildobjekt 1" descr="En bild som visar text, skärmbild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0816820" name="Bildobjekt 1" descr="En bild som visar text, skärmbild, design&#10;&#10;Automatiskt genererad beskrivni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350551" cy="7530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30B266" w14:textId="77777777" w:rsidR="00C73C0F" w:rsidRDefault="00C73C0F"/>
    <w:p w14:paraId="4AE2A152" w14:textId="77777777" w:rsidR="00C73C0F" w:rsidRDefault="00C73C0F"/>
    <w:p w14:paraId="4AD4B40B" w14:textId="77777777" w:rsidR="007A231C" w:rsidRDefault="007A231C" w:rsidP="007A231C">
      <w:pPr>
        <w:rPr>
          <w:sz w:val="28"/>
          <w:szCs w:val="28"/>
        </w:rPr>
      </w:pPr>
      <w:r w:rsidRPr="00C73C0F">
        <w:rPr>
          <w:sz w:val="28"/>
          <w:szCs w:val="28"/>
        </w:rPr>
        <w:lastRenderedPageBreak/>
        <w:t>Nöjen i Karlstad</w:t>
      </w:r>
    </w:p>
    <w:p w14:paraId="05B34E6F" w14:textId="77777777" w:rsidR="007A231C" w:rsidRDefault="007A231C"/>
    <w:p w14:paraId="0E7BB9A9" w14:textId="6D95806E" w:rsidR="00C73C0F" w:rsidRDefault="00C73C0F">
      <w:r w:rsidRPr="00C73C0F">
        <w:rPr>
          <w:noProof/>
        </w:rPr>
        <w:drawing>
          <wp:anchor distT="0" distB="0" distL="114300" distR="114300" simplePos="0" relativeHeight="251658240" behindDoc="0" locked="0" layoutInCell="1" allowOverlap="1" wp14:anchorId="721DCC4D" wp14:editId="3A5BC4B1">
            <wp:simplePos x="898634" y="898634"/>
            <wp:positionH relativeFrom="column">
              <wp:align>left</wp:align>
            </wp:positionH>
            <wp:positionV relativeFrom="paragraph">
              <wp:align>top</wp:align>
            </wp:positionV>
            <wp:extent cx="4847908" cy="7200790"/>
            <wp:effectExtent l="0" t="0" r="0" b="635"/>
            <wp:wrapSquare wrapText="bothSides"/>
            <wp:docPr id="1764805724" name="Bildobjekt 1" descr="En bild som visar text, skärmbild, mall, design&#10;&#10;Automatiskt genererad beskriv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805724" name="Bildobjekt 1" descr="En bild som visar text, skärmbild, mall, design&#10;&#10;Automatiskt genererad beskrivni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7908" cy="72007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14:paraId="49B0EBC9" w14:textId="140306FE" w:rsidR="00C73C0F" w:rsidRDefault="00C73C0F">
      <w:r>
        <w:t>M</w:t>
      </w:r>
      <w:r w:rsidR="007A231C">
        <w:t>ed flera…</w:t>
      </w:r>
    </w:p>
    <w:p w14:paraId="1C83F591" w14:textId="77777777" w:rsidR="00C73C0F" w:rsidRDefault="00C73C0F"/>
    <w:p w14:paraId="31A94BB2" w14:textId="4CBD2867" w:rsidR="00C73C0F" w:rsidRDefault="00C73C0F">
      <w:pPr>
        <w:rPr>
          <w:sz w:val="28"/>
          <w:szCs w:val="28"/>
        </w:rPr>
      </w:pPr>
      <w:r w:rsidRPr="00C73C0F">
        <w:rPr>
          <w:sz w:val="28"/>
          <w:szCs w:val="28"/>
        </w:rPr>
        <w:lastRenderedPageBreak/>
        <w:t>Nöjen i Karlstad</w:t>
      </w:r>
    </w:p>
    <w:p w14:paraId="6DFAAAA4" w14:textId="77777777" w:rsidR="00CA15DB" w:rsidRDefault="00CA15DB">
      <w:pPr>
        <w:rPr>
          <w:sz w:val="28"/>
          <w:szCs w:val="28"/>
        </w:rPr>
      </w:pPr>
    </w:p>
    <w:p w14:paraId="4631E23D" w14:textId="77777777" w:rsidR="00CA15DB" w:rsidRDefault="00CA15DB">
      <w:pPr>
        <w:rPr>
          <w:sz w:val="28"/>
          <w:szCs w:val="28"/>
        </w:rPr>
      </w:pPr>
    </w:p>
    <w:p w14:paraId="60A72174" w14:textId="77777777" w:rsidR="00CA15DB" w:rsidRDefault="00CA15DB" w:rsidP="00CA15DB">
      <w:pPr>
        <w:pStyle w:val="Rubrik2"/>
        <w:spacing w:before="0"/>
        <w:rPr>
          <w:rFonts w:ascii="Arial" w:hAnsi="Arial" w:cs="Arial"/>
          <w:sz w:val="96"/>
          <w:szCs w:val="96"/>
        </w:rPr>
      </w:pPr>
      <w:r>
        <w:rPr>
          <w:rFonts w:ascii="Arial" w:hAnsi="Arial" w:cs="Arial"/>
          <w:sz w:val="96"/>
          <w:szCs w:val="96"/>
        </w:rPr>
        <w:t xml:space="preserve">RC </w:t>
      </w:r>
      <w:proofErr w:type="spellStart"/>
      <w:r>
        <w:rPr>
          <w:rFonts w:ascii="Arial" w:hAnsi="Arial" w:cs="Arial"/>
          <w:sz w:val="96"/>
          <w:szCs w:val="96"/>
        </w:rPr>
        <w:t>Appen</w:t>
      </w:r>
      <w:proofErr w:type="spellEnd"/>
    </w:p>
    <w:p w14:paraId="06BB4725" w14:textId="77777777" w:rsidR="00CA15DB" w:rsidRPr="00CA15DB" w:rsidRDefault="00CA15DB" w:rsidP="00CA15DB">
      <w:pPr>
        <w:pStyle w:val="Rubrik2"/>
        <w:spacing w:before="0"/>
        <w:rPr>
          <w:rFonts w:ascii="Arial" w:hAnsi="Arial" w:cs="Arial"/>
          <w:sz w:val="28"/>
          <w:szCs w:val="28"/>
        </w:rPr>
      </w:pPr>
      <w:r w:rsidRPr="00CA15DB">
        <w:rPr>
          <w:rFonts w:ascii="Arial" w:hAnsi="Arial" w:cs="Arial"/>
          <w:b/>
          <w:bCs/>
          <w:sz w:val="28"/>
          <w:szCs w:val="28"/>
        </w:rPr>
        <w:t xml:space="preserve">Restaurangchansen som </w:t>
      </w:r>
      <w:proofErr w:type="spellStart"/>
      <w:r w:rsidRPr="00CA15DB">
        <w:rPr>
          <w:rFonts w:ascii="Arial" w:hAnsi="Arial" w:cs="Arial"/>
          <w:b/>
          <w:bCs/>
          <w:sz w:val="28"/>
          <w:szCs w:val="28"/>
        </w:rPr>
        <w:t>app</w:t>
      </w:r>
      <w:proofErr w:type="spellEnd"/>
      <w:r w:rsidRPr="00CA15DB">
        <w:rPr>
          <w:rFonts w:ascii="Arial" w:hAnsi="Arial" w:cs="Arial"/>
          <w:b/>
          <w:bCs/>
          <w:sz w:val="28"/>
          <w:szCs w:val="28"/>
        </w:rPr>
        <w:t xml:space="preserve">, laddad med erbjudanden från restauranger, shopping och </w:t>
      </w:r>
      <w:proofErr w:type="spellStart"/>
      <w:r w:rsidRPr="00CA15DB">
        <w:rPr>
          <w:rFonts w:ascii="Arial" w:hAnsi="Arial" w:cs="Arial"/>
          <w:b/>
          <w:bCs/>
          <w:sz w:val="28"/>
          <w:szCs w:val="28"/>
        </w:rPr>
        <w:t>onlinerabatter</w:t>
      </w:r>
      <w:proofErr w:type="spellEnd"/>
      <w:r w:rsidRPr="00CA15DB">
        <w:rPr>
          <w:rFonts w:ascii="Arial" w:hAnsi="Arial" w:cs="Arial"/>
          <w:b/>
          <w:bCs/>
          <w:sz w:val="28"/>
          <w:szCs w:val="28"/>
        </w:rPr>
        <w:t>.</w:t>
      </w:r>
    </w:p>
    <w:p w14:paraId="59A50E69" w14:textId="77777777" w:rsidR="00CA15DB" w:rsidRPr="00CA15DB" w:rsidRDefault="00CA15DB" w:rsidP="00CA15DB">
      <w:pPr>
        <w:pStyle w:val="Rubrik2"/>
        <w:spacing w:before="0" w:line="288" w:lineRule="atLeast"/>
        <w:rPr>
          <w:rFonts w:ascii="Arial" w:hAnsi="Arial" w:cs="Arial"/>
          <w:b/>
          <w:bCs/>
          <w:caps/>
          <w:sz w:val="28"/>
          <w:szCs w:val="28"/>
        </w:rPr>
      </w:pPr>
      <w:r w:rsidRPr="00CA15DB">
        <w:rPr>
          <w:rFonts w:ascii="Arial" w:hAnsi="Arial" w:cs="Arial"/>
          <w:caps/>
          <w:sz w:val="28"/>
          <w:szCs w:val="28"/>
        </w:rPr>
        <w:t>SÅ FUNKAR DET</w:t>
      </w:r>
    </w:p>
    <w:p w14:paraId="2C26C649" w14:textId="77777777" w:rsidR="00CA15DB" w:rsidRDefault="00CA15DB" w:rsidP="00CA15DB">
      <w:pPr>
        <w:pStyle w:val="Normalwebb"/>
        <w:spacing w:before="0" w:beforeAutospacing="0"/>
      </w:pPr>
      <w:r>
        <w:rPr>
          <w:rFonts w:ascii="Segoe UI" w:hAnsi="Segoe UI" w:cs="Segoe UI"/>
        </w:rPr>
        <w:t>RC-</w:t>
      </w:r>
      <w:proofErr w:type="spellStart"/>
      <w:r>
        <w:rPr>
          <w:rFonts w:ascii="Segoe UI" w:hAnsi="Segoe UI" w:cs="Segoe UI"/>
        </w:rPr>
        <w:t>Appen</w:t>
      </w:r>
      <w:proofErr w:type="spellEnd"/>
      <w:r>
        <w:rPr>
          <w:rFonts w:ascii="Segoe UI" w:hAnsi="Segoe UI" w:cs="Segoe UI"/>
        </w:rPr>
        <w:t xml:space="preserve"> har tagits fram för att göra det lättare att alltid ha tillgång till de erbjudanden som finns representerade. Du har tillgång till alla erbjudanden i alla våra anslutna städer samt 100-tals </w:t>
      </w:r>
      <w:proofErr w:type="spellStart"/>
      <w:r>
        <w:rPr>
          <w:rFonts w:ascii="Segoe UI" w:hAnsi="Segoe UI" w:cs="Segoe UI"/>
        </w:rPr>
        <w:t>nätbuitiker</w:t>
      </w:r>
      <w:proofErr w:type="spellEnd"/>
      <w:r>
        <w:rPr>
          <w:rFonts w:ascii="Segoe UI" w:hAnsi="Segoe UI" w:cs="Segoe UI"/>
        </w:rPr>
        <w:t xml:space="preserve"> från Onlinerabatt i 365 dagar från att du aktiverar den.</w:t>
      </w:r>
    </w:p>
    <w:p w14:paraId="6691A6D3" w14:textId="77777777" w:rsidR="00CA15DB" w:rsidRDefault="00CA15DB" w:rsidP="00CA15DB">
      <w:pPr>
        <w:pStyle w:val="Normalwebb"/>
        <w:spacing w:before="0" w:beforeAutospacing="0"/>
      </w:pPr>
      <w:r>
        <w:rPr>
          <w:rFonts w:ascii="Segoe UI" w:hAnsi="Segoe UI" w:cs="Segoe UI"/>
        </w:rPr>
        <w:t>Du kan välja “</w:t>
      </w:r>
      <w:r>
        <w:rPr>
          <w:rFonts w:ascii="Segoe UI" w:hAnsi="Segoe UI" w:cs="Segoe UI"/>
          <w:b/>
          <w:bCs/>
        </w:rPr>
        <w:t xml:space="preserve">RC </w:t>
      </w:r>
      <w:proofErr w:type="spellStart"/>
      <w:r>
        <w:rPr>
          <w:rFonts w:ascii="Segoe UI" w:hAnsi="Segoe UI" w:cs="Segoe UI"/>
          <w:b/>
          <w:bCs/>
        </w:rPr>
        <w:t>Appen</w:t>
      </w:r>
      <w:proofErr w:type="spellEnd"/>
      <w:r>
        <w:rPr>
          <w:rFonts w:ascii="Segoe UI" w:hAnsi="Segoe UI" w:cs="Segoe UI"/>
          <w:b/>
          <w:bCs/>
        </w:rPr>
        <w:t xml:space="preserve"> Singel</w:t>
      </w:r>
      <w:r>
        <w:rPr>
          <w:rFonts w:ascii="Segoe UI" w:hAnsi="Segoe UI" w:cs="Segoe UI"/>
        </w:rPr>
        <w:t>” som ger dig tillgång till allt för en användare, eller “</w:t>
      </w:r>
      <w:r>
        <w:rPr>
          <w:rFonts w:ascii="Segoe UI" w:hAnsi="Segoe UI" w:cs="Segoe UI"/>
          <w:b/>
          <w:bCs/>
        </w:rPr>
        <w:t xml:space="preserve">RC </w:t>
      </w:r>
      <w:proofErr w:type="spellStart"/>
      <w:r>
        <w:rPr>
          <w:rFonts w:ascii="Segoe UI" w:hAnsi="Segoe UI" w:cs="Segoe UI"/>
          <w:b/>
          <w:bCs/>
        </w:rPr>
        <w:t>Appen</w:t>
      </w:r>
      <w:proofErr w:type="spellEnd"/>
      <w:r>
        <w:rPr>
          <w:rFonts w:ascii="Segoe UI" w:hAnsi="Segoe UI" w:cs="Segoe UI"/>
          <w:b/>
          <w:bCs/>
        </w:rPr>
        <w:t xml:space="preserve"> Familj</w:t>
      </w:r>
      <w:r>
        <w:rPr>
          <w:rFonts w:ascii="Segoe UI" w:hAnsi="Segoe UI" w:cs="Segoe UI"/>
        </w:rPr>
        <w:t>” där du kan registrera upp till 4 samtidiga medlemmar som delar på erbjudanden.</w:t>
      </w:r>
    </w:p>
    <w:p w14:paraId="7CB9D15A" w14:textId="77777777" w:rsidR="00CA15DB" w:rsidRDefault="00CA15DB" w:rsidP="00CA15DB">
      <w:pPr>
        <w:pStyle w:val="Normalwebb"/>
        <w:spacing w:before="0" w:beforeAutospacing="0"/>
      </w:pPr>
      <w:r>
        <w:t>Börja med att ladda hem RC-</w:t>
      </w:r>
      <w:proofErr w:type="spellStart"/>
      <w:r>
        <w:t>Appen</w:t>
      </w:r>
      <w:proofErr w:type="spellEnd"/>
      <w:r>
        <w:t xml:space="preserve"> från det ställe du vanligtvis hämtar </w:t>
      </w:r>
      <w:proofErr w:type="spellStart"/>
      <w:r>
        <w:t>appar</w:t>
      </w:r>
      <w:proofErr w:type="spellEnd"/>
      <w:r>
        <w:t xml:space="preserve">. Den är givetvis gratis att ladda ner. Sök bara på Restaurangchansen eller RC </w:t>
      </w:r>
      <w:proofErr w:type="spellStart"/>
      <w:r>
        <w:t>Appen</w:t>
      </w:r>
      <w:proofErr w:type="spellEnd"/>
      <w:r>
        <w:t>.</w:t>
      </w:r>
    </w:p>
    <w:p w14:paraId="7FA16EB1" w14:textId="77777777" w:rsidR="00CA15DB" w:rsidRDefault="00CA15DB" w:rsidP="00CA15DB">
      <w:pPr>
        <w:pStyle w:val="Normalwebb"/>
        <w:spacing w:before="0" w:beforeAutospacing="0"/>
      </w:pPr>
      <w:r>
        <w:rPr>
          <w:b/>
          <w:bCs/>
        </w:rPr>
        <w:t xml:space="preserve">För att aktivera erbjudandena i </w:t>
      </w:r>
      <w:proofErr w:type="spellStart"/>
      <w:r>
        <w:rPr>
          <w:b/>
          <w:bCs/>
        </w:rPr>
        <w:t>appen</w:t>
      </w:r>
      <w:proofErr w:type="spellEnd"/>
      <w:r>
        <w:t> krävs en aktiveringskod.</w:t>
      </w:r>
    </w:p>
    <w:p w14:paraId="6F206606" w14:textId="77777777" w:rsidR="00CA15DB" w:rsidRDefault="00CA15DB" w:rsidP="00CA15DB">
      <w:pPr>
        <w:pStyle w:val="Normalwebb"/>
        <w:spacing w:before="0" w:beforeAutospacing="0"/>
      </w:pPr>
      <w:r>
        <w:t xml:space="preserve">Denna kod kan du köpa digitalt från vår webbutik eller i form av en </w:t>
      </w:r>
      <w:proofErr w:type="spellStart"/>
      <w:r>
        <w:t>appfolder</w:t>
      </w:r>
      <w:proofErr w:type="spellEnd"/>
      <w:r>
        <w:t xml:space="preserve"> från din lokala förening. </w:t>
      </w:r>
    </w:p>
    <w:p w14:paraId="48F6D968" w14:textId="77777777" w:rsidR="00CA15DB" w:rsidRDefault="00CA15DB" w:rsidP="00CA15DB">
      <w:pPr>
        <w:pStyle w:val="Normalwebb"/>
        <w:spacing w:before="0" w:beforeAutospacing="0"/>
      </w:pPr>
      <w:r>
        <w:t xml:space="preserve">I </w:t>
      </w:r>
      <w:proofErr w:type="spellStart"/>
      <w:r>
        <w:t>Appfoldern</w:t>
      </w:r>
      <w:proofErr w:type="spellEnd"/>
      <w:r>
        <w:t xml:space="preserve"> finns en ruta som skrapas för att få fram koden. När du skrapat fram koden är det bara några enkla steg innan du är igång med </w:t>
      </w:r>
      <w:proofErr w:type="spellStart"/>
      <w:r>
        <w:t>appen</w:t>
      </w:r>
      <w:proofErr w:type="spellEnd"/>
      <w:r>
        <w:t xml:space="preserve"> och kan ta del av erbjudanden från just din stad. Med “</w:t>
      </w:r>
      <w:r>
        <w:rPr>
          <w:b/>
          <w:bCs/>
        </w:rPr>
        <w:t xml:space="preserve">RC </w:t>
      </w:r>
      <w:proofErr w:type="spellStart"/>
      <w:r>
        <w:rPr>
          <w:b/>
          <w:bCs/>
        </w:rPr>
        <w:t>Appen</w:t>
      </w:r>
      <w:proofErr w:type="spellEnd"/>
      <w:r>
        <w:rPr>
          <w:b/>
          <w:bCs/>
        </w:rPr>
        <w:t xml:space="preserve"> Familj</w:t>
      </w:r>
      <w:r>
        <w:t>” kan du använda samma kod på upp till 4 enheter samtidigt.</w:t>
      </w:r>
    </w:p>
    <w:p w14:paraId="40FF53E8" w14:textId="77777777" w:rsidR="00CA15DB" w:rsidRDefault="00CA15DB" w:rsidP="00CA15DB">
      <w:pPr>
        <w:pStyle w:val="Normalwebb"/>
        <w:numPr>
          <w:ilvl w:val="0"/>
          <w:numId w:val="1"/>
        </w:numPr>
        <w:spacing w:before="0" w:beforeAutospacing="0"/>
        <w:textAlignment w:val="baseline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Öppna </w:t>
      </w:r>
      <w:proofErr w:type="spellStart"/>
      <w:r>
        <w:rPr>
          <w:b/>
          <w:bCs/>
          <w:sz w:val="27"/>
          <w:szCs w:val="27"/>
        </w:rPr>
        <w:t>appen</w:t>
      </w:r>
      <w:proofErr w:type="spellEnd"/>
      <w:r>
        <w:rPr>
          <w:b/>
          <w:bCs/>
          <w:sz w:val="27"/>
          <w:szCs w:val="27"/>
        </w:rPr>
        <w:t>.</w:t>
      </w:r>
    </w:p>
    <w:p w14:paraId="1E42BF0E" w14:textId="77777777" w:rsidR="00CA15DB" w:rsidRDefault="00CA15DB" w:rsidP="00CA15DB">
      <w:pPr>
        <w:pStyle w:val="Normalwebb"/>
        <w:numPr>
          <w:ilvl w:val="0"/>
          <w:numId w:val="1"/>
        </w:numPr>
        <w:spacing w:before="0" w:beforeAutospacing="0"/>
        <w:textAlignment w:val="baseline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Skrapa fram aktiveringskoden i den grå rutan längst ned på sidan i </w:t>
      </w:r>
      <w:proofErr w:type="spellStart"/>
      <w:r>
        <w:rPr>
          <w:b/>
          <w:bCs/>
          <w:sz w:val="27"/>
          <w:szCs w:val="27"/>
        </w:rPr>
        <w:t>appfoldern</w:t>
      </w:r>
      <w:proofErr w:type="spellEnd"/>
      <w:r>
        <w:rPr>
          <w:b/>
          <w:bCs/>
          <w:sz w:val="27"/>
          <w:szCs w:val="27"/>
        </w:rPr>
        <w:t>.</w:t>
      </w:r>
    </w:p>
    <w:p w14:paraId="01A8326A" w14:textId="77777777" w:rsidR="00CA15DB" w:rsidRDefault="00CA15DB" w:rsidP="00CA15DB">
      <w:pPr>
        <w:pStyle w:val="Normalwebb"/>
        <w:numPr>
          <w:ilvl w:val="0"/>
          <w:numId w:val="1"/>
        </w:numPr>
        <w:spacing w:before="0" w:beforeAutospacing="0"/>
        <w:textAlignment w:val="baseline"/>
        <w:rPr>
          <w:sz w:val="27"/>
          <w:szCs w:val="27"/>
        </w:rPr>
      </w:pPr>
      <w:r>
        <w:rPr>
          <w:b/>
          <w:bCs/>
          <w:sz w:val="27"/>
          <w:szCs w:val="27"/>
        </w:rPr>
        <w:t>Klicka på ”Ny användare” och följ anvisningarna. Om du redan är registrerad användare loggar du in som vanligt med din e-post och ditt lösenord och registrera din aktiveringskod från menyn. </w:t>
      </w:r>
    </w:p>
    <w:p w14:paraId="2CA2B412" w14:textId="77777777" w:rsidR="00CA15DB" w:rsidRDefault="00CA15DB" w:rsidP="00CA15DB">
      <w:pPr>
        <w:pStyle w:val="Normalwebb"/>
        <w:numPr>
          <w:ilvl w:val="0"/>
          <w:numId w:val="1"/>
        </w:numPr>
        <w:spacing w:before="0" w:beforeAutospacing="0"/>
        <w:textAlignment w:val="baseline"/>
        <w:rPr>
          <w:sz w:val="27"/>
          <w:szCs w:val="27"/>
        </w:rPr>
      </w:pPr>
      <w:r>
        <w:rPr>
          <w:b/>
          <w:bCs/>
          <w:sz w:val="27"/>
          <w:szCs w:val="27"/>
        </w:rPr>
        <w:t xml:space="preserve">Välj förvald stad du vill koppla </w:t>
      </w:r>
      <w:proofErr w:type="spellStart"/>
      <w:r>
        <w:rPr>
          <w:b/>
          <w:bCs/>
          <w:sz w:val="27"/>
          <w:szCs w:val="27"/>
        </w:rPr>
        <w:t>appen</w:t>
      </w:r>
      <w:proofErr w:type="spellEnd"/>
      <w:r>
        <w:rPr>
          <w:b/>
          <w:bCs/>
          <w:sz w:val="27"/>
          <w:szCs w:val="27"/>
        </w:rPr>
        <w:t xml:space="preserve"> till och bekräfta ditt val. </w:t>
      </w:r>
    </w:p>
    <w:p w14:paraId="78E2ECC8" w14:textId="77777777" w:rsidR="00CA15DB" w:rsidRDefault="00CA15DB" w:rsidP="00CA15DB">
      <w:pPr>
        <w:pStyle w:val="Normalwebb"/>
        <w:spacing w:before="0" w:beforeAutospacing="0"/>
        <w:ind w:left="720"/>
        <w:textAlignment w:val="baseline"/>
        <w:rPr>
          <w:sz w:val="27"/>
          <w:szCs w:val="27"/>
        </w:rPr>
      </w:pPr>
      <w:r>
        <w:rPr>
          <w:b/>
          <w:bCs/>
          <w:sz w:val="27"/>
          <w:szCs w:val="27"/>
        </w:rPr>
        <w:t>KLART!</w:t>
      </w:r>
    </w:p>
    <w:p w14:paraId="34A29C9F" w14:textId="77777777" w:rsidR="00CA15DB" w:rsidRDefault="00CA15DB" w:rsidP="00CA15DB">
      <w:pPr>
        <w:pStyle w:val="Normalwebb"/>
        <w:spacing w:before="0" w:beforeAutospacing="0"/>
      </w:pPr>
      <w:r>
        <w:lastRenderedPageBreak/>
        <w:t xml:space="preserve">Du har nu tillgång till en mängd rabatter och erbjudanden direkt i telefonen. Denna </w:t>
      </w:r>
      <w:proofErr w:type="spellStart"/>
      <w:r>
        <w:t>app</w:t>
      </w:r>
      <w:proofErr w:type="spellEnd"/>
      <w:r>
        <w:t xml:space="preserve"> kan spara dig många tusentals kronor. Du måste ha en internetanslutning för att kunna se och använda erbjudandena.</w:t>
      </w:r>
    </w:p>
    <w:p w14:paraId="4321BC6D" w14:textId="77777777" w:rsidR="00CA15DB" w:rsidRPr="00C73C0F" w:rsidRDefault="00CA15DB">
      <w:pPr>
        <w:rPr>
          <w:sz w:val="28"/>
          <w:szCs w:val="28"/>
        </w:rPr>
      </w:pPr>
    </w:p>
    <w:sectPr w:rsidR="00CA15DB" w:rsidRPr="00C73C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AA61E2"/>
    <w:multiLevelType w:val="multilevel"/>
    <w:tmpl w:val="DE7E2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664525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C0F"/>
    <w:rsid w:val="007A231C"/>
    <w:rsid w:val="00857E44"/>
    <w:rsid w:val="00C73C0F"/>
    <w:rsid w:val="00CA1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D4B97"/>
  <w15:chartTrackingRefBased/>
  <w15:docId w15:val="{60F1EEB8-22C6-48BF-856C-E0EBC025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A15D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link w:val="Rubrik3Char"/>
    <w:uiPriority w:val="9"/>
    <w:qFormat/>
    <w:rsid w:val="00C73C0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sv-SE"/>
      <w14:ligatures w14:val="non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3Char">
    <w:name w:val="Rubrik 3 Char"/>
    <w:basedOn w:val="Standardstycketeckensnitt"/>
    <w:link w:val="Rubrik3"/>
    <w:uiPriority w:val="9"/>
    <w:rsid w:val="00C73C0F"/>
    <w:rPr>
      <w:rFonts w:ascii="Times New Roman" w:eastAsia="Times New Roman" w:hAnsi="Times New Roman" w:cs="Times New Roman"/>
      <w:b/>
      <w:bCs/>
      <w:kern w:val="0"/>
      <w:sz w:val="27"/>
      <w:szCs w:val="27"/>
      <w:lang w:eastAsia="sv-SE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A15D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b">
    <w:name w:val="Normal (Web)"/>
    <w:basedOn w:val="Normal"/>
    <w:uiPriority w:val="99"/>
    <w:semiHidden/>
    <w:unhideWhenUsed/>
    <w:rsid w:val="00CA1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7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98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100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423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98496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2002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439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35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763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2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8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28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6316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212116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807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31654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960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429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56142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34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1318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2971838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6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386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42126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027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71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587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0426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02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234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62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4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847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408689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4765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095352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77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338804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356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517683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883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630509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7829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8228329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0995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333077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845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318356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38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594448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426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19871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92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06636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9547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744324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3009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057094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912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28037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9879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62920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7553654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3106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31040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4912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145460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51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08087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629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9551095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0324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6759353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82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418514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206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130861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8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0646506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93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696206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5652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978493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33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3143877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9122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22187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92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970081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4548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6884318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1861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276010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8075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793550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0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5403600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4822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123682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9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411810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12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8875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185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2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35508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97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096553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1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088209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59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447584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505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7865252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9469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8445480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1361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506440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267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72189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2050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2945435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1803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435939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7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732149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01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720823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2398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432480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78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8983757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2405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698075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3616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6997316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9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8846258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501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13349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686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9128889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71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4083665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58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1450348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5527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236369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55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256022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7669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32554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2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57789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3902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779223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28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4427437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185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6709946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819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4292550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3162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925479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253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85978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9811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221695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43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11250472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9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955412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70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031521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92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8658011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386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1551470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18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3434583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171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2581553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555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6672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81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3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468848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0739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30944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216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7058936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96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47176022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7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8194016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0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8247820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93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8025617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0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9890033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86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7553955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5196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23190200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97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0772153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854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963764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50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207842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8738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8846097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3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2366924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0718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3505655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8120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71484328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3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41176776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393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735449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1745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36179469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10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657092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5061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56589127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6215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91036911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960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01591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292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Samverkansnämnden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Brask</dc:creator>
  <cp:keywords/>
  <dc:description/>
  <cp:lastModifiedBy>Elin Brask</cp:lastModifiedBy>
  <cp:revision>3</cp:revision>
  <cp:lastPrinted>2023-09-14T12:10:00Z</cp:lastPrinted>
  <dcterms:created xsi:type="dcterms:W3CDTF">2023-09-14T12:02:00Z</dcterms:created>
  <dcterms:modified xsi:type="dcterms:W3CDTF">2023-09-15T14:17:00Z</dcterms:modified>
</cp:coreProperties>
</file>