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Verksamhetsplan 2025</w:t>
      </w:r>
    </w:p>
    <w:p w:rsidR="00000000" w:rsidDel="00000000" w:rsidP="00000000" w:rsidRDefault="00000000" w:rsidRPr="00000000" w14:paraId="00000002">
      <w:pPr>
        <w:rPr/>
      </w:pPr>
      <w:r w:rsidDel="00000000" w:rsidR="00000000" w:rsidRPr="00000000">
        <w:rPr>
          <w:b w:val="1"/>
          <w:rtl w:val="0"/>
        </w:rPr>
        <w:t xml:space="preserve">Sportsligt: </w:t>
      </w:r>
      <w:r w:rsidDel="00000000" w:rsidR="00000000" w:rsidRPr="00000000">
        <w:rPr>
          <w:rtl w:val="0"/>
        </w:rPr>
        <w:t xml:space="preserve">Målen med GÖIF 2025 är att (1) Starta upp ett damlag och där lyckas etablera laget i division 4, i nuläget finns inga sportsliga förväntningar eller ambitioner för laget. Det är upp till dem själva att formulera. Fokuset är dock att få med sig så många tjejer från GIH som möjligt, med påfyllnad från övriga sektioner på Örebro Universitet. Samt utbilda och </w:t>
      </w:r>
      <w:r w:rsidDel="00000000" w:rsidR="00000000" w:rsidRPr="00000000">
        <w:rPr>
          <w:rtl w:val="0"/>
        </w:rPr>
        <w:t xml:space="preserve">träna de tjejer</w:t>
      </w:r>
      <w:r w:rsidDel="00000000" w:rsidR="00000000" w:rsidRPr="00000000">
        <w:rPr>
          <w:rtl w:val="0"/>
        </w:rPr>
        <w:t xml:space="preserve"> utan tidigare </w:t>
      </w:r>
      <w:r w:rsidDel="00000000" w:rsidR="00000000" w:rsidRPr="00000000">
        <w:rPr>
          <w:rtl w:val="0"/>
        </w:rPr>
        <w:t xml:space="preserve">fotbollserfarenhet.</w:t>
      </w:r>
      <w:r w:rsidDel="00000000" w:rsidR="00000000" w:rsidRPr="00000000">
        <w:rPr>
          <w:rtl w:val="0"/>
        </w:rPr>
        <w:t xml:space="preserve"> (2) Herrarna ska jobba och träna för att under säsongen 2025 inte bara nå division 6 utan även nå slutspel i distriktscupen. En anmälan till reservlagsserie under våren finns i planeringen förutsatt att spelarantalet är detsamma som föregående säsong. (3) Målet är även att få med ett gäng nystudenter på tåget för att få med dem in i gemenskapen men även för att det ska finnas en kontinuerlig påfyllnad efter det att spelare försvinner. Samt (4) tydligare träna på den fotboll vi vill spela. Kritik lades fram kring träningsupplägg och oklara taktiska principer, något som ska tydliggöras och förbättras, detta för att facilitera mål 2.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Ekonomiskt: </w:t>
      </w:r>
      <w:r w:rsidDel="00000000" w:rsidR="00000000" w:rsidRPr="00000000">
        <w:rPr>
          <w:rtl w:val="0"/>
        </w:rPr>
        <w:t xml:space="preserve">Budgeten för säsongen 2025 baseras till stor del på de utgifter vi hade 2024. Budgeten innehåller även kostnader för vad det kommer att kosta med ett reservlag vad gäller domararvoden och planhyror. Målet är att locka till sig fler stödmedlemmar, alltså medlemmar som inte är spelare. Detta då det är en bra inkomstkälla men även då det underlättar rekrytering av sponsorer. Ett skapande av ett konto hos Laget.se är på gång och är en utgift inkluderad i budgeten. Däremot hoppas vi att den kostnaden kommer att täckas av de sponsormöjligheter en sådan sida skapar. Även budget för ett damlag om det röstas igenom och vad den kommer kosta är med, den budgeten grundar sig i de kostnader vi hade under 2024. De sponsorer som är direkt till damlaget, framför allt klädsponsorer, kommer att vara öronmärkta dit. Detsamma gäller spelaravgifter och medlemsavgifter för respektive spelare tillhörande respektive lag samt LOK-stöd. Däremot kommer de bidrag, sponsorer och liknande som är till föreningen att delas 50/50. Om försäljning sker på matcher kommer den att delas 50/50. Spelaravgiften kommer med största sannolikhet att ligga kvar på 1000kr då vi inte vill räkna med för stora sponsor- och bidragsintäkter innan dessa är förverkligade.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Socialt: </w:t>
      </w:r>
      <w:r w:rsidDel="00000000" w:rsidR="00000000" w:rsidRPr="00000000">
        <w:rPr>
          <w:rtl w:val="0"/>
        </w:rPr>
        <w:t xml:space="preserve">Med förhoppningsvis 2(3) serieanmälda lag hoppas vi i styrelsen skapa en ännu tajtare gemenskap, inte bara mellan lagen men även till GIH och Universitetet i stort och skapa en brygga mellan Universitetet, GIH och fotbollen. Det i form av gemensam uppstartsfest, avslutningsfest och så vidare. Vi är öppna för fler förslag.  </w:t>
      </w:r>
    </w:p>
    <w:p w:rsidR="00000000" w:rsidDel="00000000" w:rsidP="00000000" w:rsidRDefault="00000000" w:rsidRPr="00000000" w14:paraId="0000000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