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0D74" w14:textId="77777777" w:rsidR="009940C7" w:rsidRPr="00C3503A" w:rsidRDefault="004C4B8A">
      <w:pPr>
        <w:rPr>
          <w:sz w:val="24"/>
          <w:szCs w:val="24"/>
        </w:rPr>
      </w:pPr>
      <w:r w:rsidRPr="00C3503A">
        <w:rPr>
          <w:sz w:val="24"/>
          <w:szCs w:val="24"/>
        </w:rPr>
        <w:t>Förslag till hyresavtal mellan husvagns- och båtägare och Films SK om vinterförvaring av husvagnar och båtar (objektet</w:t>
      </w:r>
      <w:r w:rsidR="00C3503A" w:rsidRPr="00C3503A">
        <w:rPr>
          <w:sz w:val="24"/>
          <w:szCs w:val="24"/>
        </w:rPr>
        <w:t xml:space="preserve"> i nedanstående avtal</w:t>
      </w:r>
      <w:r w:rsidRPr="00C3503A">
        <w:rPr>
          <w:sz w:val="24"/>
          <w:szCs w:val="24"/>
        </w:rPr>
        <w:t xml:space="preserve">) i Films SKs dansbana i Björkparken, Film. </w:t>
      </w:r>
    </w:p>
    <w:p w14:paraId="781A19C4" w14:textId="77777777" w:rsidR="004C4B8A" w:rsidRDefault="004C4B8A"/>
    <w:p w14:paraId="1C5B735C" w14:textId="77777777" w:rsidR="004C4B8A" w:rsidRDefault="004C4B8A" w:rsidP="004C4B8A">
      <w:pPr>
        <w:ind w:left="1304" w:firstLine="1304"/>
        <w:rPr>
          <w:sz w:val="28"/>
          <w:szCs w:val="28"/>
        </w:rPr>
      </w:pPr>
      <w:r w:rsidRPr="004C4B8A">
        <w:rPr>
          <w:sz w:val="28"/>
          <w:szCs w:val="28"/>
        </w:rPr>
        <w:t>Villkor för vinterförvaring</w:t>
      </w:r>
    </w:p>
    <w:p w14:paraId="7B654D56" w14:textId="77777777" w:rsidR="004C4B8A" w:rsidRDefault="004C4B8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Objektet förväntas förvaras under perioden xxx månad – xxx månad. </w:t>
      </w:r>
    </w:p>
    <w:p w14:paraId="7854CFEE" w14:textId="77777777" w:rsidR="004C4B8A" w:rsidRDefault="004C4B8A" w:rsidP="004C4B8A">
      <w:pPr>
        <w:pStyle w:val="Liststycke"/>
        <w:rPr>
          <w:sz w:val="28"/>
          <w:szCs w:val="28"/>
        </w:rPr>
      </w:pPr>
    </w:p>
    <w:p w14:paraId="68B9C8AE" w14:textId="77777777" w:rsidR="004C4B8A" w:rsidRDefault="004C4B8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Objektet lastas in och lastas ut ur dansbanan i enlighet med de fastställda datum för detta. Om förlängd hyrestid önskas måste detta meddelas </w:t>
      </w:r>
      <w:proofErr w:type="spellStart"/>
      <w:r>
        <w:rPr>
          <w:sz w:val="28"/>
          <w:szCs w:val="28"/>
        </w:rPr>
        <w:t>xxxx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xxxxx</w:t>
      </w:r>
      <w:proofErr w:type="spellEnd"/>
      <w:r>
        <w:rPr>
          <w:sz w:val="28"/>
          <w:szCs w:val="28"/>
        </w:rPr>
        <w:t xml:space="preserve"> på telefonnummer  xxx </w:t>
      </w:r>
      <w:proofErr w:type="spellStart"/>
      <w:r>
        <w:rPr>
          <w:sz w:val="28"/>
          <w:szCs w:val="28"/>
        </w:rPr>
        <w:t>xxxxxx</w:t>
      </w:r>
      <w:proofErr w:type="spellEnd"/>
      <w:r>
        <w:rPr>
          <w:sz w:val="28"/>
          <w:szCs w:val="28"/>
        </w:rPr>
        <w:t xml:space="preserve"> senast 15 mars. </w:t>
      </w:r>
    </w:p>
    <w:p w14:paraId="3A54B8B7" w14:textId="77777777" w:rsidR="004C4B8A" w:rsidRPr="004C4B8A" w:rsidRDefault="004C4B8A" w:rsidP="004C4B8A">
      <w:pPr>
        <w:pStyle w:val="Liststycke"/>
        <w:rPr>
          <w:sz w:val="28"/>
          <w:szCs w:val="28"/>
        </w:rPr>
      </w:pPr>
    </w:p>
    <w:p w14:paraId="5F3F27D5" w14:textId="77777777" w:rsidR="004C4B8A" w:rsidRDefault="004C4B8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Kunde</w:t>
      </w:r>
      <w:r w:rsidR="00C3503A">
        <w:rPr>
          <w:sz w:val="28"/>
          <w:szCs w:val="28"/>
        </w:rPr>
        <w:t>n</w:t>
      </w:r>
      <w:r>
        <w:rPr>
          <w:sz w:val="28"/>
          <w:szCs w:val="28"/>
        </w:rPr>
        <w:t xml:space="preserve"> ansvara</w:t>
      </w:r>
      <w:r w:rsidR="00C3503A">
        <w:rPr>
          <w:sz w:val="28"/>
          <w:szCs w:val="28"/>
        </w:rPr>
        <w:t>r</w:t>
      </w:r>
      <w:r>
        <w:rPr>
          <w:sz w:val="28"/>
          <w:szCs w:val="28"/>
        </w:rPr>
        <w:t xml:space="preserve"> själv för att objektet är försäkrat.</w:t>
      </w:r>
      <w:r w:rsidR="00E92AA8">
        <w:rPr>
          <w:sz w:val="28"/>
          <w:szCs w:val="28"/>
        </w:rPr>
        <w:t xml:space="preserve"> Försäkringsbolagen erbjuder avställningsförsäkringar som gäller under tiden objektet är avställt och används ej. </w:t>
      </w:r>
      <w:r>
        <w:rPr>
          <w:sz w:val="28"/>
          <w:szCs w:val="28"/>
        </w:rPr>
        <w:t xml:space="preserve"> </w:t>
      </w:r>
    </w:p>
    <w:p w14:paraId="14E8110A" w14:textId="77777777" w:rsidR="004C4B8A" w:rsidRPr="004C4B8A" w:rsidRDefault="004C4B8A" w:rsidP="004C4B8A">
      <w:pPr>
        <w:pStyle w:val="Liststycke"/>
        <w:rPr>
          <w:sz w:val="28"/>
          <w:szCs w:val="28"/>
        </w:rPr>
      </w:pPr>
    </w:p>
    <w:p w14:paraId="25E26D5F" w14:textId="77777777" w:rsidR="004C4B8A" w:rsidRDefault="004C4B8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om objektets </w:t>
      </w:r>
      <w:r w:rsidR="00C3503A">
        <w:rPr>
          <w:sz w:val="28"/>
          <w:szCs w:val="28"/>
        </w:rPr>
        <w:t xml:space="preserve">registreringsnummer, </w:t>
      </w:r>
      <w:r>
        <w:rPr>
          <w:sz w:val="28"/>
          <w:szCs w:val="28"/>
        </w:rPr>
        <w:t>längd och bredd ska lämnas inför varje vinterförvaringsperiod och särskilt om ägaren byter till ett nytt objekt vars mått är annorlunda än objektet som kunden ägde tidigare.</w:t>
      </w:r>
      <w:r w:rsidR="00C3503A">
        <w:rPr>
          <w:sz w:val="28"/>
          <w:szCs w:val="28"/>
        </w:rPr>
        <w:t xml:space="preserve"> Detta för att underlätta ytplaneringen </w:t>
      </w:r>
      <w:r w:rsidR="00E92AA8">
        <w:rPr>
          <w:sz w:val="28"/>
          <w:szCs w:val="28"/>
        </w:rPr>
        <w:t xml:space="preserve">inför inlastningen. </w:t>
      </w:r>
    </w:p>
    <w:p w14:paraId="7A8AACF3" w14:textId="77777777" w:rsidR="004C4B8A" w:rsidRPr="004C4B8A" w:rsidRDefault="004C4B8A" w:rsidP="004C4B8A">
      <w:pPr>
        <w:pStyle w:val="Liststycke"/>
        <w:rPr>
          <w:sz w:val="28"/>
          <w:szCs w:val="28"/>
        </w:rPr>
      </w:pPr>
    </w:p>
    <w:p w14:paraId="3519E582" w14:textId="77777777" w:rsidR="004C4B8A" w:rsidRDefault="004C4B8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Husvagnar, släpvagnar och båtar på trailer ska ha stödhjul och vara flyttbara. </w:t>
      </w:r>
    </w:p>
    <w:p w14:paraId="3D867030" w14:textId="77777777" w:rsidR="004C4B8A" w:rsidRPr="004C4B8A" w:rsidRDefault="004C4B8A" w:rsidP="004C4B8A">
      <w:pPr>
        <w:pStyle w:val="Liststycke"/>
        <w:rPr>
          <w:sz w:val="28"/>
          <w:szCs w:val="28"/>
        </w:rPr>
      </w:pPr>
    </w:p>
    <w:p w14:paraId="698AB19C" w14:textId="77777777" w:rsidR="004C4B8A" w:rsidRDefault="004C4B8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fordonet får det inte förvaras gods som kan orsakar skada, t ex livsmedel, miljöfarligt, brandfarligt eller explosivt material. Det är inte heller tillåtet att förvara gods som Kunden inte har laglig rätt att inneha i fordonet. </w:t>
      </w:r>
    </w:p>
    <w:p w14:paraId="08CC9527" w14:textId="77777777" w:rsidR="00C3503A" w:rsidRPr="00C3503A" w:rsidRDefault="00C3503A" w:rsidP="00C3503A">
      <w:pPr>
        <w:pStyle w:val="Liststycke"/>
        <w:rPr>
          <w:sz w:val="28"/>
          <w:szCs w:val="28"/>
        </w:rPr>
      </w:pPr>
    </w:p>
    <w:p w14:paraId="2B82A6BA" w14:textId="77777777" w:rsidR="00C3503A" w:rsidRDefault="00C3503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Huvudströmbrytare ska vara frånslagen</w:t>
      </w:r>
      <w:r w:rsidR="00E92AA8">
        <w:rPr>
          <w:sz w:val="28"/>
          <w:szCs w:val="28"/>
        </w:rPr>
        <w:t>,</w:t>
      </w:r>
      <w:r>
        <w:rPr>
          <w:sz w:val="28"/>
          <w:szCs w:val="28"/>
        </w:rPr>
        <w:t xml:space="preserve"> eller så ska batterierna vara bortkopplade. </w:t>
      </w:r>
    </w:p>
    <w:p w14:paraId="4E42F1D4" w14:textId="77777777" w:rsidR="00C3503A" w:rsidRPr="00C3503A" w:rsidRDefault="00C3503A" w:rsidP="00C3503A">
      <w:pPr>
        <w:pStyle w:val="Liststycke"/>
        <w:rPr>
          <w:sz w:val="28"/>
          <w:szCs w:val="28"/>
        </w:rPr>
      </w:pPr>
    </w:p>
    <w:p w14:paraId="79443E0F" w14:textId="77777777" w:rsidR="00C3503A" w:rsidRDefault="00C3503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Latrin- och vattentankar ska vara tömda och gasolflaskor borttagna. </w:t>
      </w:r>
    </w:p>
    <w:p w14:paraId="4A0DC2CE" w14:textId="77777777" w:rsidR="00C3503A" w:rsidRPr="00C3503A" w:rsidRDefault="00C3503A" w:rsidP="00C3503A">
      <w:pPr>
        <w:pStyle w:val="Liststycke"/>
        <w:rPr>
          <w:sz w:val="28"/>
          <w:szCs w:val="28"/>
        </w:rPr>
      </w:pPr>
    </w:p>
    <w:p w14:paraId="0CF72E55" w14:textId="77777777" w:rsidR="00C3503A" w:rsidRDefault="00C3503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Besök till objektet under tiden objektet är förvarat i Films dansbana sker efter överenskommelse, som görs upp i god tid innan besöket sker. </w:t>
      </w:r>
    </w:p>
    <w:p w14:paraId="01B93006" w14:textId="77777777" w:rsidR="00C3503A" w:rsidRPr="00C3503A" w:rsidRDefault="00C3503A" w:rsidP="00C3503A">
      <w:pPr>
        <w:pStyle w:val="Liststycke"/>
        <w:rPr>
          <w:sz w:val="28"/>
          <w:szCs w:val="28"/>
        </w:rPr>
      </w:pPr>
    </w:p>
    <w:p w14:paraId="3874120C" w14:textId="77777777" w:rsidR="00C3503A" w:rsidRDefault="00C3503A" w:rsidP="004C4B8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Om uthämtning av objektet ska ske via ombud ska hyrestagaren skriftligen informera Films SK om detta. Ombudet ska visa legitimation. </w:t>
      </w:r>
    </w:p>
    <w:p w14:paraId="57E53538" w14:textId="77777777" w:rsidR="00C3503A" w:rsidRPr="00C3503A" w:rsidRDefault="00C3503A" w:rsidP="00C3503A">
      <w:pPr>
        <w:pStyle w:val="Liststycke"/>
        <w:rPr>
          <w:sz w:val="28"/>
          <w:szCs w:val="28"/>
        </w:rPr>
      </w:pPr>
    </w:p>
    <w:p w14:paraId="0F37948A" w14:textId="77777777" w:rsidR="00C3503A" w:rsidRDefault="00C3503A" w:rsidP="00C3503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Genom att signera detta avtal så bekräftar hyrestagaren att hen har läst och godkänt dessa villkor.</w:t>
      </w:r>
    </w:p>
    <w:p w14:paraId="624A3AE3" w14:textId="77777777" w:rsidR="00C3503A" w:rsidRDefault="00C3503A" w:rsidP="00C3503A">
      <w:pPr>
        <w:pStyle w:val="Liststycke"/>
        <w:rPr>
          <w:sz w:val="28"/>
          <w:szCs w:val="28"/>
        </w:rPr>
      </w:pPr>
    </w:p>
    <w:p w14:paraId="54C1FE9D" w14:textId="77777777" w:rsidR="00C3503A" w:rsidRDefault="00C3503A" w:rsidP="00C3503A">
      <w:pPr>
        <w:pStyle w:val="Liststycke"/>
        <w:rPr>
          <w:sz w:val="28"/>
          <w:szCs w:val="28"/>
        </w:rPr>
      </w:pPr>
    </w:p>
    <w:p w14:paraId="3151B94F" w14:textId="77777777" w:rsidR="00C3503A" w:rsidRDefault="00C3503A" w:rsidP="00C3503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14:paraId="273ED13C" w14:textId="77777777" w:rsidR="00C3503A" w:rsidRDefault="00C3503A" w:rsidP="00C3503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Hyrestagare, objektets 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 xml:space="preserve"> nr.             </w:t>
      </w:r>
    </w:p>
    <w:p w14:paraId="2FEDB3DA" w14:textId="77777777" w:rsidR="00C3503A" w:rsidRDefault="00C3503A" w:rsidP="00C3503A">
      <w:pPr>
        <w:pStyle w:val="Liststycke"/>
        <w:rPr>
          <w:sz w:val="28"/>
          <w:szCs w:val="28"/>
        </w:rPr>
      </w:pPr>
    </w:p>
    <w:p w14:paraId="4D198FDB" w14:textId="77777777" w:rsidR="00C3503A" w:rsidRPr="004C4B8A" w:rsidRDefault="00C3503A" w:rsidP="00C3503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Film 20xx – xx – xx </w:t>
      </w:r>
    </w:p>
    <w:sectPr w:rsidR="00C3503A" w:rsidRPr="004C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A2D"/>
    <w:multiLevelType w:val="hybridMultilevel"/>
    <w:tmpl w:val="F12828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A"/>
    <w:rsid w:val="00081F1D"/>
    <w:rsid w:val="004C4B8A"/>
    <w:rsid w:val="009940C7"/>
    <w:rsid w:val="00A12080"/>
    <w:rsid w:val="00C3503A"/>
    <w:rsid w:val="00E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8990"/>
  <w15:chartTrackingRefBased/>
  <w15:docId w15:val="{E9528D2F-9BE3-43F0-9BD6-21ED11E3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47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Andersson Therese (GN-BAF)</cp:lastModifiedBy>
  <cp:revision>2</cp:revision>
  <dcterms:created xsi:type="dcterms:W3CDTF">2025-08-18T10:22:00Z</dcterms:created>
  <dcterms:modified xsi:type="dcterms:W3CDTF">2025-08-18T10:22:00Z</dcterms:modified>
</cp:coreProperties>
</file>