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E7" w:rsidRDefault="003E07E7">
      <w:pPr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</w:pPr>
    </w:p>
    <w:p w:rsidR="00F204D5" w:rsidRDefault="00F204D5">
      <w:pPr>
        <w:rPr>
          <w:rFonts w:ascii="Verdana" w:hAnsi="Verdana"/>
          <w:b/>
          <w:bCs/>
          <w:color w:val="525252"/>
          <w:sz w:val="14"/>
          <w:szCs w:val="14"/>
        </w:rPr>
      </w:pPr>
      <w:r>
        <w:rPr>
          <w:rFonts w:ascii="Verdana" w:hAnsi="Verdana"/>
          <w:b/>
          <w:bCs/>
          <w:color w:val="525252"/>
          <w:sz w:val="14"/>
          <w:szCs w:val="14"/>
        </w:rPr>
        <w:t>Organisation - Anvisning:</w:t>
      </w:r>
    </w:p>
    <w:p w:rsidR="00F204D5" w:rsidRDefault="00F204D5">
      <w:pPr>
        <w:rPr>
          <w:rFonts w:ascii="Verdana" w:hAnsi="Verdana"/>
          <w:b/>
          <w:color w:val="525252"/>
          <w:sz w:val="14"/>
          <w:szCs w:val="14"/>
        </w:rPr>
      </w:pPr>
      <w:r>
        <w:rPr>
          <w:rFonts w:ascii="Verdana" w:hAnsi="Verdana"/>
          <w:color w:val="525252"/>
          <w:sz w:val="14"/>
          <w:szCs w:val="14"/>
        </w:rPr>
        <w:br/>
      </w:r>
      <w:r w:rsidRPr="00F204D5">
        <w:rPr>
          <w:rFonts w:ascii="Verdana" w:hAnsi="Verdana"/>
          <w:b/>
          <w:color w:val="525252"/>
          <w:sz w:val="14"/>
          <w:szCs w:val="14"/>
        </w:rPr>
        <w:t>ORGANISATION</w:t>
      </w:r>
    </w:p>
    <w:p w:rsidR="00F204D5" w:rsidRDefault="00F204D5">
      <w:pPr>
        <w:rPr>
          <w:rFonts w:ascii="Verdana" w:hAnsi="Verdana"/>
          <w:b/>
          <w:color w:val="525252"/>
          <w:sz w:val="14"/>
          <w:szCs w:val="14"/>
        </w:rPr>
      </w:pPr>
      <w:r>
        <w:rPr>
          <w:rFonts w:ascii="Verdana" w:hAnsi="Verdana"/>
          <w:color w:val="525252"/>
          <w:sz w:val="14"/>
          <w:szCs w:val="14"/>
        </w:rPr>
        <w:br/>
        <w:t>En stor kvadrat 20 * 20 meter, en mindre kvadrat inne i den stora. 7 * 7 meter. 9 spelare. 1-3 bollar.</w:t>
      </w:r>
      <w:r>
        <w:rPr>
          <w:rFonts w:ascii="Verdana" w:hAnsi="Verdana"/>
          <w:color w:val="525252"/>
          <w:sz w:val="14"/>
          <w:szCs w:val="14"/>
        </w:rPr>
        <w:br/>
      </w:r>
    </w:p>
    <w:p w:rsidR="00F204D5" w:rsidRDefault="00F204D5">
      <w:pPr>
        <w:rPr>
          <w:rFonts w:ascii="Verdana" w:hAnsi="Verdana"/>
          <w:b/>
          <w:color w:val="525252"/>
          <w:sz w:val="14"/>
          <w:szCs w:val="14"/>
        </w:rPr>
      </w:pPr>
      <w:r w:rsidRPr="00F204D5">
        <w:rPr>
          <w:rFonts w:ascii="Verdana" w:hAnsi="Verdana"/>
          <w:b/>
          <w:color w:val="525252"/>
          <w:sz w:val="14"/>
          <w:szCs w:val="14"/>
        </w:rPr>
        <w:t>ANVISNINGAR</w:t>
      </w:r>
    </w:p>
    <w:p w:rsidR="00F204D5" w:rsidRDefault="00F204D5">
      <w:pPr>
        <w:rPr>
          <w:rFonts w:ascii="Verdana" w:hAnsi="Verdana"/>
          <w:b/>
          <w:bCs/>
          <w:color w:val="525252"/>
          <w:sz w:val="14"/>
          <w:szCs w:val="14"/>
        </w:rPr>
      </w:pPr>
      <w:r>
        <w:rPr>
          <w:rFonts w:ascii="Verdana" w:hAnsi="Verdana"/>
          <w:color w:val="525252"/>
          <w:sz w:val="14"/>
          <w:szCs w:val="14"/>
        </w:rPr>
        <w:br/>
        <w:t xml:space="preserve">A spelar </w:t>
      </w:r>
      <w:proofErr w:type="gramStart"/>
      <w:r>
        <w:rPr>
          <w:rFonts w:ascii="Verdana" w:hAnsi="Verdana"/>
          <w:color w:val="525252"/>
          <w:sz w:val="14"/>
          <w:szCs w:val="14"/>
        </w:rPr>
        <w:t>en</w:t>
      </w:r>
      <w:proofErr w:type="gramEnd"/>
      <w:r>
        <w:rPr>
          <w:rFonts w:ascii="Verdana" w:hAnsi="Verdana"/>
          <w:color w:val="525252"/>
          <w:sz w:val="14"/>
          <w:szCs w:val="14"/>
        </w:rPr>
        <w:t xml:space="preserve"> längre pass in till b som passar </w:t>
      </w:r>
      <w:proofErr w:type="spellStart"/>
      <w:r>
        <w:rPr>
          <w:rFonts w:ascii="Verdana" w:hAnsi="Verdana"/>
          <w:color w:val="525252"/>
          <w:sz w:val="14"/>
          <w:szCs w:val="14"/>
        </w:rPr>
        <w:t>boller</w:t>
      </w:r>
      <w:proofErr w:type="spellEnd"/>
      <w:r>
        <w:rPr>
          <w:rFonts w:ascii="Verdana" w:hAnsi="Verdana"/>
          <w:color w:val="525252"/>
          <w:sz w:val="14"/>
          <w:szCs w:val="14"/>
        </w:rPr>
        <w:t xml:space="preserve"> lätt tillbaka bollen till c som passar en längre boll ut till d. D spelar en längre pass in till e som lägger lätt tillbaka bollen till a, a spelar en längre passning ut till f som spelar en längre passning in till g som passar bollen lätt tillbaka till d som i sin tur passar en längre boll ut till h. H spelar en längre passning in till b som lägger en lätt passning tillbaka till e som spelar en längre boll ut till I som startar om. </w:t>
      </w:r>
      <w:proofErr w:type="gramStart"/>
      <w:r>
        <w:rPr>
          <w:rFonts w:ascii="Verdana" w:hAnsi="Verdana"/>
          <w:color w:val="525252"/>
          <w:sz w:val="14"/>
          <w:szCs w:val="14"/>
        </w:rPr>
        <w:t>arbeta med två tillslag på yttersta hörnen och ett på tillbaka spelet.</w:t>
      </w:r>
      <w:proofErr w:type="gramEnd"/>
      <w:r>
        <w:rPr>
          <w:rFonts w:ascii="Verdana" w:hAnsi="Verdana"/>
          <w:color w:val="525252"/>
          <w:sz w:val="14"/>
          <w:szCs w:val="14"/>
        </w:rPr>
        <w:br/>
        <w:t>* (Försök allt eftersom enbart pass med 1 tillslag.)</w:t>
      </w:r>
      <w:r>
        <w:rPr>
          <w:rFonts w:ascii="Verdana" w:hAnsi="Verdana"/>
          <w:color w:val="525252"/>
          <w:sz w:val="14"/>
          <w:szCs w:val="14"/>
        </w:rPr>
        <w:br/>
        <w:t>* Förflyttningar: spelaren flyttar dit spelaren passar bollen.</w:t>
      </w:r>
      <w:r>
        <w:rPr>
          <w:rFonts w:ascii="Verdana" w:hAnsi="Verdana"/>
          <w:color w:val="525252"/>
          <w:sz w:val="14"/>
          <w:szCs w:val="14"/>
        </w:rPr>
        <w:br/>
        <w:t xml:space="preserve"> </w:t>
      </w:r>
      <w:r>
        <w:rPr>
          <w:rFonts w:ascii="Verdana" w:hAnsi="Verdana"/>
          <w:color w:val="525252"/>
          <w:sz w:val="14"/>
          <w:szCs w:val="14"/>
        </w:rPr>
        <w:br/>
      </w:r>
      <w:r>
        <w:rPr>
          <w:rFonts w:ascii="Verdana" w:hAnsi="Verdana"/>
          <w:b/>
          <w:bCs/>
          <w:color w:val="525252"/>
          <w:sz w:val="14"/>
          <w:szCs w:val="14"/>
        </w:rPr>
        <w:t>Inlärningsmoment:</w:t>
      </w:r>
    </w:p>
    <w:p w:rsidR="00F204D5" w:rsidRDefault="00F204D5">
      <w:pPr>
        <w:rPr>
          <w:rFonts w:ascii="Verdana" w:hAnsi="Verdana"/>
          <w:b/>
          <w:bCs/>
          <w:color w:val="525252"/>
          <w:sz w:val="14"/>
          <w:szCs w:val="14"/>
        </w:rPr>
      </w:pPr>
      <w:r>
        <w:rPr>
          <w:rFonts w:ascii="Verdana" w:hAnsi="Verdana"/>
          <w:color w:val="525252"/>
          <w:sz w:val="14"/>
          <w:szCs w:val="14"/>
        </w:rPr>
        <w:br/>
        <w:t>VAD: Passningsspel framåt och tillbakaspel i anfallsspelet.</w:t>
      </w:r>
      <w:r>
        <w:rPr>
          <w:rFonts w:ascii="Verdana" w:hAnsi="Verdana"/>
          <w:color w:val="525252"/>
          <w:sz w:val="14"/>
          <w:szCs w:val="14"/>
        </w:rPr>
        <w:br/>
        <w:t>VARFÖR: Ett bra passningsspel i vårt anfallsspel gör det svårare för motståndarna att komma åt bollen.</w:t>
      </w:r>
      <w:r>
        <w:rPr>
          <w:rFonts w:ascii="Verdana" w:hAnsi="Verdana"/>
          <w:color w:val="525252"/>
          <w:sz w:val="14"/>
          <w:szCs w:val="14"/>
        </w:rPr>
        <w:br/>
      </w:r>
      <w:r>
        <w:rPr>
          <w:rFonts w:ascii="Verdana" w:hAnsi="Verdana"/>
          <w:color w:val="525252"/>
          <w:sz w:val="14"/>
          <w:szCs w:val="14"/>
        </w:rPr>
        <w:br/>
      </w:r>
      <w:r>
        <w:rPr>
          <w:rFonts w:ascii="Verdana" w:hAnsi="Verdana"/>
          <w:b/>
          <w:bCs/>
          <w:color w:val="525252"/>
          <w:sz w:val="14"/>
          <w:szCs w:val="14"/>
        </w:rPr>
        <w:t>Instruktionspunkter:</w:t>
      </w:r>
    </w:p>
    <w:p w:rsidR="00F204D5" w:rsidRDefault="00F204D5">
      <w:pPr>
        <w:rPr>
          <w:rFonts w:ascii="Verdana" w:hAnsi="Verdana"/>
          <w:b/>
          <w:bCs/>
          <w:color w:val="525252"/>
          <w:sz w:val="14"/>
          <w:szCs w:val="14"/>
        </w:rPr>
      </w:pPr>
      <w:r>
        <w:rPr>
          <w:rFonts w:ascii="Verdana" w:hAnsi="Verdana"/>
          <w:color w:val="525252"/>
          <w:sz w:val="14"/>
          <w:szCs w:val="14"/>
        </w:rPr>
        <w:br/>
        <w:t xml:space="preserve">Tillslaget på kort och </w:t>
      </w:r>
      <w:proofErr w:type="gramStart"/>
      <w:r>
        <w:rPr>
          <w:rFonts w:ascii="Verdana" w:hAnsi="Verdana"/>
          <w:color w:val="525252"/>
          <w:sz w:val="14"/>
          <w:szCs w:val="14"/>
        </w:rPr>
        <w:t>lång</w:t>
      </w:r>
      <w:proofErr w:type="gramEnd"/>
      <w:r>
        <w:rPr>
          <w:rFonts w:ascii="Verdana" w:hAnsi="Verdana"/>
          <w:color w:val="525252"/>
          <w:sz w:val="14"/>
          <w:szCs w:val="14"/>
        </w:rPr>
        <w:t xml:space="preserve"> pass. Ge alternativet i vinkel från bollhållaren sett.</w:t>
      </w:r>
      <w:r>
        <w:rPr>
          <w:rFonts w:ascii="Verdana" w:hAnsi="Verdana"/>
          <w:color w:val="525252"/>
          <w:sz w:val="14"/>
          <w:szCs w:val="14"/>
        </w:rPr>
        <w:br/>
        <w:t>Kommunikationen från de passningsbara alternativen som finns för bollhållaren.</w:t>
      </w:r>
      <w:r>
        <w:rPr>
          <w:rFonts w:ascii="Verdana" w:hAnsi="Verdana"/>
          <w:color w:val="525252"/>
          <w:sz w:val="14"/>
          <w:szCs w:val="14"/>
        </w:rPr>
        <w:br/>
      </w:r>
      <w:r>
        <w:rPr>
          <w:rFonts w:ascii="Verdana" w:hAnsi="Verdana"/>
          <w:color w:val="525252"/>
          <w:sz w:val="14"/>
          <w:szCs w:val="14"/>
        </w:rPr>
        <w:br/>
      </w:r>
      <w:r>
        <w:rPr>
          <w:rFonts w:ascii="Verdana" w:hAnsi="Verdana"/>
          <w:b/>
          <w:bCs/>
          <w:color w:val="525252"/>
          <w:sz w:val="14"/>
          <w:szCs w:val="14"/>
        </w:rPr>
        <w:t>Variationer:</w:t>
      </w:r>
    </w:p>
    <w:p w:rsidR="00F204D5" w:rsidRDefault="00F204D5">
      <w:pPr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</w:pPr>
      <w:r>
        <w:rPr>
          <w:rFonts w:ascii="Verdana" w:hAnsi="Verdana"/>
          <w:color w:val="525252"/>
          <w:sz w:val="14"/>
          <w:szCs w:val="14"/>
        </w:rPr>
        <w:br/>
        <w:t xml:space="preserve">Sätt in en eller två försvarsspelare som arbetar i ytterzonen. </w:t>
      </w:r>
      <w:r>
        <w:rPr>
          <w:rFonts w:ascii="Verdana" w:hAnsi="Verdana"/>
          <w:color w:val="525252"/>
          <w:sz w:val="14"/>
          <w:szCs w:val="14"/>
        </w:rPr>
        <w:br/>
        <w:t>låt spelarna använda flera tillslag för att lösa uppgiften, men sträva efter så få tillslag som möjligt.</w:t>
      </w:r>
    </w:p>
    <w:p w:rsidR="00F204D5" w:rsidRDefault="00F204D5">
      <w:pPr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</w:pPr>
    </w:p>
    <w:p w:rsidR="00F204D5" w:rsidRDefault="00F204D5">
      <w:pPr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</w:pPr>
    </w:p>
    <w:p w:rsidR="00F204D5" w:rsidRDefault="00F204D5">
      <w:pPr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</w:pPr>
    </w:p>
    <w:p w:rsidR="00F204D5" w:rsidRDefault="00F204D5">
      <w:pPr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</w:pPr>
    </w:p>
    <w:p w:rsidR="00F204D5" w:rsidRDefault="00F204D5">
      <w:pPr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</w:pPr>
    </w:p>
    <w:p w:rsidR="00F204D5" w:rsidRDefault="00F204D5">
      <w:pPr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</w:pPr>
    </w:p>
    <w:p w:rsidR="00F204D5" w:rsidRDefault="00F204D5">
      <w:pPr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</w:pPr>
    </w:p>
    <w:p w:rsidR="00F204D5" w:rsidRDefault="00F204D5">
      <w:pPr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</w:pPr>
    </w:p>
    <w:p w:rsidR="00F204D5" w:rsidRDefault="00F204D5">
      <w:pPr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</w:pPr>
    </w:p>
    <w:p w:rsidR="00F204D5" w:rsidRDefault="00F204D5">
      <w:r w:rsidRPr="00F204D5">
        <w:rPr>
          <w:rFonts w:ascii="Verdana" w:hAnsi="Verdana"/>
          <w:noProof/>
          <w:color w:val="525252"/>
          <w:sz w:val="14"/>
          <w:szCs w:val="14"/>
          <w:shd w:val="clear" w:color="auto" w:fill="0B7B42"/>
          <w:lang w:eastAsia="sv-SE"/>
        </w:rPr>
        <w:drawing>
          <wp:inline distT="0" distB="0" distL="0" distR="0">
            <wp:extent cx="3916846" cy="3325802"/>
            <wp:effectExtent l="19050" t="0" r="7454" b="0"/>
            <wp:docPr id="2" name="Bild 1" descr="https://se-fotboll.s2s.net/resize.php?path=/data/smatri/custom/78835_20140513091555.png&amp;width=250&amp;height=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-fotboll.s2s.net/resize.php?path=/data/smatri/custom/78835_20140513091555.png&amp;width=250&amp;height=2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552" cy="332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4D5" w:rsidSect="003E0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F204D5"/>
    <w:rsid w:val="003E07E7"/>
    <w:rsid w:val="00D7263B"/>
    <w:rsid w:val="00F2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7E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20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0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Hemma1</dc:creator>
  <cp:lastModifiedBy>Hemma1</cp:lastModifiedBy>
  <cp:revision>1</cp:revision>
  <dcterms:created xsi:type="dcterms:W3CDTF">2014-05-13T07:39:00Z</dcterms:created>
  <dcterms:modified xsi:type="dcterms:W3CDTF">2014-05-13T07:45:00Z</dcterms:modified>
</cp:coreProperties>
</file>