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3A8C" w:rsidRDefault="00A63A8C" w:rsidP="00A63A8C">
      <w:pPr>
        <w:pStyle w:val="Rubrik1"/>
        <w:jc w:val="center"/>
      </w:pPr>
    </w:p>
    <w:p w:rsidR="00A63A8C" w:rsidRDefault="00A63A8C" w:rsidP="00A63A8C">
      <w:pPr>
        <w:pStyle w:val="Rubrik1"/>
        <w:jc w:val="center"/>
      </w:pPr>
    </w:p>
    <w:p w:rsidR="00A63A8C" w:rsidRPr="00A76F0F" w:rsidRDefault="00A63A8C" w:rsidP="00A63A8C">
      <w:pPr>
        <w:pStyle w:val="Rubrik1"/>
        <w:jc w:val="center"/>
        <w:rPr>
          <w:sz w:val="72"/>
          <w:szCs w:val="72"/>
        </w:rPr>
      </w:pPr>
      <w:bookmarkStart w:id="0" w:name="_Toc197336857"/>
      <w:r w:rsidRPr="00A76F0F">
        <w:rPr>
          <w:sz w:val="72"/>
          <w:szCs w:val="72"/>
        </w:rPr>
        <w:t>Den randiga tråden</w:t>
      </w:r>
      <w:bookmarkEnd w:id="0"/>
    </w:p>
    <w:p w:rsidR="00A63A8C" w:rsidRDefault="00A63A8C" w:rsidP="00A63A8C"/>
    <w:p w:rsidR="00A63A8C" w:rsidRDefault="00A63A8C" w:rsidP="00A63A8C"/>
    <w:p w:rsidR="00A63A8C" w:rsidRPr="00E96BB4" w:rsidRDefault="00A63A8C" w:rsidP="00A63A8C"/>
    <w:p w:rsidR="00A63A8C" w:rsidRDefault="00A63A8C" w:rsidP="00A63A8C">
      <w:r>
        <w:rPr>
          <w:noProof/>
        </w:rPr>
        <w:t xml:space="preserve">                 </w:t>
      </w:r>
      <w:r>
        <w:rPr>
          <w:noProof/>
        </w:rPr>
        <w:drawing>
          <wp:inline distT="0" distB="0" distL="0" distR="0" wp14:anchorId="46A530FB" wp14:editId="4A54DD95">
            <wp:extent cx="4752464" cy="2661719"/>
            <wp:effectExtent l="0" t="0" r="0" b="5715"/>
            <wp:docPr id="6" name="Bildobjekt 6" descr="C:\Users\jnhn01\AppData\Local\Microsoft\Windows\INetCache\Content.MSO\D7CAEB7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nhn01\AppData\Local\Microsoft\Windows\INetCache\Content.MSO\D7CAEB72.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8444" cy="2687471"/>
                    </a:xfrm>
                    <a:prstGeom prst="rect">
                      <a:avLst/>
                    </a:prstGeom>
                    <a:noFill/>
                    <a:ln>
                      <a:noFill/>
                    </a:ln>
                  </pic:spPr>
                </pic:pic>
              </a:graphicData>
            </a:graphic>
          </wp:inline>
        </w:drawing>
      </w:r>
    </w:p>
    <w:p w:rsidR="00A63A8C" w:rsidRDefault="00A63A8C" w:rsidP="00A63A8C"/>
    <w:p w:rsidR="00A63A8C" w:rsidRDefault="00A63A8C" w:rsidP="00A63A8C"/>
    <w:p w:rsidR="002A3095" w:rsidRDefault="002A3095" w:rsidP="00A63A8C"/>
    <w:p w:rsidR="002A3095" w:rsidRDefault="002A3095" w:rsidP="00A63A8C"/>
    <w:p w:rsidR="002A3095" w:rsidRDefault="002A3095" w:rsidP="004A5658">
      <w:pPr>
        <w:jc w:val="center"/>
      </w:pPr>
    </w:p>
    <w:p w:rsidR="004A5658" w:rsidRDefault="004A5658" w:rsidP="004A5658">
      <w:pPr>
        <w:jc w:val="center"/>
      </w:pPr>
    </w:p>
    <w:p w:rsidR="004A5658" w:rsidRDefault="004A5658" w:rsidP="004A5658">
      <w:pPr>
        <w:jc w:val="center"/>
      </w:pPr>
    </w:p>
    <w:p w:rsidR="002A3095" w:rsidRDefault="004A5658" w:rsidP="00A63A8C">
      <w:r>
        <w:tab/>
      </w:r>
      <w:r>
        <w:tab/>
      </w:r>
      <w:r>
        <w:tab/>
      </w:r>
      <w:r>
        <w:t>Version 1. Fastställd 2025-06-05</w:t>
      </w:r>
      <w:bookmarkStart w:id="1" w:name="_GoBack"/>
      <w:bookmarkEnd w:id="1"/>
    </w:p>
    <w:bookmarkStart w:id="2" w:name="_Toc197336858" w:displacedByCustomXml="next"/>
    <w:sdt>
      <w:sdtPr>
        <w:rPr>
          <w:rFonts w:asciiTheme="minorHAnsi" w:eastAsiaTheme="minorEastAsia" w:hAnsiTheme="minorHAnsi" w:cstheme="minorBidi"/>
          <w:color w:val="auto"/>
          <w:spacing w:val="0"/>
          <w:kern w:val="0"/>
          <w:sz w:val="23"/>
          <w:szCs w:val="23"/>
          <w:lang w:eastAsia="en-US"/>
        </w:rPr>
        <w:id w:val="-1276473650"/>
        <w:docPartObj>
          <w:docPartGallery w:val="Table of Contents"/>
          <w:docPartUnique/>
        </w:docPartObj>
      </w:sdtPr>
      <w:sdtEndPr>
        <w:rPr>
          <w:b/>
          <w:bCs/>
        </w:rPr>
      </w:sdtEndPr>
      <w:sdtContent>
        <w:p w:rsidR="00A63A8C" w:rsidRPr="00757AA0" w:rsidRDefault="00A63A8C" w:rsidP="00757AA0">
          <w:pPr>
            <w:pStyle w:val="Innehllsfrteckningsrubrik"/>
          </w:pPr>
          <w:r>
            <w:t>Innehåll</w:t>
          </w:r>
          <w:bookmarkEnd w:id="2"/>
          <w:r>
            <w:fldChar w:fldCharType="begin"/>
          </w:r>
          <w:r>
            <w:instrText xml:space="preserve"> TOC \o "1-3" \h \z \u </w:instrText>
          </w:r>
          <w:r>
            <w:fldChar w:fldCharType="separate"/>
          </w:r>
        </w:p>
        <w:p w:rsidR="00A63A8C" w:rsidRDefault="002A3095">
          <w:pPr>
            <w:pStyle w:val="Innehll2"/>
            <w:tabs>
              <w:tab w:val="right" w:leader="dot" w:pos="7076"/>
            </w:tabs>
            <w:rPr>
              <w:rFonts w:asciiTheme="minorHAnsi" w:eastAsiaTheme="minorEastAsia" w:hAnsiTheme="minorHAnsi"/>
              <w:noProof/>
              <w:sz w:val="22"/>
              <w:lang w:eastAsia="sv-SE"/>
            </w:rPr>
          </w:pPr>
          <w:hyperlink w:anchor="_Toc197336859" w:history="1">
            <w:r w:rsidR="00A63A8C" w:rsidRPr="00390860">
              <w:rPr>
                <w:rStyle w:val="Hyperlnk"/>
                <w:noProof/>
              </w:rPr>
              <w:t>Ambition och långsiktiga mål</w:t>
            </w:r>
            <w:r w:rsidR="00A63A8C">
              <w:rPr>
                <w:noProof/>
                <w:webHidden/>
              </w:rPr>
              <w:tab/>
            </w:r>
            <w:r w:rsidR="00A63A8C">
              <w:rPr>
                <w:noProof/>
                <w:webHidden/>
              </w:rPr>
              <w:fldChar w:fldCharType="begin"/>
            </w:r>
            <w:r w:rsidR="00A63A8C">
              <w:rPr>
                <w:noProof/>
                <w:webHidden/>
              </w:rPr>
              <w:instrText xml:space="preserve"> PAGEREF _Toc197336859 \h </w:instrText>
            </w:r>
            <w:r w:rsidR="00A63A8C">
              <w:rPr>
                <w:noProof/>
                <w:webHidden/>
              </w:rPr>
            </w:r>
            <w:r w:rsidR="00A63A8C">
              <w:rPr>
                <w:noProof/>
                <w:webHidden/>
              </w:rPr>
              <w:fldChar w:fldCharType="separate"/>
            </w:r>
            <w:r w:rsidR="00A63A8C">
              <w:rPr>
                <w:noProof/>
                <w:webHidden/>
              </w:rPr>
              <w:t>3</w:t>
            </w:r>
            <w:r w:rsidR="00A63A8C">
              <w:rPr>
                <w:noProof/>
                <w:webHidden/>
              </w:rPr>
              <w:fldChar w:fldCharType="end"/>
            </w:r>
          </w:hyperlink>
        </w:p>
        <w:p w:rsidR="00A63A8C" w:rsidRDefault="002A3095">
          <w:pPr>
            <w:pStyle w:val="Innehll2"/>
            <w:tabs>
              <w:tab w:val="right" w:leader="dot" w:pos="7076"/>
            </w:tabs>
            <w:rPr>
              <w:rFonts w:asciiTheme="minorHAnsi" w:eastAsiaTheme="minorEastAsia" w:hAnsiTheme="minorHAnsi"/>
              <w:noProof/>
              <w:sz w:val="22"/>
              <w:lang w:eastAsia="sv-SE"/>
            </w:rPr>
          </w:pPr>
          <w:hyperlink w:anchor="_Toc197336860" w:history="1">
            <w:r w:rsidR="00A63A8C" w:rsidRPr="00390860">
              <w:rPr>
                <w:rStyle w:val="Hyperlnk"/>
                <w:noProof/>
              </w:rPr>
              <w:t>Fotbollsfilosofi</w:t>
            </w:r>
            <w:r w:rsidR="00A63A8C">
              <w:rPr>
                <w:noProof/>
                <w:webHidden/>
              </w:rPr>
              <w:tab/>
            </w:r>
            <w:r w:rsidR="00A63A8C">
              <w:rPr>
                <w:noProof/>
                <w:webHidden/>
              </w:rPr>
              <w:fldChar w:fldCharType="begin"/>
            </w:r>
            <w:r w:rsidR="00A63A8C">
              <w:rPr>
                <w:noProof/>
                <w:webHidden/>
              </w:rPr>
              <w:instrText xml:space="preserve"> PAGEREF _Toc197336860 \h </w:instrText>
            </w:r>
            <w:r w:rsidR="00A63A8C">
              <w:rPr>
                <w:noProof/>
                <w:webHidden/>
              </w:rPr>
            </w:r>
            <w:r w:rsidR="00A63A8C">
              <w:rPr>
                <w:noProof/>
                <w:webHidden/>
              </w:rPr>
              <w:fldChar w:fldCharType="separate"/>
            </w:r>
            <w:r w:rsidR="00A63A8C">
              <w:rPr>
                <w:noProof/>
                <w:webHidden/>
              </w:rPr>
              <w:t>3</w:t>
            </w:r>
            <w:r w:rsidR="00A63A8C">
              <w:rPr>
                <w:noProof/>
                <w:webHidden/>
              </w:rPr>
              <w:fldChar w:fldCharType="end"/>
            </w:r>
          </w:hyperlink>
        </w:p>
        <w:p w:rsidR="00A63A8C" w:rsidRDefault="002A3095">
          <w:pPr>
            <w:pStyle w:val="Innehll3"/>
            <w:tabs>
              <w:tab w:val="right" w:leader="dot" w:pos="7076"/>
            </w:tabs>
            <w:rPr>
              <w:rFonts w:asciiTheme="minorHAnsi" w:eastAsiaTheme="minorEastAsia" w:hAnsiTheme="minorHAnsi"/>
              <w:noProof/>
              <w:sz w:val="22"/>
              <w:lang w:eastAsia="sv-SE"/>
            </w:rPr>
          </w:pPr>
          <w:hyperlink w:anchor="_Toc197336861" w:history="1">
            <w:r w:rsidR="00A63A8C" w:rsidRPr="00390860">
              <w:rPr>
                <w:rStyle w:val="Hyperlnk"/>
                <w:noProof/>
              </w:rPr>
              <w:t>Träningar med hög kvalitet</w:t>
            </w:r>
            <w:r w:rsidR="00A63A8C">
              <w:rPr>
                <w:noProof/>
                <w:webHidden/>
              </w:rPr>
              <w:tab/>
            </w:r>
            <w:r w:rsidR="00A63A8C">
              <w:rPr>
                <w:noProof/>
                <w:webHidden/>
              </w:rPr>
              <w:fldChar w:fldCharType="begin"/>
            </w:r>
            <w:r w:rsidR="00A63A8C">
              <w:rPr>
                <w:noProof/>
                <w:webHidden/>
              </w:rPr>
              <w:instrText xml:space="preserve"> PAGEREF _Toc197336861 \h </w:instrText>
            </w:r>
            <w:r w:rsidR="00A63A8C">
              <w:rPr>
                <w:noProof/>
                <w:webHidden/>
              </w:rPr>
            </w:r>
            <w:r w:rsidR="00A63A8C">
              <w:rPr>
                <w:noProof/>
                <w:webHidden/>
              </w:rPr>
              <w:fldChar w:fldCharType="separate"/>
            </w:r>
            <w:r w:rsidR="00A63A8C">
              <w:rPr>
                <w:noProof/>
                <w:webHidden/>
              </w:rPr>
              <w:t>4</w:t>
            </w:r>
            <w:r w:rsidR="00A63A8C">
              <w:rPr>
                <w:noProof/>
                <w:webHidden/>
              </w:rPr>
              <w:fldChar w:fldCharType="end"/>
            </w:r>
          </w:hyperlink>
        </w:p>
        <w:p w:rsidR="00A63A8C" w:rsidRDefault="002A3095">
          <w:pPr>
            <w:pStyle w:val="Innehll3"/>
            <w:tabs>
              <w:tab w:val="right" w:leader="dot" w:pos="7076"/>
            </w:tabs>
            <w:rPr>
              <w:rFonts w:asciiTheme="minorHAnsi" w:eastAsiaTheme="minorEastAsia" w:hAnsiTheme="minorHAnsi"/>
              <w:noProof/>
              <w:sz w:val="22"/>
              <w:lang w:eastAsia="sv-SE"/>
            </w:rPr>
          </w:pPr>
          <w:hyperlink w:anchor="_Toc197336862" w:history="1">
            <w:r w:rsidR="00A63A8C" w:rsidRPr="00390860">
              <w:rPr>
                <w:rStyle w:val="Hyperlnk"/>
                <w:noProof/>
              </w:rPr>
              <w:t>Matcher</w:t>
            </w:r>
            <w:r w:rsidR="00A63A8C">
              <w:rPr>
                <w:noProof/>
                <w:webHidden/>
              </w:rPr>
              <w:tab/>
            </w:r>
            <w:r w:rsidR="00A63A8C">
              <w:rPr>
                <w:noProof/>
                <w:webHidden/>
              </w:rPr>
              <w:fldChar w:fldCharType="begin"/>
            </w:r>
            <w:r w:rsidR="00A63A8C">
              <w:rPr>
                <w:noProof/>
                <w:webHidden/>
              </w:rPr>
              <w:instrText xml:space="preserve"> PAGEREF _Toc197336862 \h </w:instrText>
            </w:r>
            <w:r w:rsidR="00A63A8C">
              <w:rPr>
                <w:noProof/>
                <w:webHidden/>
              </w:rPr>
            </w:r>
            <w:r w:rsidR="00A63A8C">
              <w:rPr>
                <w:noProof/>
                <w:webHidden/>
              </w:rPr>
              <w:fldChar w:fldCharType="separate"/>
            </w:r>
            <w:r w:rsidR="00A63A8C">
              <w:rPr>
                <w:noProof/>
                <w:webHidden/>
              </w:rPr>
              <w:t>4</w:t>
            </w:r>
            <w:r w:rsidR="00A63A8C">
              <w:rPr>
                <w:noProof/>
                <w:webHidden/>
              </w:rPr>
              <w:fldChar w:fldCharType="end"/>
            </w:r>
          </w:hyperlink>
        </w:p>
        <w:p w:rsidR="00A63A8C" w:rsidRDefault="002A3095">
          <w:pPr>
            <w:pStyle w:val="Innehll3"/>
            <w:tabs>
              <w:tab w:val="right" w:leader="dot" w:pos="7076"/>
            </w:tabs>
            <w:rPr>
              <w:rFonts w:asciiTheme="minorHAnsi" w:eastAsiaTheme="minorEastAsia" w:hAnsiTheme="minorHAnsi"/>
              <w:noProof/>
              <w:sz w:val="22"/>
              <w:lang w:eastAsia="sv-SE"/>
            </w:rPr>
          </w:pPr>
          <w:hyperlink w:anchor="_Toc197336863" w:history="1">
            <w:r w:rsidR="00A63A8C" w:rsidRPr="00390860">
              <w:rPr>
                <w:rStyle w:val="Hyperlnk"/>
                <w:noProof/>
              </w:rPr>
              <w:t>Nivåanpassning</w:t>
            </w:r>
            <w:r w:rsidR="00A63A8C">
              <w:rPr>
                <w:noProof/>
                <w:webHidden/>
              </w:rPr>
              <w:tab/>
            </w:r>
            <w:r w:rsidR="00A63A8C">
              <w:rPr>
                <w:noProof/>
                <w:webHidden/>
              </w:rPr>
              <w:fldChar w:fldCharType="begin"/>
            </w:r>
            <w:r w:rsidR="00A63A8C">
              <w:rPr>
                <w:noProof/>
                <w:webHidden/>
              </w:rPr>
              <w:instrText xml:space="preserve"> PAGEREF _Toc197336863 \h </w:instrText>
            </w:r>
            <w:r w:rsidR="00A63A8C">
              <w:rPr>
                <w:noProof/>
                <w:webHidden/>
              </w:rPr>
            </w:r>
            <w:r w:rsidR="00A63A8C">
              <w:rPr>
                <w:noProof/>
                <w:webHidden/>
              </w:rPr>
              <w:fldChar w:fldCharType="separate"/>
            </w:r>
            <w:r w:rsidR="00A63A8C">
              <w:rPr>
                <w:noProof/>
                <w:webHidden/>
              </w:rPr>
              <w:t>4</w:t>
            </w:r>
            <w:r w:rsidR="00A63A8C">
              <w:rPr>
                <w:noProof/>
                <w:webHidden/>
              </w:rPr>
              <w:fldChar w:fldCharType="end"/>
            </w:r>
          </w:hyperlink>
        </w:p>
        <w:p w:rsidR="00A63A8C" w:rsidRDefault="002A3095">
          <w:pPr>
            <w:pStyle w:val="Innehll3"/>
            <w:tabs>
              <w:tab w:val="right" w:leader="dot" w:pos="7076"/>
            </w:tabs>
            <w:rPr>
              <w:rFonts w:asciiTheme="minorHAnsi" w:eastAsiaTheme="minorEastAsia" w:hAnsiTheme="minorHAnsi"/>
              <w:noProof/>
              <w:sz w:val="22"/>
              <w:lang w:eastAsia="sv-SE"/>
            </w:rPr>
          </w:pPr>
          <w:hyperlink w:anchor="_Toc197336864" w:history="1">
            <w:r w:rsidR="00A63A8C" w:rsidRPr="00390860">
              <w:rPr>
                <w:rStyle w:val="Hyperlnk"/>
                <w:noProof/>
              </w:rPr>
              <w:t>Tränarnas roll</w:t>
            </w:r>
            <w:r w:rsidR="00A63A8C">
              <w:rPr>
                <w:noProof/>
                <w:webHidden/>
              </w:rPr>
              <w:tab/>
            </w:r>
            <w:r w:rsidR="00A63A8C">
              <w:rPr>
                <w:noProof/>
                <w:webHidden/>
              </w:rPr>
              <w:fldChar w:fldCharType="begin"/>
            </w:r>
            <w:r w:rsidR="00A63A8C">
              <w:rPr>
                <w:noProof/>
                <w:webHidden/>
              </w:rPr>
              <w:instrText xml:space="preserve"> PAGEREF _Toc197336864 \h </w:instrText>
            </w:r>
            <w:r w:rsidR="00A63A8C">
              <w:rPr>
                <w:noProof/>
                <w:webHidden/>
              </w:rPr>
            </w:r>
            <w:r w:rsidR="00A63A8C">
              <w:rPr>
                <w:noProof/>
                <w:webHidden/>
              </w:rPr>
              <w:fldChar w:fldCharType="separate"/>
            </w:r>
            <w:r w:rsidR="00A63A8C">
              <w:rPr>
                <w:noProof/>
                <w:webHidden/>
              </w:rPr>
              <w:t>5</w:t>
            </w:r>
            <w:r w:rsidR="00A63A8C">
              <w:rPr>
                <w:noProof/>
                <w:webHidden/>
              </w:rPr>
              <w:fldChar w:fldCharType="end"/>
            </w:r>
          </w:hyperlink>
        </w:p>
        <w:p w:rsidR="00A63A8C" w:rsidRDefault="002A3095">
          <w:pPr>
            <w:pStyle w:val="Innehll3"/>
            <w:tabs>
              <w:tab w:val="right" w:leader="dot" w:pos="7076"/>
            </w:tabs>
            <w:rPr>
              <w:rFonts w:asciiTheme="minorHAnsi" w:eastAsiaTheme="minorEastAsia" w:hAnsiTheme="minorHAnsi"/>
              <w:noProof/>
              <w:sz w:val="22"/>
              <w:lang w:eastAsia="sv-SE"/>
            </w:rPr>
          </w:pPr>
          <w:hyperlink w:anchor="_Toc197336865" w:history="1">
            <w:r w:rsidR="00A63A8C" w:rsidRPr="00390860">
              <w:rPr>
                <w:rStyle w:val="Hyperlnk"/>
                <w:noProof/>
              </w:rPr>
              <w:t>Förväntningar på barn- och ungdomsspelare</w:t>
            </w:r>
            <w:r w:rsidR="00A63A8C">
              <w:rPr>
                <w:noProof/>
                <w:webHidden/>
              </w:rPr>
              <w:tab/>
            </w:r>
            <w:r w:rsidR="00A63A8C">
              <w:rPr>
                <w:noProof/>
                <w:webHidden/>
              </w:rPr>
              <w:fldChar w:fldCharType="begin"/>
            </w:r>
            <w:r w:rsidR="00A63A8C">
              <w:rPr>
                <w:noProof/>
                <w:webHidden/>
              </w:rPr>
              <w:instrText xml:space="preserve"> PAGEREF _Toc197336865 \h </w:instrText>
            </w:r>
            <w:r w:rsidR="00A63A8C">
              <w:rPr>
                <w:noProof/>
                <w:webHidden/>
              </w:rPr>
            </w:r>
            <w:r w:rsidR="00A63A8C">
              <w:rPr>
                <w:noProof/>
                <w:webHidden/>
              </w:rPr>
              <w:fldChar w:fldCharType="separate"/>
            </w:r>
            <w:r w:rsidR="00A63A8C">
              <w:rPr>
                <w:noProof/>
                <w:webHidden/>
              </w:rPr>
              <w:t>7</w:t>
            </w:r>
            <w:r w:rsidR="00A63A8C">
              <w:rPr>
                <w:noProof/>
                <w:webHidden/>
              </w:rPr>
              <w:fldChar w:fldCharType="end"/>
            </w:r>
          </w:hyperlink>
        </w:p>
        <w:p w:rsidR="00A63A8C" w:rsidRDefault="002A3095">
          <w:pPr>
            <w:pStyle w:val="Innehll3"/>
            <w:tabs>
              <w:tab w:val="right" w:leader="dot" w:pos="7076"/>
            </w:tabs>
            <w:rPr>
              <w:rFonts w:asciiTheme="minorHAnsi" w:eastAsiaTheme="minorEastAsia" w:hAnsiTheme="minorHAnsi"/>
              <w:noProof/>
              <w:sz w:val="22"/>
              <w:lang w:eastAsia="sv-SE"/>
            </w:rPr>
          </w:pPr>
          <w:hyperlink w:anchor="_Toc197336866" w:history="1">
            <w:r w:rsidR="00A63A8C" w:rsidRPr="00390860">
              <w:rPr>
                <w:rStyle w:val="Hyperlnk"/>
                <w:noProof/>
              </w:rPr>
              <w:t>Vårdnadshavare</w:t>
            </w:r>
            <w:r w:rsidR="00A63A8C">
              <w:rPr>
                <w:noProof/>
                <w:webHidden/>
              </w:rPr>
              <w:tab/>
            </w:r>
            <w:r w:rsidR="00A63A8C">
              <w:rPr>
                <w:noProof/>
                <w:webHidden/>
              </w:rPr>
              <w:fldChar w:fldCharType="begin"/>
            </w:r>
            <w:r w:rsidR="00A63A8C">
              <w:rPr>
                <w:noProof/>
                <w:webHidden/>
              </w:rPr>
              <w:instrText xml:space="preserve"> PAGEREF _Toc197336866 \h </w:instrText>
            </w:r>
            <w:r w:rsidR="00A63A8C">
              <w:rPr>
                <w:noProof/>
                <w:webHidden/>
              </w:rPr>
            </w:r>
            <w:r w:rsidR="00A63A8C">
              <w:rPr>
                <w:noProof/>
                <w:webHidden/>
              </w:rPr>
              <w:fldChar w:fldCharType="separate"/>
            </w:r>
            <w:r w:rsidR="00A63A8C">
              <w:rPr>
                <w:noProof/>
                <w:webHidden/>
              </w:rPr>
              <w:t>7</w:t>
            </w:r>
            <w:r w:rsidR="00A63A8C">
              <w:rPr>
                <w:noProof/>
                <w:webHidden/>
              </w:rPr>
              <w:fldChar w:fldCharType="end"/>
            </w:r>
          </w:hyperlink>
        </w:p>
        <w:p w:rsidR="00A63A8C" w:rsidRDefault="002A3095">
          <w:pPr>
            <w:pStyle w:val="Innehll2"/>
            <w:tabs>
              <w:tab w:val="right" w:leader="dot" w:pos="7076"/>
            </w:tabs>
            <w:rPr>
              <w:rFonts w:asciiTheme="minorHAnsi" w:eastAsiaTheme="minorEastAsia" w:hAnsiTheme="minorHAnsi"/>
              <w:noProof/>
              <w:sz w:val="22"/>
              <w:lang w:eastAsia="sv-SE"/>
            </w:rPr>
          </w:pPr>
          <w:hyperlink w:anchor="_Toc197336867" w:history="1">
            <w:r w:rsidR="00A63A8C" w:rsidRPr="00390860">
              <w:rPr>
                <w:rStyle w:val="Hyperlnk"/>
                <w:noProof/>
              </w:rPr>
              <w:t>Rekrytering och uppflyttningar</w:t>
            </w:r>
            <w:r w:rsidR="00A63A8C">
              <w:rPr>
                <w:noProof/>
                <w:webHidden/>
              </w:rPr>
              <w:tab/>
            </w:r>
            <w:r w:rsidR="00A63A8C">
              <w:rPr>
                <w:noProof/>
                <w:webHidden/>
              </w:rPr>
              <w:fldChar w:fldCharType="begin"/>
            </w:r>
            <w:r w:rsidR="00A63A8C">
              <w:rPr>
                <w:noProof/>
                <w:webHidden/>
              </w:rPr>
              <w:instrText xml:space="preserve"> PAGEREF _Toc197336867 \h </w:instrText>
            </w:r>
            <w:r w:rsidR="00A63A8C">
              <w:rPr>
                <w:noProof/>
                <w:webHidden/>
              </w:rPr>
            </w:r>
            <w:r w:rsidR="00A63A8C">
              <w:rPr>
                <w:noProof/>
                <w:webHidden/>
              </w:rPr>
              <w:fldChar w:fldCharType="separate"/>
            </w:r>
            <w:r w:rsidR="00A63A8C">
              <w:rPr>
                <w:noProof/>
                <w:webHidden/>
              </w:rPr>
              <w:t>8</w:t>
            </w:r>
            <w:r w:rsidR="00A63A8C">
              <w:rPr>
                <w:noProof/>
                <w:webHidden/>
              </w:rPr>
              <w:fldChar w:fldCharType="end"/>
            </w:r>
          </w:hyperlink>
        </w:p>
        <w:p w:rsidR="00A63A8C" w:rsidRDefault="002A3095">
          <w:pPr>
            <w:pStyle w:val="Innehll3"/>
            <w:tabs>
              <w:tab w:val="right" w:leader="dot" w:pos="7076"/>
            </w:tabs>
            <w:rPr>
              <w:rFonts w:asciiTheme="minorHAnsi" w:eastAsiaTheme="minorEastAsia" w:hAnsiTheme="minorHAnsi"/>
              <w:noProof/>
              <w:sz w:val="22"/>
              <w:lang w:eastAsia="sv-SE"/>
            </w:rPr>
          </w:pPr>
          <w:hyperlink w:anchor="_Toc197336868" w:history="1">
            <w:r w:rsidR="00A63A8C" w:rsidRPr="00390860">
              <w:rPr>
                <w:rStyle w:val="Hyperlnk"/>
                <w:noProof/>
              </w:rPr>
              <w:t>Spelare</w:t>
            </w:r>
            <w:r w:rsidR="00A63A8C">
              <w:rPr>
                <w:noProof/>
                <w:webHidden/>
              </w:rPr>
              <w:tab/>
            </w:r>
            <w:r w:rsidR="00A63A8C">
              <w:rPr>
                <w:noProof/>
                <w:webHidden/>
              </w:rPr>
              <w:fldChar w:fldCharType="begin"/>
            </w:r>
            <w:r w:rsidR="00A63A8C">
              <w:rPr>
                <w:noProof/>
                <w:webHidden/>
              </w:rPr>
              <w:instrText xml:space="preserve"> PAGEREF _Toc197336868 \h </w:instrText>
            </w:r>
            <w:r w:rsidR="00A63A8C">
              <w:rPr>
                <w:noProof/>
                <w:webHidden/>
              </w:rPr>
            </w:r>
            <w:r w:rsidR="00A63A8C">
              <w:rPr>
                <w:noProof/>
                <w:webHidden/>
              </w:rPr>
              <w:fldChar w:fldCharType="separate"/>
            </w:r>
            <w:r w:rsidR="00A63A8C">
              <w:rPr>
                <w:noProof/>
                <w:webHidden/>
              </w:rPr>
              <w:t>8</w:t>
            </w:r>
            <w:r w:rsidR="00A63A8C">
              <w:rPr>
                <w:noProof/>
                <w:webHidden/>
              </w:rPr>
              <w:fldChar w:fldCharType="end"/>
            </w:r>
          </w:hyperlink>
        </w:p>
        <w:p w:rsidR="00A63A8C" w:rsidRDefault="002A3095">
          <w:pPr>
            <w:pStyle w:val="Innehll3"/>
            <w:tabs>
              <w:tab w:val="right" w:leader="dot" w:pos="7076"/>
            </w:tabs>
            <w:rPr>
              <w:rFonts w:asciiTheme="minorHAnsi" w:eastAsiaTheme="minorEastAsia" w:hAnsiTheme="minorHAnsi"/>
              <w:noProof/>
              <w:sz w:val="22"/>
              <w:lang w:eastAsia="sv-SE"/>
            </w:rPr>
          </w:pPr>
          <w:hyperlink w:anchor="_Toc197336869" w:history="1">
            <w:r w:rsidR="00A63A8C" w:rsidRPr="00390860">
              <w:rPr>
                <w:rStyle w:val="Hyperlnk"/>
                <w:noProof/>
              </w:rPr>
              <w:t>Tränare/ledare</w:t>
            </w:r>
            <w:r w:rsidR="00A63A8C">
              <w:rPr>
                <w:noProof/>
                <w:webHidden/>
              </w:rPr>
              <w:tab/>
            </w:r>
            <w:r w:rsidR="00A63A8C">
              <w:rPr>
                <w:noProof/>
                <w:webHidden/>
              </w:rPr>
              <w:fldChar w:fldCharType="begin"/>
            </w:r>
            <w:r w:rsidR="00A63A8C">
              <w:rPr>
                <w:noProof/>
                <w:webHidden/>
              </w:rPr>
              <w:instrText xml:space="preserve"> PAGEREF _Toc197336869 \h </w:instrText>
            </w:r>
            <w:r w:rsidR="00A63A8C">
              <w:rPr>
                <w:noProof/>
                <w:webHidden/>
              </w:rPr>
            </w:r>
            <w:r w:rsidR="00A63A8C">
              <w:rPr>
                <w:noProof/>
                <w:webHidden/>
              </w:rPr>
              <w:fldChar w:fldCharType="separate"/>
            </w:r>
            <w:r w:rsidR="00A63A8C">
              <w:rPr>
                <w:noProof/>
                <w:webHidden/>
              </w:rPr>
              <w:t>8</w:t>
            </w:r>
            <w:r w:rsidR="00A63A8C">
              <w:rPr>
                <w:noProof/>
                <w:webHidden/>
              </w:rPr>
              <w:fldChar w:fldCharType="end"/>
            </w:r>
          </w:hyperlink>
        </w:p>
        <w:p w:rsidR="00A63A8C" w:rsidRDefault="002A3095">
          <w:pPr>
            <w:pStyle w:val="Innehll3"/>
            <w:tabs>
              <w:tab w:val="right" w:leader="dot" w:pos="7076"/>
            </w:tabs>
            <w:rPr>
              <w:rFonts w:asciiTheme="minorHAnsi" w:eastAsiaTheme="minorEastAsia" w:hAnsiTheme="minorHAnsi"/>
              <w:noProof/>
              <w:sz w:val="22"/>
              <w:lang w:eastAsia="sv-SE"/>
            </w:rPr>
          </w:pPr>
          <w:hyperlink w:anchor="_Toc197336870" w:history="1">
            <w:r w:rsidR="00A63A8C" w:rsidRPr="00390860">
              <w:rPr>
                <w:rStyle w:val="Hyperlnk"/>
                <w:noProof/>
              </w:rPr>
              <w:t>Uppflyttningar och policys för ungdomslagen</w:t>
            </w:r>
            <w:r w:rsidR="00A63A8C">
              <w:rPr>
                <w:noProof/>
                <w:webHidden/>
              </w:rPr>
              <w:tab/>
            </w:r>
            <w:r w:rsidR="00A63A8C">
              <w:rPr>
                <w:noProof/>
                <w:webHidden/>
              </w:rPr>
              <w:fldChar w:fldCharType="begin"/>
            </w:r>
            <w:r w:rsidR="00A63A8C">
              <w:rPr>
                <w:noProof/>
                <w:webHidden/>
              </w:rPr>
              <w:instrText xml:space="preserve"> PAGEREF _Toc197336870 \h </w:instrText>
            </w:r>
            <w:r w:rsidR="00A63A8C">
              <w:rPr>
                <w:noProof/>
                <w:webHidden/>
              </w:rPr>
            </w:r>
            <w:r w:rsidR="00A63A8C">
              <w:rPr>
                <w:noProof/>
                <w:webHidden/>
              </w:rPr>
              <w:fldChar w:fldCharType="separate"/>
            </w:r>
            <w:r w:rsidR="00A63A8C">
              <w:rPr>
                <w:noProof/>
                <w:webHidden/>
              </w:rPr>
              <w:t>9</w:t>
            </w:r>
            <w:r w:rsidR="00A63A8C">
              <w:rPr>
                <w:noProof/>
                <w:webHidden/>
              </w:rPr>
              <w:fldChar w:fldCharType="end"/>
            </w:r>
          </w:hyperlink>
        </w:p>
        <w:p w:rsidR="00A63A8C" w:rsidRDefault="002A3095">
          <w:pPr>
            <w:pStyle w:val="Innehll2"/>
            <w:tabs>
              <w:tab w:val="right" w:leader="dot" w:pos="7076"/>
            </w:tabs>
            <w:rPr>
              <w:rFonts w:asciiTheme="minorHAnsi" w:eastAsiaTheme="minorEastAsia" w:hAnsiTheme="minorHAnsi"/>
              <w:noProof/>
              <w:sz w:val="22"/>
              <w:lang w:eastAsia="sv-SE"/>
            </w:rPr>
          </w:pPr>
          <w:hyperlink w:anchor="_Toc197336871" w:history="1">
            <w:r w:rsidR="00A63A8C" w:rsidRPr="00390860">
              <w:rPr>
                <w:rStyle w:val="Hyperlnk"/>
                <w:noProof/>
              </w:rPr>
              <w:t>Riktlinjer för olika spelformer</w:t>
            </w:r>
            <w:r w:rsidR="00A63A8C">
              <w:rPr>
                <w:noProof/>
                <w:webHidden/>
              </w:rPr>
              <w:tab/>
            </w:r>
            <w:r w:rsidR="00A63A8C">
              <w:rPr>
                <w:noProof/>
                <w:webHidden/>
              </w:rPr>
              <w:fldChar w:fldCharType="begin"/>
            </w:r>
            <w:r w:rsidR="00A63A8C">
              <w:rPr>
                <w:noProof/>
                <w:webHidden/>
              </w:rPr>
              <w:instrText xml:space="preserve"> PAGEREF _Toc197336871 \h </w:instrText>
            </w:r>
            <w:r w:rsidR="00A63A8C">
              <w:rPr>
                <w:noProof/>
                <w:webHidden/>
              </w:rPr>
            </w:r>
            <w:r w:rsidR="00A63A8C">
              <w:rPr>
                <w:noProof/>
                <w:webHidden/>
              </w:rPr>
              <w:fldChar w:fldCharType="separate"/>
            </w:r>
            <w:r w:rsidR="00A63A8C">
              <w:rPr>
                <w:noProof/>
                <w:webHidden/>
              </w:rPr>
              <w:t>10</w:t>
            </w:r>
            <w:r w:rsidR="00A63A8C">
              <w:rPr>
                <w:noProof/>
                <w:webHidden/>
              </w:rPr>
              <w:fldChar w:fldCharType="end"/>
            </w:r>
          </w:hyperlink>
        </w:p>
        <w:p w:rsidR="00A63A8C" w:rsidRDefault="002A3095">
          <w:pPr>
            <w:pStyle w:val="Innehll3"/>
            <w:tabs>
              <w:tab w:val="right" w:leader="dot" w:pos="7076"/>
            </w:tabs>
            <w:rPr>
              <w:rFonts w:asciiTheme="minorHAnsi" w:eastAsiaTheme="minorEastAsia" w:hAnsiTheme="minorHAnsi"/>
              <w:noProof/>
              <w:sz w:val="22"/>
              <w:lang w:eastAsia="sv-SE"/>
            </w:rPr>
          </w:pPr>
          <w:hyperlink w:anchor="_Toc197336872" w:history="1">
            <w:r w:rsidR="00A63A8C" w:rsidRPr="00390860">
              <w:rPr>
                <w:rStyle w:val="Hyperlnk"/>
                <w:noProof/>
              </w:rPr>
              <w:t>Fotbollslekis</w:t>
            </w:r>
            <w:r w:rsidR="00A63A8C">
              <w:rPr>
                <w:noProof/>
                <w:webHidden/>
              </w:rPr>
              <w:tab/>
            </w:r>
            <w:r w:rsidR="00A63A8C">
              <w:rPr>
                <w:noProof/>
                <w:webHidden/>
              </w:rPr>
              <w:fldChar w:fldCharType="begin"/>
            </w:r>
            <w:r w:rsidR="00A63A8C">
              <w:rPr>
                <w:noProof/>
                <w:webHidden/>
              </w:rPr>
              <w:instrText xml:space="preserve"> PAGEREF _Toc197336872 \h </w:instrText>
            </w:r>
            <w:r w:rsidR="00A63A8C">
              <w:rPr>
                <w:noProof/>
                <w:webHidden/>
              </w:rPr>
            </w:r>
            <w:r w:rsidR="00A63A8C">
              <w:rPr>
                <w:noProof/>
                <w:webHidden/>
              </w:rPr>
              <w:fldChar w:fldCharType="separate"/>
            </w:r>
            <w:r w:rsidR="00A63A8C">
              <w:rPr>
                <w:noProof/>
                <w:webHidden/>
              </w:rPr>
              <w:t>10</w:t>
            </w:r>
            <w:r w:rsidR="00A63A8C">
              <w:rPr>
                <w:noProof/>
                <w:webHidden/>
              </w:rPr>
              <w:fldChar w:fldCharType="end"/>
            </w:r>
          </w:hyperlink>
        </w:p>
        <w:p w:rsidR="00A63A8C" w:rsidRDefault="002A3095">
          <w:pPr>
            <w:pStyle w:val="Innehll3"/>
            <w:tabs>
              <w:tab w:val="right" w:leader="dot" w:pos="7076"/>
            </w:tabs>
            <w:rPr>
              <w:rFonts w:asciiTheme="minorHAnsi" w:eastAsiaTheme="minorEastAsia" w:hAnsiTheme="minorHAnsi"/>
              <w:noProof/>
              <w:sz w:val="22"/>
              <w:lang w:eastAsia="sv-SE"/>
            </w:rPr>
          </w:pPr>
          <w:hyperlink w:anchor="_Toc197336873" w:history="1">
            <w:r w:rsidR="00A63A8C" w:rsidRPr="00390860">
              <w:rPr>
                <w:rStyle w:val="Hyperlnk"/>
                <w:noProof/>
              </w:rPr>
              <w:t>Träning och match för lag som spelar spelformen 3m3</w:t>
            </w:r>
            <w:r w:rsidR="00A63A8C">
              <w:rPr>
                <w:noProof/>
                <w:webHidden/>
              </w:rPr>
              <w:tab/>
            </w:r>
            <w:r w:rsidR="00A63A8C">
              <w:rPr>
                <w:noProof/>
                <w:webHidden/>
              </w:rPr>
              <w:fldChar w:fldCharType="begin"/>
            </w:r>
            <w:r w:rsidR="00A63A8C">
              <w:rPr>
                <w:noProof/>
                <w:webHidden/>
              </w:rPr>
              <w:instrText xml:space="preserve"> PAGEREF _Toc197336873 \h </w:instrText>
            </w:r>
            <w:r w:rsidR="00A63A8C">
              <w:rPr>
                <w:noProof/>
                <w:webHidden/>
              </w:rPr>
            </w:r>
            <w:r w:rsidR="00A63A8C">
              <w:rPr>
                <w:noProof/>
                <w:webHidden/>
              </w:rPr>
              <w:fldChar w:fldCharType="separate"/>
            </w:r>
            <w:r w:rsidR="00A63A8C">
              <w:rPr>
                <w:noProof/>
                <w:webHidden/>
              </w:rPr>
              <w:t>11</w:t>
            </w:r>
            <w:r w:rsidR="00A63A8C">
              <w:rPr>
                <w:noProof/>
                <w:webHidden/>
              </w:rPr>
              <w:fldChar w:fldCharType="end"/>
            </w:r>
          </w:hyperlink>
        </w:p>
        <w:p w:rsidR="00A63A8C" w:rsidRDefault="002A3095">
          <w:pPr>
            <w:pStyle w:val="Innehll3"/>
            <w:tabs>
              <w:tab w:val="right" w:leader="dot" w:pos="7076"/>
            </w:tabs>
            <w:rPr>
              <w:rFonts w:asciiTheme="minorHAnsi" w:eastAsiaTheme="minorEastAsia" w:hAnsiTheme="minorHAnsi"/>
              <w:noProof/>
              <w:sz w:val="22"/>
              <w:lang w:eastAsia="sv-SE"/>
            </w:rPr>
          </w:pPr>
          <w:hyperlink w:anchor="_Toc197336874" w:history="1">
            <w:r w:rsidR="00A63A8C" w:rsidRPr="00390860">
              <w:rPr>
                <w:rStyle w:val="Hyperlnk"/>
                <w:noProof/>
              </w:rPr>
              <w:t>Träning och match i spelformen 5m5</w:t>
            </w:r>
            <w:r w:rsidR="00A63A8C">
              <w:rPr>
                <w:noProof/>
                <w:webHidden/>
              </w:rPr>
              <w:tab/>
            </w:r>
            <w:r w:rsidR="00A63A8C">
              <w:rPr>
                <w:noProof/>
                <w:webHidden/>
              </w:rPr>
              <w:fldChar w:fldCharType="begin"/>
            </w:r>
            <w:r w:rsidR="00A63A8C">
              <w:rPr>
                <w:noProof/>
                <w:webHidden/>
              </w:rPr>
              <w:instrText xml:space="preserve"> PAGEREF _Toc197336874 \h </w:instrText>
            </w:r>
            <w:r w:rsidR="00A63A8C">
              <w:rPr>
                <w:noProof/>
                <w:webHidden/>
              </w:rPr>
            </w:r>
            <w:r w:rsidR="00A63A8C">
              <w:rPr>
                <w:noProof/>
                <w:webHidden/>
              </w:rPr>
              <w:fldChar w:fldCharType="separate"/>
            </w:r>
            <w:r w:rsidR="00A63A8C">
              <w:rPr>
                <w:noProof/>
                <w:webHidden/>
              </w:rPr>
              <w:t>12</w:t>
            </w:r>
            <w:r w:rsidR="00A63A8C">
              <w:rPr>
                <w:noProof/>
                <w:webHidden/>
              </w:rPr>
              <w:fldChar w:fldCharType="end"/>
            </w:r>
          </w:hyperlink>
        </w:p>
        <w:p w:rsidR="00A63A8C" w:rsidRDefault="002A3095">
          <w:pPr>
            <w:pStyle w:val="Innehll3"/>
            <w:tabs>
              <w:tab w:val="right" w:leader="dot" w:pos="7076"/>
            </w:tabs>
            <w:rPr>
              <w:rFonts w:asciiTheme="minorHAnsi" w:eastAsiaTheme="minorEastAsia" w:hAnsiTheme="minorHAnsi"/>
              <w:noProof/>
              <w:sz w:val="22"/>
              <w:lang w:eastAsia="sv-SE"/>
            </w:rPr>
          </w:pPr>
          <w:hyperlink w:anchor="_Toc197336875" w:history="1">
            <w:r w:rsidR="00A63A8C" w:rsidRPr="00390860">
              <w:rPr>
                <w:rStyle w:val="Hyperlnk"/>
                <w:noProof/>
              </w:rPr>
              <w:t>Träning och match i spelformen 7m7</w:t>
            </w:r>
            <w:r w:rsidR="00A63A8C">
              <w:rPr>
                <w:noProof/>
                <w:webHidden/>
              </w:rPr>
              <w:tab/>
            </w:r>
            <w:r w:rsidR="00A63A8C">
              <w:rPr>
                <w:noProof/>
                <w:webHidden/>
              </w:rPr>
              <w:fldChar w:fldCharType="begin"/>
            </w:r>
            <w:r w:rsidR="00A63A8C">
              <w:rPr>
                <w:noProof/>
                <w:webHidden/>
              </w:rPr>
              <w:instrText xml:space="preserve"> PAGEREF _Toc197336875 \h </w:instrText>
            </w:r>
            <w:r w:rsidR="00A63A8C">
              <w:rPr>
                <w:noProof/>
                <w:webHidden/>
              </w:rPr>
            </w:r>
            <w:r w:rsidR="00A63A8C">
              <w:rPr>
                <w:noProof/>
                <w:webHidden/>
              </w:rPr>
              <w:fldChar w:fldCharType="separate"/>
            </w:r>
            <w:r w:rsidR="00A63A8C">
              <w:rPr>
                <w:noProof/>
                <w:webHidden/>
              </w:rPr>
              <w:t>13</w:t>
            </w:r>
            <w:r w:rsidR="00A63A8C">
              <w:rPr>
                <w:noProof/>
                <w:webHidden/>
              </w:rPr>
              <w:fldChar w:fldCharType="end"/>
            </w:r>
          </w:hyperlink>
        </w:p>
        <w:p w:rsidR="00A63A8C" w:rsidRDefault="002A3095">
          <w:pPr>
            <w:pStyle w:val="Innehll3"/>
            <w:tabs>
              <w:tab w:val="right" w:leader="dot" w:pos="7076"/>
            </w:tabs>
            <w:rPr>
              <w:rFonts w:asciiTheme="minorHAnsi" w:eastAsiaTheme="minorEastAsia" w:hAnsiTheme="minorHAnsi"/>
              <w:noProof/>
              <w:sz w:val="22"/>
              <w:lang w:eastAsia="sv-SE"/>
            </w:rPr>
          </w:pPr>
          <w:hyperlink w:anchor="_Toc197336876" w:history="1">
            <w:r w:rsidR="00A63A8C" w:rsidRPr="00390860">
              <w:rPr>
                <w:rStyle w:val="Hyperlnk"/>
                <w:noProof/>
              </w:rPr>
              <w:t>Träning och match i spelformen 9m9</w:t>
            </w:r>
            <w:r w:rsidR="00A63A8C">
              <w:rPr>
                <w:noProof/>
                <w:webHidden/>
              </w:rPr>
              <w:tab/>
            </w:r>
            <w:r w:rsidR="00A63A8C">
              <w:rPr>
                <w:noProof/>
                <w:webHidden/>
              </w:rPr>
              <w:fldChar w:fldCharType="begin"/>
            </w:r>
            <w:r w:rsidR="00A63A8C">
              <w:rPr>
                <w:noProof/>
                <w:webHidden/>
              </w:rPr>
              <w:instrText xml:space="preserve"> PAGEREF _Toc197336876 \h </w:instrText>
            </w:r>
            <w:r w:rsidR="00A63A8C">
              <w:rPr>
                <w:noProof/>
                <w:webHidden/>
              </w:rPr>
            </w:r>
            <w:r w:rsidR="00A63A8C">
              <w:rPr>
                <w:noProof/>
                <w:webHidden/>
              </w:rPr>
              <w:fldChar w:fldCharType="separate"/>
            </w:r>
            <w:r w:rsidR="00A63A8C">
              <w:rPr>
                <w:noProof/>
                <w:webHidden/>
              </w:rPr>
              <w:t>14</w:t>
            </w:r>
            <w:r w:rsidR="00A63A8C">
              <w:rPr>
                <w:noProof/>
                <w:webHidden/>
              </w:rPr>
              <w:fldChar w:fldCharType="end"/>
            </w:r>
          </w:hyperlink>
        </w:p>
        <w:p w:rsidR="00A63A8C" w:rsidRDefault="002A3095">
          <w:pPr>
            <w:pStyle w:val="Innehll3"/>
            <w:tabs>
              <w:tab w:val="right" w:leader="dot" w:pos="7076"/>
            </w:tabs>
            <w:rPr>
              <w:rFonts w:asciiTheme="minorHAnsi" w:eastAsiaTheme="minorEastAsia" w:hAnsiTheme="minorHAnsi"/>
              <w:noProof/>
              <w:sz w:val="22"/>
              <w:lang w:eastAsia="sv-SE"/>
            </w:rPr>
          </w:pPr>
          <w:hyperlink w:anchor="_Toc197336877" w:history="1">
            <w:r w:rsidR="00A63A8C" w:rsidRPr="00390860">
              <w:rPr>
                <w:rStyle w:val="Hyperlnk"/>
                <w:noProof/>
              </w:rPr>
              <w:t>Träning och match i spelformen 11m11</w:t>
            </w:r>
            <w:r w:rsidR="00A63A8C">
              <w:rPr>
                <w:noProof/>
                <w:webHidden/>
              </w:rPr>
              <w:tab/>
            </w:r>
            <w:r w:rsidR="00A63A8C">
              <w:rPr>
                <w:noProof/>
                <w:webHidden/>
              </w:rPr>
              <w:fldChar w:fldCharType="begin"/>
            </w:r>
            <w:r w:rsidR="00A63A8C">
              <w:rPr>
                <w:noProof/>
                <w:webHidden/>
              </w:rPr>
              <w:instrText xml:space="preserve"> PAGEREF _Toc197336877 \h </w:instrText>
            </w:r>
            <w:r w:rsidR="00A63A8C">
              <w:rPr>
                <w:noProof/>
                <w:webHidden/>
              </w:rPr>
            </w:r>
            <w:r w:rsidR="00A63A8C">
              <w:rPr>
                <w:noProof/>
                <w:webHidden/>
              </w:rPr>
              <w:fldChar w:fldCharType="separate"/>
            </w:r>
            <w:r w:rsidR="00A63A8C">
              <w:rPr>
                <w:noProof/>
                <w:webHidden/>
              </w:rPr>
              <w:t>16</w:t>
            </w:r>
            <w:r w:rsidR="00A63A8C">
              <w:rPr>
                <w:noProof/>
                <w:webHidden/>
              </w:rPr>
              <w:fldChar w:fldCharType="end"/>
            </w:r>
          </w:hyperlink>
        </w:p>
        <w:p w:rsidR="00A63A8C" w:rsidRDefault="002A3095">
          <w:pPr>
            <w:pStyle w:val="Innehll2"/>
            <w:tabs>
              <w:tab w:val="right" w:leader="dot" w:pos="7076"/>
            </w:tabs>
            <w:rPr>
              <w:rFonts w:asciiTheme="minorHAnsi" w:eastAsiaTheme="minorEastAsia" w:hAnsiTheme="minorHAnsi"/>
              <w:noProof/>
              <w:sz w:val="22"/>
              <w:lang w:eastAsia="sv-SE"/>
            </w:rPr>
          </w:pPr>
          <w:hyperlink w:anchor="_Toc197336878" w:history="1">
            <w:r w:rsidR="00A63A8C" w:rsidRPr="00390860">
              <w:rPr>
                <w:rStyle w:val="Hyperlnk"/>
                <w:noProof/>
              </w:rPr>
              <w:t>Marknad och sponsorarbete</w:t>
            </w:r>
            <w:r w:rsidR="00A63A8C">
              <w:rPr>
                <w:noProof/>
                <w:webHidden/>
              </w:rPr>
              <w:tab/>
            </w:r>
            <w:r w:rsidR="00A63A8C">
              <w:rPr>
                <w:noProof/>
                <w:webHidden/>
              </w:rPr>
              <w:fldChar w:fldCharType="begin"/>
            </w:r>
            <w:r w:rsidR="00A63A8C">
              <w:rPr>
                <w:noProof/>
                <w:webHidden/>
              </w:rPr>
              <w:instrText xml:space="preserve"> PAGEREF _Toc197336878 \h </w:instrText>
            </w:r>
            <w:r w:rsidR="00A63A8C">
              <w:rPr>
                <w:noProof/>
                <w:webHidden/>
              </w:rPr>
            </w:r>
            <w:r w:rsidR="00A63A8C">
              <w:rPr>
                <w:noProof/>
                <w:webHidden/>
              </w:rPr>
              <w:fldChar w:fldCharType="separate"/>
            </w:r>
            <w:r w:rsidR="00A63A8C">
              <w:rPr>
                <w:noProof/>
                <w:webHidden/>
              </w:rPr>
              <w:t>17</w:t>
            </w:r>
            <w:r w:rsidR="00A63A8C">
              <w:rPr>
                <w:noProof/>
                <w:webHidden/>
              </w:rPr>
              <w:fldChar w:fldCharType="end"/>
            </w:r>
          </w:hyperlink>
        </w:p>
        <w:p w:rsidR="00A63A8C" w:rsidRDefault="002A3095">
          <w:pPr>
            <w:pStyle w:val="Innehll2"/>
            <w:tabs>
              <w:tab w:val="right" w:leader="dot" w:pos="7076"/>
            </w:tabs>
            <w:rPr>
              <w:rFonts w:asciiTheme="minorHAnsi" w:eastAsiaTheme="minorEastAsia" w:hAnsiTheme="minorHAnsi"/>
              <w:noProof/>
              <w:sz w:val="22"/>
              <w:lang w:eastAsia="sv-SE"/>
            </w:rPr>
          </w:pPr>
          <w:hyperlink w:anchor="_Toc197336879" w:history="1">
            <w:r w:rsidR="00A63A8C" w:rsidRPr="00390860">
              <w:rPr>
                <w:rStyle w:val="Hyperlnk"/>
                <w:noProof/>
              </w:rPr>
              <w:t>Kommunikation och sociala medier</w:t>
            </w:r>
            <w:r w:rsidR="00A63A8C">
              <w:rPr>
                <w:noProof/>
                <w:webHidden/>
              </w:rPr>
              <w:tab/>
            </w:r>
            <w:r w:rsidR="00A63A8C">
              <w:rPr>
                <w:noProof/>
                <w:webHidden/>
              </w:rPr>
              <w:fldChar w:fldCharType="begin"/>
            </w:r>
            <w:r w:rsidR="00A63A8C">
              <w:rPr>
                <w:noProof/>
                <w:webHidden/>
              </w:rPr>
              <w:instrText xml:space="preserve"> PAGEREF _Toc197336879 \h </w:instrText>
            </w:r>
            <w:r w:rsidR="00A63A8C">
              <w:rPr>
                <w:noProof/>
                <w:webHidden/>
              </w:rPr>
            </w:r>
            <w:r w:rsidR="00A63A8C">
              <w:rPr>
                <w:noProof/>
                <w:webHidden/>
              </w:rPr>
              <w:fldChar w:fldCharType="separate"/>
            </w:r>
            <w:r w:rsidR="00A63A8C">
              <w:rPr>
                <w:noProof/>
                <w:webHidden/>
              </w:rPr>
              <w:t>18</w:t>
            </w:r>
            <w:r w:rsidR="00A63A8C">
              <w:rPr>
                <w:noProof/>
                <w:webHidden/>
              </w:rPr>
              <w:fldChar w:fldCharType="end"/>
            </w:r>
          </w:hyperlink>
        </w:p>
        <w:p w:rsidR="00A63A8C" w:rsidRDefault="002A3095">
          <w:pPr>
            <w:pStyle w:val="Innehll2"/>
            <w:tabs>
              <w:tab w:val="right" w:leader="dot" w:pos="7076"/>
            </w:tabs>
            <w:rPr>
              <w:rFonts w:asciiTheme="minorHAnsi" w:eastAsiaTheme="minorEastAsia" w:hAnsiTheme="minorHAnsi"/>
              <w:noProof/>
              <w:sz w:val="22"/>
              <w:lang w:eastAsia="sv-SE"/>
            </w:rPr>
          </w:pPr>
          <w:hyperlink w:anchor="_Toc197336880" w:history="1">
            <w:r w:rsidR="00A63A8C" w:rsidRPr="00390860">
              <w:rPr>
                <w:rStyle w:val="Hyperlnk"/>
                <w:noProof/>
              </w:rPr>
              <w:t>Eskilstuna City FK – Drogpolicy</w:t>
            </w:r>
            <w:r w:rsidR="00A63A8C">
              <w:rPr>
                <w:noProof/>
                <w:webHidden/>
              </w:rPr>
              <w:tab/>
            </w:r>
            <w:r w:rsidR="00A63A8C">
              <w:rPr>
                <w:noProof/>
                <w:webHidden/>
              </w:rPr>
              <w:fldChar w:fldCharType="begin"/>
            </w:r>
            <w:r w:rsidR="00A63A8C">
              <w:rPr>
                <w:noProof/>
                <w:webHidden/>
              </w:rPr>
              <w:instrText xml:space="preserve"> PAGEREF _Toc197336880 \h </w:instrText>
            </w:r>
            <w:r w:rsidR="00A63A8C">
              <w:rPr>
                <w:noProof/>
                <w:webHidden/>
              </w:rPr>
            </w:r>
            <w:r w:rsidR="00A63A8C">
              <w:rPr>
                <w:noProof/>
                <w:webHidden/>
              </w:rPr>
              <w:fldChar w:fldCharType="separate"/>
            </w:r>
            <w:r w:rsidR="00A63A8C">
              <w:rPr>
                <w:noProof/>
                <w:webHidden/>
              </w:rPr>
              <w:t>18</w:t>
            </w:r>
            <w:r w:rsidR="00A63A8C">
              <w:rPr>
                <w:noProof/>
                <w:webHidden/>
              </w:rPr>
              <w:fldChar w:fldCharType="end"/>
            </w:r>
          </w:hyperlink>
        </w:p>
        <w:p w:rsidR="00A63A8C" w:rsidRDefault="002A3095">
          <w:pPr>
            <w:pStyle w:val="Innehll3"/>
            <w:tabs>
              <w:tab w:val="right" w:leader="dot" w:pos="7076"/>
            </w:tabs>
            <w:rPr>
              <w:rFonts w:asciiTheme="minorHAnsi" w:eastAsiaTheme="minorEastAsia" w:hAnsiTheme="minorHAnsi"/>
              <w:noProof/>
              <w:sz w:val="22"/>
              <w:lang w:eastAsia="sv-SE"/>
            </w:rPr>
          </w:pPr>
          <w:hyperlink w:anchor="_Toc197336881" w:history="1">
            <w:r w:rsidR="00A63A8C" w:rsidRPr="00390860">
              <w:rPr>
                <w:rStyle w:val="Hyperlnk"/>
                <w:noProof/>
              </w:rPr>
              <w:t>Alkohol, tobak och narkotika</w:t>
            </w:r>
            <w:r w:rsidR="00A63A8C">
              <w:rPr>
                <w:noProof/>
                <w:webHidden/>
              </w:rPr>
              <w:tab/>
            </w:r>
            <w:r w:rsidR="00A63A8C">
              <w:rPr>
                <w:noProof/>
                <w:webHidden/>
              </w:rPr>
              <w:fldChar w:fldCharType="begin"/>
            </w:r>
            <w:r w:rsidR="00A63A8C">
              <w:rPr>
                <w:noProof/>
                <w:webHidden/>
              </w:rPr>
              <w:instrText xml:space="preserve"> PAGEREF _Toc197336881 \h </w:instrText>
            </w:r>
            <w:r w:rsidR="00A63A8C">
              <w:rPr>
                <w:noProof/>
                <w:webHidden/>
              </w:rPr>
            </w:r>
            <w:r w:rsidR="00A63A8C">
              <w:rPr>
                <w:noProof/>
                <w:webHidden/>
              </w:rPr>
              <w:fldChar w:fldCharType="separate"/>
            </w:r>
            <w:r w:rsidR="00A63A8C">
              <w:rPr>
                <w:noProof/>
                <w:webHidden/>
              </w:rPr>
              <w:t>19</w:t>
            </w:r>
            <w:r w:rsidR="00A63A8C">
              <w:rPr>
                <w:noProof/>
                <w:webHidden/>
              </w:rPr>
              <w:fldChar w:fldCharType="end"/>
            </w:r>
          </w:hyperlink>
        </w:p>
        <w:p w:rsidR="00A63A8C" w:rsidRDefault="002A3095">
          <w:pPr>
            <w:pStyle w:val="Innehll2"/>
            <w:tabs>
              <w:tab w:val="right" w:leader="dot" w:pos="7076"/>
            </w:tabs>
            <w:rPr>
              <w:rFonts w:asciiTheme="minorHAnsi" w:eastAsiaTheme="minorEastAsia" w:hAnsiTheme="minorHAnsi"/>
              <w:noProof/>
              <w:sz w:val="22"/>
              <w:lang w:eastAsia="sv-SE"/>
            </w:rPr>
          </w:pPr>
          <w:hyperlink w:anchor="_Toc197336882" w:history="1">
            <w:r w:rsidR="00A63A8C" w:rsidRPr="00390860">
              <w:rPr>
                <w:rStyle w:val="Hyperlnk"/>
                <w:noProof/>
              </w:rPr>
              <w:t>Bilaga 1 – Spelarutbildningsplan Eskilstuna City FK</w:t>
            </w:r>
            <w:r w:rsidR="00A63A8C">
              <w:rPr>
                <w:noProof/>
                <w:webHidden/>
              </w:rPr>
              <w:tab/>
            </w:r>
            <w:r w:rsidR="00A63A8C">
              <w:rPr>
                <w:noProof/>
                <w:webHidden/>
              </w:rPr>
              <w:fldChar w:fldCharType="begin"/>
            </w:r>
            <w:r w:rsidR="00A63A8C">
              <w:rPr>
                <w:noProof/>
                <w:webHidden/>
              </w:rPr>
              <w:instrText xml:space="preserve"> PAGEREF _Toc197336882 \h </w:instrText>
            </w:r>
            <w:r w:rsidR="00A63A8C">
              <w:rPr>
                <w:noProof/>
                <w:webHidden/>
              </w:rPr>
            </w:r>
            <w:r w:rsidR="00A63A8C">
              <w:rPr>
                <w:noProof/>
                <w:webHidden/>
              </w:rPr>
              <w:fldChar w:fldCharType="separate"/>
            </w:r>
            <w:r w:rsidR="00A63A8C">
              <w:rPr>
                <w:noProof/>
                <w:webHidden/>
              </w:rPr>
              <w:t>21</w:t>
            </w:r>
            <w:r w:rsidR="00A63A8C">
              <w:rPr>
                <w:noProof/>
                <w:webHidden/>
              </w:rPr>
              <w:fldChar w:fldCharType="end"/>
            </w:r>
          </w:hyperlink>
        </w:p>
        <w:p w:rsidR="00A63A8C" w:rsidRDefault="00A63A8C" w:rsidP="00A63A8C">
          <w:r>
            <w:rPr>
              <w:b/>
              <w:bCs/>
            </w:rPr>
            <w:fldChar w:fldCharType="end"/>
          </w:r>
        </w:p>
      </w:sdtContent>
    </w:sdt>
    <w:p w:rsidR="00A63A8C" w:rsidRDefault="00A63A8C" w:rsidP="00A63A8C">
      <w:pPr>
        <w:pStyle w:val="Rubrik2"/>
      </w:pPr>
    </w:p>
    <w:p w:rsidR="00A63A8C" w:rsidRDefault="00A63A8C" w:rsidP="00A63A8C"/>
    <w:p w:rsidR="00A63A8C" w:rsidRPr="006E0F63" w:rsidRDefault="00A63A8C" w:rsidP="00A63A8C"/>
    <w:p w:rsidR="00A63A8C" w:rsidRPr="002F0A99" w:rsidRDefault="00A63A8C" w:rsidP="00A63A8C">
      <w:pPr>
        <w:pStyle w:val="Rubrik2"/>
      </w:pPr>
      <w:bookmarkStart w:id="3" w:name="_Toc197336859"/>
      <w:r w:rsidRPr="002F0A99">
        <w:lastRenderedPageBreak/>
        <w:t>Ambition och långsiktiga mål</w:t>
      </w:r>
      <w:bookmarkEnd w:id="3"/>
      <w:r w:rsidRPr="002F0A99">
        <w:t xml:space="preserve"> </w:t>
      </w:r>
    </w:p>
    <w:p w:rsidR="00A63A8C" w:rsidRDefault="00A63A8C" w:rsidP="00A63A8C">
      <w:pPr>
        <w:pStyle w:val="Normalefterlistaellertabell"/>
      </w:pPr>
      <w:r>
        <w:t xml:space="preserve">Eskilstuna City FK har ambitionen att vara den ledande föreningen på barn- och ungdomssidan i Eskilstuna. Verksamheten ska ge barn och ungdomar en möjlighet att vara med och utvecklas utifrån sina egna förutsättningar, sitt eget intresse och sin egen vilja. Föreningen ska erbjuda barn och ungdomar en elitförberedande spelutbildning samtidigt som vi ska erbjuda fotbollsspel för så många barn och ungdomar så länge som möjligt, och så bra som möjligt, i vår verksamhet. </w:t>
      </w:r>
    </w:p>
    <w:p w:rsidR="00A63A8C" w:rsidRDefault="00A63A8C" w:rsidP="00A63A8C">
      <w:r>
        <w:t>När man kommer till Eskilstuna City FK som ung fotbollsspelare ska man känna att glädje, gemenskap och kvalitet är viktiga nyckelord i vår verksamhet. När sedan, i och med stigande ålder, både träningsmängden och satsningen ökar kvarstår fortfarande målet att utveckla duktiga fotbollsspelare och människor utifrån varje individs förmåga och förutsättningar. Föreningens ambition är att fostra våra spelare till ansvarskännande människor som respekterar regler och normer, både på och utanför fotbollsplanen.</w:t>
      </w:r>
    </w:p>
    <w:p w:rsidR="00A63A8C" w:rsidRDefault="00A63A8C" w:rsidP="00A63A8C">
      <w:r>
        <w:t xml:space="preserve">När spelarna går över från ungdomsfotboll till seniorfotboll är målet att föreningens representationslag ska </w:t>
      </w:r>
      <w:r w:rsidRPr="00D869CE">
        <w:t xml:space="preserve">spela </w:t>
      </w:r>
      <w:r w:rsidRPr="00D869CE">
        <w:rPr>
          <w:shd w:val="clear" w:color="auto" w:fill="FFFFFF"/>
        </w:rPr>
        <w:t>så högt upp i seriesystemet som de ekonomiska resurserna tillåter</w:t>
      </w:r>
      <w:r>
        <w:rPr>
          <w:rFonts w:ascii="Arial" w:hAnsi="Arial" w:cs="Arial"/>
          <w:sz w:val="21"/>
          <w:szCs w:val="21"/>
          <w:shd w:val="clear" w:color="auto" w:fill="FFFFFF"/>
        </w:rPr>
        <w:t xml:space="preserve"> </w:t>
      </w:r>
      <w:r>
        <w:t>med en stor del egenfostrade spelare.</w:t>
      </w:r>
    </w:p>
    <w:p w:rsidR="00A63A8C" w:rsidRDefault="00A63A8C" w:rsidP="00A63A8C">
      <w:r w:rsidRPr="009B5A9F">
        <w:rPr>
          <w:i/>
        </w:rPr>
        <w:t>Den randiga tråden</w:t>
      </w:r>
      <w:r>
        <w:t xml:space="preserve"> är styrdokumentet som beskriver hur Eskilstuna City FK ska arbeta med barn- och ungdomsfotbollen för att uppnå ovanstående. Den ska ses som en vägledning för tränare vid planering, genomförande och utvärdering av lagens verksamheter.</w:t>
      </w:r>
      <w:r w:rsidRPr="009B5A9F">
        <w:t xml:space="preserve"> </w:t>
      </w:r>
      <w:r>
        <w:t>Den ska också fungera som information till ungdomar, föräldrar, partners och andra fotbollsintresserade över hur vi arbetar med vår fotbollsverksamhet.</w:t>
      </w:r>
    </w:p>
    <w:p w:rsidR="00A63A8C" w:rsidRDefault="00A63A8C" w:rsidP="00A63A8C">
      <w:pPr>
        <w:pStyle w:val="Rubrik2"/>
      </w:pPr>
      <w:bookmarkStart w:id="4" w:name="_Toc197336860"/>
      <w:r>
        <w:t>Fotbollsfilosofi</w:t>
      </w:r>
      <w:bookmarkEnd w:id="4"/>
      <w:r>
        <w:t xml:space="preserve"> </w:t>
      </w:r>
    </w:p>
    <w:p w:rsidR="00A63A8C" w:rsidRDefault="00A63A8C" w:rsidP="00A63A8C">
      <w:r>
        <w:t>Eskilstuna City FK mål är att fostra kreativa och tekniska spelare med snabbt beslutsfattande. Barn- och ungdomslagen ska sträva efter att spela ett en passningsorienterad fotboll med stort bollinnehav.</w:t>
      </w:r>
    </w:p>
    <w:p w:rsidR="00A63A8C" w:rsidRDefault="00A63A8C" w:rsidP="00A63A8C">
      <w:r w:rsidRPr="00BA729E">
        <w:rPr>
          <w:i/>
        </w:rPr>
        <w:t>Vi vågar spela</w:t>
      </w:r>
      <w:r>
        <w:t xml:space="preserve"> är en av våra viktigaste ledstjärnor och något vi ska prata med våra spelare om så ofta det bara går – både på träningar och matcher. Om vi låter våra spelare få lösa situationer utan stress från ledare och föräldrar, är vi övertygade om att de på sikt får en bättre och mer långsiktig hållbar utveckling.</w:t>
      </w:r>
    </w:p>
    <w:p w:rsidR="00A63A8C" w:rsidRDefault="00A63A8C" w:rsidP="00A63A8C">
      <w:r>
        <w:t xml:space="preserve">Eftersom vårt mål är att få fram välutbildade seniorspelare är det viktigt att verksamheten i våra barn- och ungdomslag följer vår fotbollsfilosofi. </w:t>
      </w:r>
    </w:p>
    <w:p w:rsidR="00A63A8C" w:rsidRPr="00AF36DB" w:rsidRDefault="00A63A8C" w:rsidP="00A63A8C">
      <w:pPr>
        <w:pStyle w:val="Rubrik3"/>
      </w:pPr>
      <w:bookmarkStart w:id="5" w:name="_Toc197336861"/>
      <w:r w:rsidRPr="00AF36DB">
        <w:lastRenderedPageBreak/>
        <w:t>Träningar</w:t>
      </w:r>
      <w:r>
        <w:t xml:space="preserve"> med hög kvalitet</w:t>
      </w:r>
      <w:bookmarkEnd w:id="5"/>
    </w:p>
    <w:p w:rsidR="00A63A8C" w:rsidRDefault="00A63A8C" w:rsidP="00A63A8C">
      <w:r>
        <w:t xml:space="preserve">Det ska vara roligt att träna fotboll i Eskilstuna City FK. Träningarna som ges till spelarna ska vara av god kvalitet. Att erbjuda </w:t>
      </w:r>
      <w:r w:rsidRPr="00677DF9">
        <w:rPr>
          <w:i/>
        </w:rPr>
        <w:t>glädjefylld</w:t>
      </w:r>
      <w:r>
        <w:t xml:space="preserve"> och </w:t>
      </w:r>
      <w:r w:rsidRPr="00677DF9">
        <w:rPr>
          <w:i/>
        </w:rPr>
        <w:t>kvalitativ</w:t>
      </w:r>
      <w:r>
        <w:t xml:space="preserve"> träning kommer på sikt leda till att spelarna </w:t>
      </w:r>
      <w:r w:rsidRPr="00677DF9">
        <w:rPr>
          <w:i/>
        </w:rPr>
        <w:t>utvecklas</w:t>
      </w:r>
      <w:r>
        <w:t xml:space="preserve">. Det är viktigt att varje </w:t>
      </w:r>
      <w:proofErr w:type="gramStart"/>
      <w:r>
        <w:t>lag tränar</w:t>
      </w:r>
      <w:proofErr w:type="gramEnd"/>
      <w:r>
        <w:t xml:space="preserve"> åldersadekvat; det vill säga att laget tränar på rätt saker vid rätt ålder. </w:t>
      </w:r>
    </w:p>
    <w:p w:rsidR="00A63A8C" w:rsidRDefault="00A63A8C" w:rsidP="00A63A8C">
      <w:r>
        <w:t>Generellt gäller att lagen på träning försöker spela i små grupper i syfte att maximera bollkontakten för varje spelare. För att stimulera utvecklingen av kreativa och tekniska spelare med snabbt beslutsfattande rekommenderas det att majoriteten av träningen fokuserar på bollkontroll/teknik och spelövningar. Träning av de fysiska grundkvaliteterna är så klart ett viktigt inslag – men de bör med fördel tränas med boll. Föreningen ser positivt på att barn och ungdomar prövar på flera idrotter än fotboll.</w:t>
      </w:r>
    </w:p>
    <w:p w:rsidR="00A63A8C" w:rsidRPr="00F12402" w:rsidRDefault="00A63A8C" w:rsidP="00A63A8C">
      <w:pPr>
        <w:pStyle w:val="Rubrik3"/>
      </w:pPr>
      <w:bookmarkStart w:id="6" w:name="_Toc197336862"/>
      <w:r w:rsidRPr="00F12402">
        <w:t>Ma</w:t>
      </w:r>
      <w:r>
        <w:t>tcher</w:t>
      </w:r>
      <w:bookmarkEnd w:id="6"/>
      <w:r>
        <w:t xml:space="preserve"> </w:t>
      </w:r>
    </w:p>
    <w:p w:rsidR="00A63A8C" w:rsidRDefault="00A63A8C" w:rsidP="00A63A8C">
      <w:r>
        <w:t xml:space="preserve">Det är centralt att tränaren ser varje match som ett tillfälle att utvecklas och att man ser matchen som ett tillfälle att omsätta det man tränat på i matchmiljö. Prestation och långsiktig utveckling ska alltid värderas framför det kortsiktiga resultatet. Det är särskilt viktigt i de yngre åldrarna. Detta ska inte missförstås som att barnen inte får tävla. I fotboll är tävlingsprocessen ständigt närvarande och den är viktig för barns utveckling. För att över tid utveckla kreativa spelare som spelar modigt och har ett snabbt beslutsfattande styr tränare </w:t>
      </w:r>
      <w:r w:rsidRPr="00807968">
        <w:rPr>
          <w:i/>
        </w:rPr>
        <w:t>inte</w:t>
      </w:r>
      <w:r>
        <w:t xml:space="preserve"> bollhållare under matcher.</w:t>
      </w:r>
    </w:p>
    <w:p w:rsidR="00A63A8C" w:rsidRDefault="00A63A8C" w:rsidP="00A63A8C">
      <w:r>
        <w:t>För att erbjuda en utvecklande matchmiljö för våra spelare strävar föreningen efter att spela så många matcher som möjligt mot lag som befinner sig på en liknande färdighets- och kunskapsnivå. I lag där det finns många spelare som ligger långt fram i utvecklingen ser Eskilstuna City FK därför positivt på att ett år för tidigt anmäla enskilda lag till ny spelform</w:t>
      </w:r>
      <w:r>
        <w:rPr>
          <w:rStyle w:val="Fotnotsreferens"/>
        </w:rPr>
        <w:footnoteReference w:id="1"/>
      </w:r>
      <w:r>
        <w:t>. Detta gäller dock enbart spelformerna 7 mot 7, 9 mot 9 och 11m mot 11.</w:t>
      </w:r>
    </w:p>
    <w:p w:rsidR="00A63A8C" w:rsidRDefault="00A63A8C" w:rsidP="00A63A8C">
      <w:pPr>
        <w:pStyle w:val="Rubrik3"/>
      </w:pPr>
      <w:bookmarkStart w:id="7" w:name="_Toc197336863"/>
      <w:r>
        <w:t>Nivåanpassning</w:t>
      </w:r>
      <w:bookmarkEnd w:id="7"/>
    </w:p>
    <w:p w:rsidR="00A63A8C" w:rsidRDefault="00A63A8C" w:rsidP="00A63A8C">
      <w:r>
        <w:t>Eskilstuna City FK jobbar efter att se varje spelare utifrån dennes förutsättningar, intresse och vilja och jobbar med att där det är möjligt nivåanpassa träningarna och matcher</w:t>
      </w:r>
      <w:r>
        <w:rPr>
          <w:rStyle w:val="Fotnotsreferens"/>
        </w:rPr>
        <w:footnoteReference w:id="2"/>
      </w:r>
      <w:r>
        <w:t xml:space="preserve">. Syftet med nivåanpassning är att erbjuda spelarna en stimulerande tränings- och matchmiljö, genom att till </w:t>
      </w:r>
      <w:r>
        <w:lastRenderedPageBreak/>
        <w:t>exempel maximera antalet bollberöringar per spelare, lära spelar</w:t>
      </w:r>
      <w:r w:rsidR="009F5F3E">
        <w:t>na,</w:t>
      </w:r>
      <w:r>
        <w:t xml:space="preserve"> att ansvar. Genom att anpassa vår verksamhet efter där spelarna befinner sig skapar vi en miljö där varje spelare </w:t>
      </w:r>
      <w:r w:rsidRPr="002F61E7">
        <w:t>utvecklas utifrån sina förutsättningar. Det är dock viktigt att man inom ett lag arbetar för att skapa samhörighet och att bygga upp lagkänsla</w:t>
      </w:r>
      <w:r>
        <w:t>. N</w:t>
      </w:r>
      <w:r w:rsidRPr="002F61E7">
        <w:t>ivåanpassning rekommenderas därför enbart i de sammanhang där det tillför något fotbollsmässig</w:t>
      </w:r>
      <w:r>
        <w:t>t</w:t>
      </w:r>
      <w:r w:rsidRPr="002F61E7">
        <w:t>.</w:t>
      </w:r>
      <w:r w:rsidRPr="333A25C0">
        <w:rPr>
          <w:color w:val="000000"/>
          <w:shd w:val="clear" w:color="auto" w:fill="FFFFFF"/>
        </w:rPr>
        <w:t xml:space="preserve"> </w:t>
      </w:r>
      <w:r>
        <w:t>Tränarna behöver även vara medvetna om att barn och ungdomar utvecklas i olika takt och vara observanta på att inte göra permanenta nivåindelade grupper.</w:t>
      </w:r>
    </w:p>
    <w:p w:rsidR="00A63A8C" w:rsidRDefault="00A63A8C" w:rsidP="00A63A8C">
      <w:r>
        <w:t>Eskilstuna City FK ska aldrig använda sig av toppning – dvs. att låta de spelare som tränaren bedömer för tillfället ligger längst fram få mer speltid än någon annan i laget i syftet att vinna den enskilda matchen – i spelformerna 3m3, 5m5, 7m7 och 9m9</w:t>
      </w:r>
      <w:r>
        <w:rPr>
          <w:rStyle w:val="Fotnotsreferens"/>
        </w:rPr>
        <w:footnoteReference w:id="3"/>
      </w:r>
      <w:r>
        <w:t xml:space="preserve">. </w:t>
      </w:r>
    </w:p>
    <w:p w:rsidR="00A63A8C" w:rsidRDefault="00A63A8C" w:rsidP="00A63A8C">
      <w:pPr>
        <w:pStyle w:val="Rubrik3"/>
      </w:pPr>
      <w:bookmarkStart w:id="8" w:name="_Toc197336864"/>
      <w:r>
        <w:t>Tränarnas roll</w:t>
      </w:r>
      <w:bookmarkEnd w:id="8"/>
    </w:p>
    <w:p w:rsidR="00A63A8C" w:rsidRDefault="00A63A8C" w:rsidP="00A63A8C">
      <w:r>
        <w:t>I Eskilstuna City FK är varje enskild spelare lika mycket värd. Därför är det viktigt att tränarna försöker hinna se varje spelare vid varje enskild träning. Tränarna ansvarar för att alla spelare i Eskilstuna City FK ska tillåtas att pröva sina kunskaper på träning och match i syfte att långsiktigt utvecklas som fotbollsspelare.</w:t>
      </w:r>
    </w:p>
    <w:p w:rsidR="00A63A8C" w:rsidRDefault="00A63A8C" w:rsidP="00A63A8C">
      <w:r>
        <w:t xml:space="preserve">Tränarnas roll är central i att erbjuda </w:t>
      </w:r>
      <w:r w:rsidRPr="333A25C0">
        <w:rPr>
          <w:i/>
          <w:iCs/>
        </w:rPr>
        <w:t>glädje</w:t>
      </w:r>
      <w:r>
        <w:t xml:space="preserve">, </w:t>
      </w:r>
      <w:r w:rsidRPr="333A25C0">
        <w:rPr>
          <w:i/>
          <w:iCs/>
        </w:rPr>
        <w:t>kvalitet</w:t>
      </w:r>
      <w:r>
        <w:t xml:space="preserve"> och </w:t>
      </w:r>
      <w:r w:rsidRPr="333A25C0">
        <w:rPr>
          <w:i/>
          <w:iCs/>
        </w:rPr>
        <w:t>utveckling</w:t>
      </w:r>
      <w:r>
        <w:t xml:space="preserve"> för den enskilde spelaren. Därför är det viktigt att tränarna kommer väl förbered till såväl träning som match. Det är särskilt viktigt att tränaren alltid förklarar syftet med träningen/ övningen. För att säkerställa kompetens hos föreningens träningar erbjuder föreningen tränare extern utbildning enligt </w:t>
      </w:r>
      <w:proofErr w:type="gramStart"/>
      <w:r>
        <w:t>Svenska</w:t>
      </w:r>
      <w:proofErr w:type="gramEnd"/>
      <w:r>
        <w:t xml:space="preserve"> fotbollsförbundets (SvFF) utbildningsstege med start i lag som spelar spelformen 3m3.</w:t>
      </w:r>
      <w:r w:rsidRPr="0097080E">
        <w:t xml:space="preserve"> </w:t>
      </w:r>
      <w:r>
        <w:t>För lag i de yngre åldrarna, dvs. för spelformerna 3m3, 5m5 och 7m7, bör lagen inte ha något uttalad huvudtränare. För lag som spelar i spelformerna 9m9 och 11m11 är föreningens rekommendation att varje lag har en utsedd huvudtränare som har det slutgiltiga ordet vid t.ex. laguttagning och träningsupplägg. För lag i spelformerna 7m7, 9m9 och 11m11 är rekommendationen att varje lag har en utsedd tränare med ett särskilt ansvar för att utveckla och coacha lagens målvakter. För rekommendationer för utbildningsnivå för respektive spelform se figur 1</w:t>
      </w:r>
      <w:r>
        <w:rPr>
          <w:rStyle w:val="Fotnotsreferens"/>
        </w:rPr>
        <w:footnoteReference w:id="4"/>
      </w:r>
      <w:r>
        <w:t>.</w:t>
      </w:r>
    </w:p>
    <w:p w:rsidR="00A63A8C" w:rsidRDefault="00A63A8C" w:rsidP="00A63A8C"/>
    <w:tbl>
      <w:tblPr>
        <w:tblStyle w:val="Tabellrutnt"/>
        <w:tblW w:w="7655" w:type="dxa"/>
        <w:tblInd w:w="-289" w:type="dxa"/>
        <w:tblLook w:val="04A0" w:firstRow="1" w:lastRow="0" w:firstColumn="1" w:lastColumn="0" w:noHBand="0" w:noVBand="1"/>
      </w:tblPr>
      <w:tblGrid>
        <w:gridCol w:w="1277"/>
        <w:gridCol w:w="2835"/>
        <w:gridCol w:w="3543"/>
      </w:tblGrid>
      <w:tr w:rsidR="00A63A8C" w:rsidTr="002A3095">
        <w:trPr>
          <w:trHeight w:val="826"/>
        </w:trPr>
        <w:tc>
          <w:tcPr>
            <w:tcW w:w="1277" w:type="dxa"/>
          </w:tcPr>
          <w:p w:rsidR="00A63A8C" w:rsidRPr="0097080E" w:rsidRDefault="00A63A8C" w:rsidP="002A3095">
            <w:pPr>
              <w:rPr>
                <w:b/>
              </w:rPr>
            </w:pPr>
            <w:r w:rsidRPr="0097080E">
              <w:rPr>
                <w:b/>
              </w:rPr>
              <w:lastRenderedPageBreak/>
              <w:t>Spelform</w:t>
            </w:r>
          </w:p>
        </w:tc>
        <w:tc>
          <w:tcPr>
            <w:tcW w:w="2835" w:type="dxa"/>
          </w:tcPr>
          <w:p w:rsidR="00A63A8C" w:rsidRPr="0097080E" w:rsidRDefault="00A63A8C" w:rsidP="002A3095">
            <w:pPr>
              <w:rPr>
                <w:b/>
              </w:rPr>
            </w:pPr>
            <w:r w:rsidRPr="0097080E">
              <w:rPr>
                <w:b/>
              </w:rPr>
              <w:t>Tränarutbildning som rekommenderas</w:t>
            </w:r>
          </w:p>
        </w:tc>
        <w:tc>
          <w:tcPr>
            <w:tcW w:w="3543" w:type="dxa"/>
          </w:tcPr>
          <w:p w:rsidR="00A63A8C" w:rsidRPr="0097080E" w:rsidRDefault="00A63A8C" w:rsidP="002A3095">
            <w:pPr>
              <w:rPr>
                <w:b/>
              </w:rPr>
            </w:pPr>
            <w:r w:rsidRPr="0097080E">
              <w:rPr>
                <w:b/>
              </w:rPr>
              <w:t>Målvaktstränarutbildning som rekommenderas</w:t>
            </w:r>
          </w:p>
        </w:tc>
      </w:tr>
      <w:tr w:rsidR="00A63A8C" w:rsidTr="002A3095">
        <w:trPr>
          <w:trHeight w:val="301"/>
        </w:trPr>
        <w:tc>
          <w:tcPr>
            <w:tcW w:w="1277" w:type="dxa"/>
          </w:tcPr>
          <w:p w:rsidR="00A63A8C" w:rsidRDefault="00A63A8C" w:rsidP="002A3095">
            <w:r>
              <w:t>3m3</w:t>
            </w:r>
          </w:p>
        </w:tc>
        <w:tc>
          <w:tcPr>
            <w:tcW w:w="2835" w:type="dxa"/>
          </w:tcPr>
          <w:p w:rsidR="00A63A8C" w:rsidRDefault="00A63A8C" w:rsidP="002A3095">
            <w:r>
              <w:t>Tränarutbildning SvFF D</w:t>
            </w:r>
          </w:p>
        </w:tc>
        <w:tc>
          <w:tcPr>
            <w:tcW w:w="3543" w:type="dxa"/>
          </w:tcPr>
          <w:p w:rsidR="00A63A8C" w:rsidRDefault="00A63A8C" w:rsidP="002A3095"/>
        </w:tc>
      </w:tr>
      <w:tr w:rsidR="00A63A8C" w:rsidTr="002A3095">
        <w:trPr>
          <w:trHeight w:val="313"/>
        </w:trPr>
        <w:tc>
          <w:tcPr>
            <w:tcW w:w="1277" w:type="dxa"/>
          </w:tcPr>
          <w:p w:rsidR="00A63A8C" w:rsidRDefault="00A63A8C" w:rsidP="002A3095">
            <w:r>
              <w:t>5m5</w:t>
            </w:r>
          </w:p>
        </w:tc>
        <w:tc>
          <w:tcPr>
            <w:tcW w:w="2835" w:type="dxa"/>
          </w:tcPr>
          <w:p w:rsidR="00A63A8C" w:rsidRDefault="00A63A8C" w:rsidP="002A3095">
            <w:r>
              <w:t>Tränarutbildning SvFF D</w:t>
            </w:r>
          </w:p>
        </w:tc>
        <w:tc>
          <w:tcPr>
            <w:tcW w:w="3543" w:type="dxa"/>
          </w:tcPr>
          <w:p w:rsidR="00A63A8C" w:rsidRDefault="00A63A8C" w:rsidP="002A3095"/>
        </w:tc>
      </w:tr>
      <w:tr w:rsidR="00A63A8C" w:rsidTr="002A3095">
        <w:trPr>
          <w:trHeight w:val="301"/>
        </w:trPr>
        <w:tc>
          <w:tcPr>
            <w:tcW w:w="1277" w:type="dxa"/>
          </w:tcPr>
          <w:p w:rsidR="00A63A8C" w:rsidRDefault="00A63A8C" w:rsidP="002A3095">
            <w:r>
              <w:t>7m7</w:t>
            </w:r>
          </w:p>
        </w:tc>
        <w:tc>
          <w:tcPr>
            <w:tcW w:w="2835" w:type="dxa"/>
          </w:tcPr>
          <w:p w:rsidR="00A63A8C" w:rsidRDefault="00A63A8C" w:rsidP="002A3095">
            <w:r>
              <w:t>Tränarutbildning UEFA C</w:t>
            </w:r>
          </w:p>
        </w:tc>
        <w:tc>
          <w:tcPr>
            <w:tcW w:w="3543" w:type="dxa"/>
          </w:tcPr>
          <w:p w:rsidR="00A63A8C" w:rsidRDefault="00A63A8C" w:rsidP="002A3095">
            <w:r>
              <w:t>Målvaktstränarutbildning SvFF D</w:t>
            </w:r>
          </w:p>
        </w:tc>
      </w:tr>
      <w:tr w:rsidR="00A63A8C" w:rsidTr="002A3095">
        <w:trPr>
          <w:trHeight w:val="301"/>
        </w:trPr>
        <w:tc>
          <w:tcPr>
            <w:tcW w:w="1277" w:type="dxa"/>
          </w:tcPr>
          <w:p w:rsidR="00A63A8C" w:rsidRDefault="00A63A8C" w:rsidP="002A3095">
            <w:r>
              <w:t>9m9</w:t>
            </w:r>
          </w:p>
        </w:tc>
        <w:tc>
          <w:tcPr>
            <w:tcW w:w="2835" w:type="dxa"/>
          </w:tcPr>
          <w:p w:rsidR="00A63A8C" w:rsidRDefault="00A63A8C" w:rsidP="002A3095">
            <w:r>
              <w:t>Tränarutbildning UEFA C</w:t>
            </w:r>
          </w:p>
        </w:tc>
        <w:tc>
          <w:tcPr>
            <w:tcW w:w="3543" w:type="dxa"/>
          </w:tcPr>
          <w:p w:rsidR="00A63A8C" w:rsidRDefault="00A63A8C" w:rsidP="002A3095">
            <w:r>
              <w:t>Målvaktstränarutbildning SvFF C</w:t>
            </w:r>
          </w:p>
        </w:tc>
      </w:tr>
      <w:tr w:rsidR="00A63A8C" w:rsidTr="002A3095">
        <w:trPr>
          <w:trHeight w:val="301"/>
        </w:trPr>
        <w:tc>
          <w:tcPr>
            <w:tcW w:w="1277" w:type="dxa"/>
          </w:tcPr>
          <w:p w:rsidR="00A63A8C" w:rsidRDefault="00A63A8C" w:rsidP="002A3095">
            <w:r>
              <w:t>11m11</w:t>
            </w:r>
          </w:p>
        </w:tc>
        <w:tc>
          <w:tcPr>
            <w:tcW w:w="2835" w:type="dxa"/>
          </w:tcPr>
          <w:p w:rsidR="00A63A8C" w:rsidRDefault="00A63A8C" w:rsidP="002A3095">
            <w:r>
              <w:t>Tränarutbildning UEFA B</w:t>
            </w:r>
          </w:p>
        </w:tc>
        <w:tc>
          <w:tcPr>
            <w:tcW w:w="3543" w:type="dxa"/>
          </w:tcPr>
          <w:p w:rsidR="00A63A8C" w:rsidRDefault="00A63A8C" w:rsidP="002A3095">
            <w:r>
              <w:t>Målvaktstränarutbildning SvFF C</w:t>
            </w:r>
          </w:p>
        </w:tc>
      </w:tr>
    </w:tbl>
    <w:p w:rsidR="00A63A8C" w:rsidRPr="009B5A9F" w:rsidRDefault="00A63A8C" w:rsidP="00A63A8C">
      <w:pPr>
        <w:rPr>
          <w:sz w:val="16"/>
          <w:szCs w:val="16"/>
        </w:rPr>
      </w:pPr>
      <w:r>
        <w:rPr>
          <w:sz w:val="16"/>
          <w:szCs w:val="16"/>
        </w:rPr>
        <w:t>Figur 1</w:t>
      </w:r>
    </w:p>
    <w:p w:rsidR="00A63A8C" w:rsidRDefault="00A63A8C" w:rsidP="00A63A8C">
      <w:r>
        <w:t>Tränarna har utöver att planera, genomföra och utvärdera träningar och matcher även ansvar för att vara goda föredömen och är centrala i arbetet med att skapa kamratskap, laganda och klubbkänsla. Tränarnas uppträdande tar barn och ungdomar efter. Tränarens uppgift är därför inte bara att utbilda unga spelare fotbollsmässigt utan också att hjälpa spelarna bli starka, självständiga och ansvarsfulla individer. Praktiskt kan det t.ex. handla om lära spelarna att lyssna på ledarna, respektera regler och visa hänsyn till lagkamrater, motståndare och domare. Detta är ett arbete som tränarna kontinuerligt behöver bedriva i respektive lag.</w:t>
      </w:r>
    </w:p>
    <w:p w:rsidR="00A63A8C" w:rsidRDefault="00A63A8C" w:rsidP="00A63A8C">
      <w:r>
        <w:t xml:space="preserve">Utöver ovanstående ställer föreningen följande krav på en tränare i Eskilstuna City FK: </w:t>
      </w:r>
    </w:p>
    <w:p w:rsidR="00A63A8C" w:rsidRDefault="00A63A8C" w:rsidP="00A63A8C">
      <w:pPr>
        <w:pStyle w:val="Liststycke"/>
        <w:numPr>
          <w:ilvl w:val="0"/>
          <w:numId w:val="8"/>
        </w:numPr>
      </w:pPr>
      <w:r>
        <w:t>Är lojal mot sin förening.</w:t>
      </w:r>
    </w:p>
    <w:p w:rsidR="00A63A8C" w:rsidRDefault="00A63A8C" w:rsidP="00A63A8C">
      <w:pPr>
        <w:pStyle w:val="Liststycke"/>
        <w:numPr>
          <w:ilvl w:val="0"/>
          <w:numId w:val="8"/>
        </w:numPr>
      </w:pPr>
      <w:r>
        <w:t xml:space="preserve">Accepterar att följa föreningens riktlinjer och stöder föreningens mål. </w:t>
      </w:r>
    </w:p>
    <w:p w:rsidR="00A63A8C" w:rsidRDefault="00A63A8C" w:rsidP="00A63A8C">
      <w:pPr>
        <w:pStyle w:val="Liststycke"/>
        <w:numPr>
          <w:ilvl w:val="0"/>
          <w:numId w:val="8"/>
        </w:numPr>
      </w:pPr>
      <w:r>
        <w:t>Tar eget ansvar för sin egen fortbildning.</w:t>
      </w:r>
    </w:p>
    <w:p w:rsidR="00A63A8C" w:rsidRDefault="00A63A8C" w:rsidP="00A63A8C">
      <w:pPr>
        <w:pStyle w:val="Liststycke"/>
        <w:numPr>
          <w:ilvl w:val="0"/>
          <w:numId w:val="8"/>
        </w:numPr>
      </w:pPr>
      <w:r>
        <w:t xml:space="preserve">Försöker alltid närvara vid ledarträffar, interna utbildningar och andra föreningsarrangemang. </w:t>
      </w:r>
    </w:p>
    <w:p w:rsidR="00A63A8C" w:rsidRDefault="00A63A8C" w:rsidP="00A63A8C">
      <w:pPr>
        <w:pStyle w:val="Liststycke"/>
        <w:numPr>
          <w:ilvl w:val="0"/>
          <w:numId w:val="8"/>
        </w:numPr>
      </w:pPr>
      <w:r>
        <w:t>Är tydlig och ärlig i all kommunikation med spelare och föräldrar.</w:t>
      </w:r>
    </w:p>
    <w:p w:rsidR="00A63A8C" w:rsidRDefault="00A63A8C" w:rsidP="00A63A8C">
      <w:pPr>
        <w:pStyle w:val="Liststycke"/>
        <w:numPr>
          <w:ilvl w:val="0"/>
          <w:numId w:val="8"/>
        </w:numPr>
      </w:pPr>
      <w:r>
        <w:t>Ansvarar, vid behov av stöd från föreningen, att hålla i kontinuerliga möten med spelarnas vårdnadshavare (det rekommenderas att dessa möten hålls en till två gånger per år).</w:t>
      </w:r>
    </w:p>
    <w:p w:rsidR="00A63A8C" w:rsidRDefault="00A63A8C" w:rsidP="00A63A8C">
      <w:pPr>
        <w:pStyle w:val="Liststycke"/>
        <w:numPr>
          <w:ilvl w:val="0"/>
          <w:numId w:val="8"/>
        </w:numPr>
      </w:pPr>
      <w:r>
        <w:t>Behandlar alla individer – spelare, ledare, föräldrar, domare, motståndare och alla övriga – lika oavsett kön, etnisk tillhörighet, religion, sexuell läggning eller funktionsnedsättning.</w:t>
      </w:r>
    </w:p>
    <w:p w:rsidR="00A63A8C" w:rsidRDefault="00A63A8C" w:rsidP="00A63A8C">
      <w:pPr>
        <w:pStyle w:val="Liststycke"/>
        <w:numPr>
          <w:ilvl w:val="0"/>
          <w:numId w:val="8"/>
        </w:numPr>
      </w:pPr>
      <w:r>
        <w:t>Skapar bra relationer med domare och motståndare.</w:t>
      </w:r>
    </w:p>
    <w:p w:rsidR="00A63A8C" w:rsidRDefault="00A63A8C" w:rsidP="00A63A8C">
      <w:pPr>
        <w:pStyle w:val="Liststycke"/>
        <w:numPr>
          <w:ilvl w:val="0"/>
          <w:numId w:val="8"/>
        </w:numPr>
      </w:pPr>
      <w:r>
        <w:t>Bär alltid föreningens kläder när hen representerar Eskilstuna City FK.</w:t>
      </w:r>
    </w:p>
    <w:p w:rsidR="00A63A8C" w:rsidRDefault="00A63A8C" w:rsidP="00A63A8C">
      <w:pPr>
        <w:pStyle w:val="Liststycke"/>
        <w:numPr>
          <w:ilvl w:val="0"/>
          <w:numId w:val="8"/>
        </w:numPr>
      </w:pPr>
      <w:r>
        <w:t xml:space="preserve">Är aktsam om föreningens material. </w:t>
      </w:r>
    </w:p>
    <w:p w:rsidR="00A63A8C" w:rsidRDefault="00A63A8C" w:rsidP="00A63A8C">
      <w:pPr>
        <w:pStyle w:val="Liststycke"/>
        <w:numPr>
          <w:ilvl w:val="0"/>
          <w:numId w:val="8"/>
        </w:numPr>
      </w:pPr>
      <w:r>
        <w:t xml:space="preserve">Ser till att omklädningsrum eller träningslokal/yta grovstädas, låses och med släckta lysen lämnas i det skick hen själv vill komma till. </w:t>
      </w:r>
    </w:p>
    <w:p w:rsidR="00A63A8C" w:rsidRDefault="00A63A8C" w:rsidP="00A63A8C">
      <w:pPr>
        <w:pStyle w:val="Rubrik3"/>
      </w:pPr>
      <w:bookmarkStart w:id="9" w:name="_Toc197336865"/>
      <w:r>
        <w:lastRenderedPageBreak/>
        <w:t>Förväntningar på barn- och ungdomsspelare</w:t>
      </w:r>
      <w:bookmarkEnd w:id="9"/>
      <w:r>
        <w:t xml:space="preserve"> </w:t>
      </w:r>
    </w:p>
    <w:p w:rsidR="00A63A8C" w:rsidRDefault="00A63A8C" w:rsidP="00A63A8C">
      <w:r>
        <w:t>Eftersom det är centralt för Eskilstuna City FK att fostra våra spelare till ansvarskännande människor som respekterar regler och normer behöver spelarna bli medvetna om att omgivningen ser och bedömer hur de uppträder både som fotbollsspelare och som medmänniska. Spelare behöver därför vara medvetna om att de representerar Eskilstuna City FK, både på och utanför fotbollsplanen.</w:t>
      </w:r>
    </w:p>
    <w:p w:rsidR="00A63A8C" w:rsidRPr="00D1162D" w:rsidRDefault="00A63A8C" w:rsidP="00A63A8C">
      <w:pPr>
        <w:rPr>
          <w:i/>
        </w:rPr>
      </w:pPr>
      <w:r>
        <w:t xml:space="preserve">När spelarna bedöms vara tillräckligt mogna för att förstå och efterleva föreningens riktlinjer ska de ta del av </w:t>
      </w:r>
      <w:r w:rsidRPr="00D1162D">
        <w:rPr>
          <w:i/>
        </w:rPr>
        <w:t>Den randiga tråden.</w:t>
      </w:r>
    </w:p>
    <w:p w:rsidR="00A63A8C" w:rsidRPr="00D1162D" w:rsidRDefault="00A63A8C" w:rsidP="00A63A8C">
      <w:r>
        <w:t xml:space="preserve">Utöver ovanstående gäller följande för en spelare i Eskilstuna City FK: </w:t>
      </w:r>
    </w:p>
    <w:p w:rsidR="00A63A8C" w:rsidRDefault="00A63A8C" w:rsidP="00A63A8C">
      <w:pPr>
        <w:pStyle w:val="Liststycke"/>
        <w:numPr>
          <w:ilvl w:val="0"/>
          <w:numId w:val="17"/>
        </w:numPr>
      </w:pPr>
      <w:r>
        <w:t>Använder inte tobak, alkohol eller andra droger.</w:t>
      </w:r>
    </w:p>
    <w:p w:rsidR="00A63A8C" w:rsidRDefault="00A63A8C" w:rsidP="00A63A8C">
      <w:pPr>
        <w:pStyle w:val="Liststycke"/>
        <w:numPr>
          <w:ilvl w:val="0"/>
          <w:numId w:val="17"/>
        </w:numPr>
      </w:pPr>
      <w:r>
        <w:t xml:space="preserve">Respekterar ledare, domare, med- och motspelare. </w:t>
      </w:r>
    </w:p>
    <w:p w:rsidR="00A63A8C" w:rsidRDefault="00A63A8C" w:rsidP="00A63A8C">
      <w:pPr>
        <w:pStyle w:val="Liststycke"/>
        <w:numPr>
          <w:ilvl w:val="0"/>
          <w:numId w:val="17"/>
        </w:numPr>
      </w:pPr>
      <w:r>
        <w:t xml:space="preserve">Använder ett vårdat språk. </w:t>
      </w:r>
    </w:p>
    <w:p w:rsidR="00A63A8C" w:rsidRDefault="00A63A8C" w:rsidP="00A63A8C">
      <w:pPr>
        <w:pStyle w:val="Liststycke"/>
        <w:numPr>
          <w:ilvl w:val="0"/>
          <w:numId w:val="17"/>
        </w:numPr>
      </w:pPr>
      <w:r>
        <w:t>Kommer i tid till träning och match och meddelar sin närvaro/frånvaro.</w:t>
      </w:r>
    </w:p>
    <w:p w:rsidR="00A63A8C" w:rsidRDefault="00A63A8C" w:rsidP="00A63A8C">
      <w:pPr>
        <w:pStyle w:val="Liststycke"/>
        <w:numPr>
          <w:ilvl w:val="0"/>
          <w:numId w:val="17"/>
        </w:numPr>
      </w:pPr>
      <w:r>
        <w:t>Kommer med rätt inställning till träning och match och visar att han vill utvecklas.</w:t>
      </w:r>
    </w:p>
    <w:p w:rsidR="00A63A8C" w:rsidRDefault="00A63A8C" w:rsidP="00A63A8C">
      <w:pPr>
        <w:pStyle w:val="Liststycke"/>
        <w:numPr>
          <w:ilvl w:val="0"/>
          <w:numId w:val="17"/>
        </w:numPr>
      </w:pPr>
      <w:r>
        <w:t xml:space="preserve">Satsar alltid på Fair Play och motarbetar all form av mobbing, rasism etc. </w:t>
      </w:r>
    </w:p>
    <w:p w:rsidR="00A63A8C" w:rsidRDefault="00A63A8C" w:rsidP="00A63A8C">
      <w:pPr>
        <w:pStyle w:val="Rubrik3"/>
      </w:pPr>
      <w:bookmarkStart w:id="10" w:name="_Toc197336866"/>
      <w:r>
        <w:t>Vårdnadshavare</w:t>
      </w:r>
      <w:bookmarkEnd w:id="10"/>
    </w:p>
    <w:p w:rsidR="00A63A8C" w:rsidRPr="00560D61" w:rsidRDefault="00A63A8C" w:rsidP="00A63A8C">
      <w:pPr>
        <w:rPr>
          <w:i/>
        </w:rPr>
      </w:pPr>
      <w:r>
        <w:t xml:space="preserve">Vårdnadshavare/ anhöriga har en betydande roll i verksamheten eftersom de skapar förutsättningar för spelaren att kunna utföra sin idrott på bästa sätt. Att som ung känna stöd från sina närstående är en ovärderlig hjälp för att kunna fokusera på sin fotboll och ha roligt. Vårdnadshavare har ett stort inflytande över sitt barn och kan påverka hans förhållande till fotbollen, föreningen, tränare, ledare och lagkamrater. För att få inblick kring föreningens mål, ambitioner och riktlinjer är det önskvärt att vårdnadshavare läser </w:t>
      </w:r>
      <w:r>
        <w:rPr>
          <w:i/>
        </w:rPr>
        <w:t>Den randiga tråden.</w:t>
      </w:r>
    </w:p>
    <w:p w:rsidR="00A63A8C" w:rsidRDefault="00A63A8C" w:rsidP="00A63A8C">
      <w:r>
        <w:t>Som vårdnadshavare har du ett mycket viktigare ansvarsområde, nämligen att se till att ditt barn lär sig av sina erfarenheter inom idrotten, för att dra nytta av dem resten av livet. Lär ditt barn att ta en motgång som en lärdom och hur man kommer igen med ny beslutsamhet efter att ha drabbats av en orättvisa eller ett nederlag.</w:t>
      </w:r>
    </w:p>
    <w:p w:rsidR="00A63A8C" w:rsidRDefault="00A63A8C" w:rsidP="00A63A8C">
      <w:r>
        <w:t xml:space="preserve">Goda råd till vårdnadshavare/ anhöriga: </w:t>
      </w:r>
    </w:p>
    <w:p w:rsidR="00A63A8C" w:rsidRDefault="00A63A8C" w:rsidP="00A63A8C">
      <w:pPr>
        <w:pStyle w:val="Liststycke"/>
        <w:numPr>
          <w:ilvl w:val="0"/>
          <w:numId w:val="18"/>
        </w:numPr>
      </w:pPr>
      <w:r>
        <w:t>Se ditt barns utveckling i stort och som en långsiktig utveckling, inte som kortsiktiga resultat.</w:t>
      </w:r>
    </w:p>
    <w:p w:rsidR="00A63A8C" w:rsidRDefault="00A63A8C" w:rsidP="00A63A8C">
      <w:pPr>
        <w:pStyle w:val="Liststycke"/>
        <w:numPr>
          <w:ilvl w:val="0"/>
          <w:numId w:val="18"/>
        </w:numPr>
      </w:pPr>
      <w:r>
        <w:lastRenderedPageBreak/>
        <w:t>Fråga gärna ditt barn vad de tränar på under träning och match. På så sätt är det lättare att stötta ditt barn.</w:t>
      </w:r>
    </w:p>
    <w:p w:rsidR="00A63A8C" w:rsidRDefault="00A63A8C" w:rsidP="00A63A8C">
      <w:pPr>
        <w:pStyle w:val="Liststycke"/>
        <w:numPr>
          <w:ilvl w:val="0"/>
          <w:numId w:val="18"/>
        </w:numPr>
      </w:pPr>
      <w:r>
        <w:t>Följ gärna med på träning och match. Barn sätter stort värde på det.</w:t>
      </w:r>
    </w:p>
    <w:p w:rsidR="00A63A8C" w:rsidRDefault="00A63A8C" w:rsidP="00A63A8C">
      <w:pPr>
        <w:pStyle w:val="Liststycke"/>
        <w:numPr>
          <w:ilvl w:val="0"/>
          <w:numId w:val="18"/>
        </w:numPr>
      </w:pPr>
      <w:r>
        <w:t xml:space="preserve">Uppehåll dig längs ena sidlinjen </w:t>
      </w:r>
      <w:r w:rsidRPr="006A0108">
        <w:rPr>
          <w:b/>
        </w:rPr>
        <w:t>på avstånd</w:t>
      </w:r>
      <w:r>
        <w:t xml:space="preserve"> från spelare och ledare. </w:t>
      </w:r>
    </w:p>
    <w:p w:rsidR="00A63A8C" w:rsidRDefault="00A63A8C" w:rsidP="00A63A8C">
      <w:pPr>
        <w:pStyle w:val="Liststycke"/>
        <w:numPr>
          <w:ilvl w:val="0"/>
          <w:numId w:val="18"/>
        </w:numPr>
      </w:pPr>
      <w:r>
        <w:t xml:space="preserve">Håll dig lugn vid sidlinjen. Kommentera </w:t>
      </w:r>
      <w:r w:rsidRPr="006A0108">
        <w:rPr>
          <w:b/>
        </w:rPr>
        <w:t>aldrig</w:t>
      </w:r>
      <w:r>
        <w:t xml:space="preserve"> hur barnen ska spela.</w:t>
      </w:r>
    </w:p>
    <w:p w:rsidR="00A63A8C" w:rsidRDefault="00A63A8C" w:rsidP="00A63A8C">
      <w:pPr>
        <w:pStyle w:val="Liststycke"/>
        <w:numPr>
          <w:ilvl w:val="0"/>
          <w:numId w:val="18"/>
        </w:numPr>
      </w:pPr>
      <w:r>
        <w:t xml:space="preserve">Respektera ledarnas beslut. Var positiv och stöttande. </w:t>
      </w:r>
    </w:p>
    <w:p w:rsidR="00A63A8C" w:rsidRDefault="00A63A8C" w:rsidP="00A63A8C">
      <w:pPr>
        <w:pStyle w:val="Liststycke"/>
        <w:numPr>
          <w:ilvl w:val="0"/>
          <w:numId w:val="18"/>
        </w:numPr>
      </w:pPr>
      <w:r>
        <w:t xml:space="preserve">Respektera alltid en domares beslut. Kommentera aldrig ett domslut. Beröm gärna domaren efter matchen. </w:t>
      </w:r>
    </w:p>
    <w:p w:rsidR="00A63A8C" w:rsidRDefault="00A63A8C" w:rsidP="00A63A8C">
      <w:pPr>
        <w:pStyle w:val="Liststycke"/>
        <w:numPr>
          <w:ilvl w:val="0"/>
          <w:numId w:val="18"/>
        </w:numPr>
      </w:pPr>
      <w:r>
        <w:t xml:space="preserve">Efter matchen: Prata gärna med barnen om vad som gick bra och var kul. Lägg mindre fokus på matchresultatet. </w:t>
      </w:r>
    </w:p>
    <w:p w:rsidR="00A63A8C" w:rsidRDefault="00A63A8C" w:rsidP="00A63A8C">
      <w:pPr>
        <w:pStyle w:val="Liststycke"/>
        <w:numPr>
          <w:ilvl w:val="0"/>
          <w:numId w:val="18"/>
        </w:numPr>
      </w:pPr>
      <w:r>
        <w:t xml:space="preserve">Beröm skapar bättre spelare än kritik. </w:t>
      </w:r>
    </w:p>
    <w:p w:rsidR="00A63A8C" w:rsidRDefault="00A63A8C" w:rsidP="00A63A8C">
      <w:pPr>
        <w:pStyle w:val="Liststycke"/>
        <w:numPr>
          <w:ilvl w:val="0"/>
          <w:numId w:val="18"/>
        </w:numPr>
      </w:pPr>
      <w:r>
        <w:t>Uppmuntra alla spelare, inte bara din son.</w:t>
      </w:r>
    </w:p>
    <w:p w:rsidR="00A63A8C" w:rsidRDefault="00A63A8C" w:rsidP="00A63A8C">
      <w:pPr>
        <w:pStyle w:val="Liststycke"/>
        <w:numPr>
          <w:ilvl w:val="0"/>
          <w:numId w:val="18"/>
        </w:numPr>
      </w:pPr>
      <w:r>
        <w:t xml:space="preserve">Stöd din förening. Var med och hjälp till. Det är kul och värdefullt. </w:t>
      </w:r>
    </w:p>
    <w:p w:rsidR="00A63A8C" w:rsidRDefault="00A63A8C" w:rsidP="00A63A8C">
      <w:pPr>
        <w:pStyle w:val="Liststycke"/>
        <w:numPr>
          <w:ilvl w:val="0"/>
          <w:numId w:val="18"/>
        </w:numPr>
      </w:pPr>
      <w:r>
        <w:t>Använd inte tobak och alkohol i samband med träning och match.</w:t>
      </w:r>
    </w:p>
    <w:p w:rsidR="00A63A8C" w:rsidRPr="00560D61" w:rsidRDefault="00A63A8C" w:rsidP="00A63A8C">
      <w:pPr>
        <w:pStyle w:val="Liststycke"/>
      </w:pPr>
    </w:p>
    <w:p w:rsidR="00A63A8C" w:rsidRDefault="00A63A8C" w:rsidP="00A63A8C">
      <w:pPr>
        <w:rPr>
          <w:rStyle w:val="Rubrik2Char"/>
        </w:rPr>
      </w:pPr>
      <w:bookmarkStart w:id="11" w:name="_Toc197336867"/>
      <w:r w:rsidRPr="00750277">
        <w:rPr>
          <w:rStyle w:val="Rubrik2Char"/>
        </w:rPr>
        <w:t xml:space="preserve">Rekrytering </w:t>
      </w:r>
      <w:r>
        <w:rPr>
          <w:rStyle w:val="Rubrik2Char"/>
        </w:rPr>
        <w:t>och uppflyttningar</w:t>
      </w:r>
      <w:bookmarkEnd w:id="11"/>
    </w:p>
    <w:p w:rsidR="00A63A8C" w:rsidRPr="009B5A9F" w:rsidRDefault="00A63A8C" w:rsidP="00A63A8C">
      <w:pPr>
        <w:pStyle w:val="Rubrik3"/>
      </w:pPr>
      <w:bookmarkStart w:id="12" w:name="_Toc197336868"/>
      <w:r w:rsidRPr="009B5A9F">
        <w:rPr>
          <w:rStyle w:val="Rubrik2Char"/>
          <w:color w:val="001522" w:themeColor="accent1" w:themeShade="7F"/>
          <w:sz w:val="32"/>
          <w:szCs w:val="24"/>
        </w:rPr>
        <w:t>Spelare</w:t>
      </w:r>
      <w:bookmarkEnd w:id="12"/>
    </w:p>
    <w:p w:rsidR="00A63A8C" w:rsidRDefault="00A63A8C" w:rsidP="00A63A8C">
      <w:r>
        <w:t>Aktiva värvningar från andra föreningar får inte förekomma i pojk- och ungdomsfotbollen 5–14 år, utan där är det upp till spelaren och vårdnadshavare att själv söka sig till Eskilstuna City FK. Till det år spelaren fyller 15 år och äldre kan vi bjuda in spelare till ”</w:t>
      </w:r>
      <w:proofErr w:type="spellStart"/>
      <w:r>
        <w:t>Tryout</w:t>
      </w:r>
      <w:proofErr w:type="spellEnd"/>
      <w:r>
        <w:t>-träning”. Innan kontakt tas med spelaren ska spelarens nuvarande föreningen kontaktas.</w:t>
      </w:r>
    </w:p>
    <w:p w:rsidR="00A63A8C" w:rsidRDefault="00A63A8C" w:rsidP="00A63A8C">
      <w:r>
        <w:t xml:space="preserve">En bra fotbollsverksamhet, med ordning och reda från de allra yngsta, är det viktigast verktyget i vår spelarrekrytering. En miljö där alla är välkomna utifrån sina förutsättningar och intressen och där det erbjuds en bra fotbollsutbildning. </w:t>
      </w:r>
    </w:p>
    <w:p w:rsidR="00A63A8C" w:rsidRDefault="00A63A8C" w:rsidP="00A63A8C">
      <w:r>
        <w:t>För spelarrekrytering till Fotbollslekis ansvarar föreningen för att ge:</w:t>
      </w:r>
    </w:p>
    <w:p w:rsidR="00A63A8C" w:rsidRDefault="00A63A8C" w:rsidP="00A63A8C">
      <w:pPr>
        <w:pStyle w:val="Liststycke"/>
        <w:numPr>
          <w:ilvl w:val="0"/>
          <w:numId w:val="15"/>
        </w:numPr>
      </w:pPr>
      <w:r>
        <w:t>Information och inbjudan via sociala medier</w:t>
      </w:r>
    </w:p>
    <w:p w:rsidR="00A63A8C" w:rsidRDefault="00A63A8C" w:rsidP="00A63A8C">
      <w:pPr>
        <w:pStyle w:val="Liststycke"/>
        <w:numPr>
          <w:ilvl w:val="0"/>
          <w:numId w:val="15"/>
        </w:numPr>
      </w:pPr>
      <w:r>
        <w:t>I vissa fall information på förskolor</w:t>
      </w:r>
    </w:p>
    <w:p w:rsidR="00A63A8C" w:rsidRDefault="00A63A8C" w:rsidP="00A63A8C">
      <w:pPr>
        <w:pStyle w:val="Rubrik3"/>
        <w:rPr>
          <w:rStyle w:val="Rubrik2Char"/>
        </w:rPr>
      </w:pPr>
      <w:bookmarkStart w:id="13" w:name="_Toc197336869"/>
      <w:r>
        <w:rPr>
          <w:rStyle w:val="Rubrik2Char"/>
        </w:rPr>
        <w:t>Tränare/ledare</w:t>
      </w:r>
      <w:bookmarkEnd w:id="13"/>
    </w:p>
    <w:p w:rsidR="00A63A8C" w:rsidRDefault="00A63A8C" w:rsidP="00A63A8C">
      <w:r>
        <w:t xml:space="preserve">Vi uppmuntrar och försöker intressera våra ungdomsledare till att utbilda sig. Vår långsiktiga ambition är att på U15-nivå och äldre så ska vi ha </w:t>
      </w:r>
      <w:r>
        <w:lastRenderedPageBreak/>
        <w:t>tränare med lägst UEFA B-utbildning</w:t>
      </w:r>
      <w:r>
        <w:rPr>
          <w:rStyle w:val="Fotnotsreferens"/>
        </w:rPr>
        <w:footnoteReference w:id="5"/>
      </w:r>
      <w:r>
        <w:t xml:space="preserve">. I de yngre lagen ställer vi inte det kravet men internutbildning ska främjas och utveckla våra ledare, utöver SvFFs utbildningar. </w:t>
      </w:r>
    </w:p>
    <w:p w:rsidR="00A63A8C" w:rsidRDefault="00A63A8C" w:rsidP="00A63A8C">
      <w:pPr>
        <w:pStyle w:val="Liststycke"/>
        <w:numPr>
          <w:ilvl w:val="0"/>
          <w:numId w:val="16"/>
        </w:numPr>
      </w:pPr>
      <w:r>
        <w:t xml:space="preserve">Vi erbjuder intresserade U17- och U19-spelare, som av olika orsaker slutar att spela fotboll, möjligheten att få en tränarutbildning och en plats i ett lämpligt ungdomslag. </w:t>
      </w:r>
    </w:p>
    <w:p w:rsidR="00A63A8C" w:rsidRDefault="00A63A8C" w:rsidP="00A63A8C">
      <w:pPr>
        <w:pStyle w:val="Liststycke"/>
        <w:numPr>
          <w:ilvl w:val="0"/>
          <w:numId w:val="16"/>
        </w:numPr>
      </w:pPr>
      <w:r>
        <w:t xml:space="preserve">Vi erbjuder spelare från vår A-trupp, som lägger ”skorna på hyllan”, chansen att starta en tränarkarriär i vår ungdomsverksamhet. </w:t>
      </w:r>
    </w:p>
    <w:p w:rsidR="00A63A8C" w:rsidRDefault="00A63A8C" w:rsidP="00A63A8C">
      <w:pPr>
        <w:pStyle w:val="Liststycke"/>
        <w:numPr>
          <w:ilvl w:val="0"/>
          <w:numId w:val="16"/>
        </w:numPr>
      </w:pPr>
      <w:r>
        <w:t xml:space="preserve">Vi följer upp och erbjuder spelare, som tidigare spelat i vår ungdomsverksamhet och som vuxen avslutat sin seniorkarriär i någon av Eskilstunas föreningar, en plats som ungdomsledare. </w:t>
      </w:r>
    </w:p>
    <w:p w:rsidR="00A63A8C" w:rsidRDefault="00A63A8C" w:rsidP="00A63A8C">
      <w:pPr>
        <w:pStyle w:val="Liststycke"/>
        <w:numPr>
          <w:ilvl w:val="0"/>
          <w:numId w:val="16"/>
        </w:numPr>
      </w:pPr>
      <w:r>
        <w:t xml:space="preserve">Vid nyrekrytering av ledare skall </w:t>
      </w:r>
      <w:r w:rsidRPr="00BB7AB8">
        <w:rPr>
          <w:i/>
        </w:rPr>
        <w:t xml:space="preserve">Den </w:t>
      </w:r>
      <w:r>
        <w:rPr>
          <w:i/>
        </w:rPr>
        <w:t>r</w:t>
      </w:r>
      <w:r w:rsidRPr="00BB7AB8">
        <w:rPr>
          <w:i/>
        </w:rPr>
        <w:t>andiga tråden</w:t>
      </w:r>
      <w:r>
        <w:t xml:space="preserve"> läsas av den nya ledaren för att hen ska vara medveten om våra policys och arbetssätt. </w:t>
      </w:r>
    </w:p>
    <w:p w:rsidR="00A63A8C" w:rsidRDefault="00A63A8C" w:rsidP="00A63A8C">
      <w:pPr>
        <w:pStyle w:val="Rubrik5"/>
      </w:pPr>
      <w:r>
        <w:t>Föräldratränare</w:t>
      </w:r>
    </w:p>
    <w:p w:rsidR="00A63A8C" w:rsidRDefault="00A63A8C" w:rsidP="00A63A8C">
      <w:r>
        <w:t>Vår ledarrekrytering till de yngsta lagen börjar i samband med Fotbollslekis. Genom att erbjuda en genomtänkt, rolig, och kvalitativ verksamhet vill vi visa att vi menar allvar med att vår verksamhet ska vara Eskilstuna</w:t>
      </w:r>
      <w:r w:rsidR="009F5F3E">
        <w:t>s</w:t>
      </w:r>
      <w:r>
        <w:t xml:space="preserve"> främsta – oavsett ålder. En bra verksamhet vid Fotbollslekis bör leda till att många barn blir intresserade av att fortsätta spela fotboll i Eskilstuna City FK – vilket i sin tur ger en bra bas att rekrytera från.</w:t>
      </w:r>
    </w:p>
    <w:p w:rsidR="00A63A8C" w:rsidRDefault="00A63A8C" w:rsidP="00A63A8C">
      <w:r>
        <w:t xml:space="preserve">Det är viktigt att vi ger nya tränare full uppbackning från kansli, ungdomskommitté och fotbollsutvecklare. Dels genom intern och extern utbildning men också genom täta kontakter med ansvariga personer i föreningen. </w:t>
      </w:r>
    </w:p>
    <w:p w:rsidR="00A63A8C" w:rsidRDefault="00A63A8C" w:rsidP="00A63A8C">
      <w:pPr>
        <w:pStyle w:val="Rubrik3"/>
      </w:pPr>
      <w:bookmarkStart w:id="14" w:name="_Toc197336870"/>
      <w:r>
        <w:t>Uppflyttningar och policys för ungdomslagen</w:t>
      </w:r>
      <w:bookmarkEnd w:id="14"/>
      <w:r>
        <w:t xml:space="preserve"> </w:t>
      </w:r>
    </w:p>
    <w:p w:rsidR="00A63A8C" w:rsidRDefault="00A63A8C" w:rsidP="00A63A8C">
      <w:r>
        <w:t xml:space="preserve">Mellan åldrarna 6–13 år sker inga systematiska uppflyttningar av spelare. Vi strävar efter att hålla ålderskullarna intakta upp till 13 år. </w:t>
      </w:r>
    </w:p>
    <w:p w:rsidR="00A63A8C" w:rsidRDefault="00A63A8C" w:rsidP="00A63A8C">
      <w:r>
        <w:t xml:space="preserve">Från 14 års ålder tillämpar föreningen tillfälliga uppflyttningar i de fall bedömningen görs att en sådan uppflyttning ger ytterligare utmaning till individen. Syftet med en sådan uppflyttning är att erbjuda spelare som ligger långt fram i sin utveckling en extra utmaning. Om spelaren är mogen bedöms utifrån sina fotbollskunskaper men även fysisk, psykisk och social </w:t>
      </w:r>
      <w:r>
        <w:lastRenderedPageBreak/>
        <w:t>mognad. Permanenta uppflyttningar görs först efter att spelaren varit tillfälligt uppflyttad</w:t>
      </w:r>
      <w:r>
        <w:rPr>
          <w:rStyle w:val="Fotnotsreferens"/>
        </w:rPr>
        <w:footnoteReference w:id="6"/>
      </w:r>
      <w:r>
        <w:t xml:space="preserve">. </w:t>
      </w:r>
    </w:p>
    <w:p w:rsidR="00A63A8C" w:rsidRPr="00392063" w:rsidRDefault="00A63A8C" w:rsidP="00A63A8C">
      <w:r>
        <w:t xml:space="preserve">Från det år då spelare fyller 15 år ska lagen </w:t>
      </w:r>
      <w:proofErr w:type="spellStart"/>
      <w:r>
        <w:t>nivåindelas</w:t>
      </w:r>
      <w:proofErr w:type="spellEnd"/>
      <w:r>
        <w:t xml:space="preserve"> vid behov. Indelningen sker då utifrån färdighets- och kunskapsnivå på spelarna. Rent konkret innebär det att om det i föreningen finns en årskull som innehåller 40 spelare bör laget delas upp i två lag utifrån färdighets- och kunskapsnivå. Syftet med det är att erbjuda varje spelare tillfälle att fortsätta utvecklas efter sina förutsättningar, intresse och vilja. Tränarna behöver vara medvetna om att ungdomar utvecklas i olika takt och att det ska finnas en möjlighet att byta lag om färdighets- och kunskapsnivån förändras.</w:t>
      </w:r>
    </w:p>
    <w:p w:rsidR="00A63A8C" w:rsidRDefault="00A63A8C" w:rsidP="00A63A8C">
      <w:r w:rsidRPr="007E19A7">
        <w:t xml:space="preserve">Vid inlåning av ungdomsspelare till enskild match är policyn att om ett äldre lag ska låna in en yngre spelare är detta möjligt om bedömningen är </w:t>
      </w:r>
      <w:r>
        <w:t xml:space="preserve">att </w:t>
      </w:r>
      <w:r w:rsidRPr="007E19A7">
        <w:t>spelaren färdighets- och kunskapsmässigt tillhör övre halvan</w:t>
      </w:r>
      <w:r>
        <w:rPr>
          <w:rStyle w:val="Fotnotsreferens"/>
        </w:rPr>
        <w:footnoteReference w:id="7"/>
      </w:r>
      <w:r w:rsidRPr="007E19A7">
        <w:t xml:space="preserve"> i det äldre laget. Om så inte är fallet bör principen vara att det äldre laget använder sig av </w:t>
      </w:r>
      <w:r>
        <w:t>sina</w:t>
      </w:r>
      <w:r w:rsidRPr="007E19A7">
        <w:t xml:space="preserve"> egna spelare.</w:t>
      </w:r>
    </w:p>
    <w:p w:rsidR="00A63A8C" w:rsidRDefault="00A63A8C" w:rsidP="00A63A8C">
      <w:pPr>
        <w:pStyle w:val="Rubrik2"/>
      </w:pPr>
      <w:bookmarkStart w:id="15" w:name="_Toc197336871"/>
      <w:r>
        <w:t>Riktlinjer för olika spelformer</w:t>
      </w:r>
      <w:bookmarkEnd w:id="15"/>
    </w:p>
    <w:p w:rsidR="00A63A8C" w:rsidRDefault="00A63A8C" w:rsidP="00A63A8C">
      <w:pPr>
        <w:pStyle w:val="Rubrik3"/>
      </w:pPr>
      <w:bookmarkStart w:id="16" w:name="_Toc197336872"/>
      <w:r>
        <w:t>Fotbollslekis</w:t>
      </w:r>
      <w:bookmarkEnd w:id="16"/>
    </w:p>
    <w:p w:rsidR="00A63A8C" w:rsidRDefault="00A63A8C" w:rsidP="00A63A8C">
      <w:r>
        <w:t xml:space="preserve">På våren barnen fyller fem år bjuder Eskilstuna City FK in till Fotbollslekis. Det är ledare från Eskilstuna City FK som ansvarar för denna verksamhet. Fotbollslekis hålls en timme i veckan under 11–12 tillfällen under perioden maj-september. </w:t>
      </w:r>
    </w:p>
    <w:p w:rsidR="00A63A8C" w:rsidRDefault="00A63A8C" w:rsidP="00A63A8C">
      <w:r>
        <w:t xml:space="preserve">Fokus med Fotbollslekis är att väcka intresse bland barn för fysisk aktivitet och inspirera dem att fotbollen är en rolig leksak. Verksamheten består av enkla lekar med och utan boll där principen är en boll per spelare. </w:t>
      </w:r>
    </w:p>
    <w:p w:rsidR="00A63A8C" w:rsidRPr="00176588" w:rsidRDefault="00A63A8C" w:rsidP="00A63A8C">
      <w:pPr>
        <w:rPr>
          <w:color w:val="222222"/>
        </w:rPr>
      </w:pPr>
      <w:r w:rsidRPr="333A25C0">
        <w:t xml:space="preserve">Vid ett tillfälle under höstterminen håller föreningen ett informationsmöte med barnens vårdnadshavare. </w:t>
      </w:r>
      <w:r w:rsidRPr="333A25C0">
        <w:rPr>
          <w:color w:val="222222"/>
        </w:rPr>
        <w:t xml:space="preserve">Vårdnadshavare får vid detta tillfälle information om föreningen och får då även intresse att anmäla sig som ledare. De vårdnadshavare som anmält sitt intresse att träna laget träffar föreningen vid ett separat möte där de får ytterligare information om vad det innebär att vara ledare i föreningen och vilket stöd de kommer få. Under </w:t>
      </w:r>
      <w:r w:rsidRPr="333A25C0">
        <w:rPr>
          <w:color w:val="222222"/>
        </w:rPr>
        <w:lastRenderedPageBreak/>
        <w:t>oktober kör sedan gruppen igång inomhus med sina egna ledare och vid behov stöd från föreningen.</w:t>
      </w:r>
    </w:p>
    <w:p w:rsidR="00A63A8C" w:rsidRDefault="00A63A8C" w:rsidP="00A63A8C">
      <w:pPr>
        <w:pStyle w:val="Rubrik3"/>
      </w:pPr>
      <w:bookmarkStart w:id="17" w:name="_Toc197336873"/>
      <w:r>
        <w:t>Träning och match för lag som spelar spelformen 3m3</w:t>
      </w:r>
      <w:bookmarkEnd w:id="17"/>
      <w:r>
        <w:t xml:space="preserve"> </w:t>
      </w:r>
    </w:p>
    <w:p w:rsidR="00A63A8C" w:rsidRPr="00E16857" w:rsidRDefault="00A63A8C" w:rsidP="00A63A8C">
      <w:pPr>
        <w:pStyle w:val="Rubrik4"/>
      </w:pPr>
      <w:r w:rsidRPr="00E16857">
        <w:t>Träningar</w:t>
      </w:r>
    </w:p>
    <w:p w:rsidR="00A63A8C" w:rsidRDefault="00A63A8C" w:rsidP="00A63A8C">
      <w:r>
        <w:t xml:space="preserve">Det rekommenderas att kollektiva träningar bedrivs två gånger i veckan under </w:t>
      </w:r>
      <w:r w:rsidRPr="00CD0BB9">
        <w:t>sommarsäsongen</w:t>
      </w:r>
      <w:r>
        <w:t xml:space="preserve"> (maj-september), samt en till två gånger i veckan under övriga del av året (med uppehåll över jul och nyår, samt i juli).</w:t>
      </w:r>
    </w:p>
    <w:p w:rsidR="00A63A8C" w:rsidRDefault="00A63A8C" w:rsidP="00A63A8C">
      <w:r>
        <w:t>Varje enskild träningen bör maximalt vara en timme. För att stimulera utvecklingen av tekniska spelare som tar snabba beslut och visar stort mod och på sikt klarar av att ha ett bra passningsspel rekommenderas följande träningsupplägg:</w:t>
      </w:r>
    </w:p>
    <w:p w:rsidR="00A63A8C" w:rsidRDefault="00A63A8C" w:rsidP="00A63A8C">
      <w:pPr>
        <w:pStyle w:val="Liststycke"/>
        <w:numPr>
          <w:ilvl w:val="0"/>
          <w:numId w:val="7"/>
        </w:numPr>
      </w:pPr>
      <w:r>
        <w:t>50% av träningen bör bestå av spel</w:t>
      </w:r>
    </w:p>
    <w:p w:rsidR="00A63A8C" w:rsidRDefault="00A63A8C" w:rsidP="00A63A8C">
      <w:pPr>
        <w:pStyle w:val="Liststycke"/>
        <w:numPr>
          <w:ilvl w:val="0"/>
          <w:numId w:val="7"/>
        </w:numPr>
      </w:pPr>
      <w:r>
        <w:t>40% av träningen bör bestå av bollkontroll/ teknik</w:t>
      </w:r>
    </w:p>
    <w:p w:rsidR="00A63A8C" w:rsidRDefault="00A63A8C" w:rsidP="00A63A8C">
      <w:pPr>
        <w:pStyle w:val="Liststycke"/>
        <w:numPr>
          <w:ilvl w:val="0"/>
          <w:numId w:val="7"/>
        </w:numPr>
      </w:pPr>
      <w:r>
        <w:t>10% av träningen bör bestå av fysisk träning</w:t>
      </w:r>
      <w:r>
        <w:rPr>
          <w:rStyle w:val="Fotnotsreferens"/>
        </w:rPr>
        <w:footnoteReference w:id="8"/>
      </w:r>
    </w:p>
    <w:p w:rsidR="00A63A8C" w:rsidRDefault="00A63A8C" w:rsidP="00A63A8C">
      <w:r>
        <w:t>Föreningen rekommenderar att tränarna följer föreningens utbildningsplan (se bilaga 1). Utbildningsplanen ska årligen följas upp och utvärderas av tränarna.</w:t>
      </w:r>
    </w:p>
    <w:p w:rsidR="00A63A8C" w:rsidRDefault="00A63A8C" w:rsidP="00A63A8C">
      <w:r>
        <w:t xml:space="preserve">För träningar för spelare i spelformen 3m3 görs inga nivåanpassningar på träningar. </w:t>
      </w:r>
    </w:p>
    <w:p w:rsidR="00A63A8C" w:rsidRDefault="00A63A8C" w:rsidP="00A63A8C">
      <w:pPr>
        <w:pStyle w:val="Rubrik5"/>
      </w:pPr>
      <w:r w:rsidRPr="00E16857">
        <w:t>Match</w:t>
      </w:r>
      <w:r>
        <w:t>er och cuper</w:t>
      </w:r>
    </w:p>
    <w:p w:rsidR="00A63A8C" w:rsidRDefault="00A63A8C" w:rsidP="00A63A8C">
      <w:r>
        <w:t>Anmälan till sammandrag i spelformen 3m3 bör inte göras det året spelarna fyller sex år. Om tränarna gör bedömningen att spelarna är redo för matchspel kan istället enstaka träningsmatcher i spelformen 3m3 bokas in på höstsäsongen.</w:t>
      </w:r>
    </w:p>
    <w:p w:rsidR="00A63A8C" w:rsidRDefault="00A63A8C" w:rsidP="00A63A8C">
      <w:r>
        <w:t>Det året barnet fyller sju år spelas sammandrag arrangerade av Södermanlands fotbollsförbund (</w:t>
      </w:r>
      <w:proofErr w:type="spellStart"/>
      <w:r>
        <w:t>SöFF</w:t>
      </w:r>
      <w:proofErr w:type="spellEnd"/>
      <w:r>
        <w:t>). Vid uttagning till sammandrag (och cuper) rekommenderas det att maximalt sex spelare tas ut till varje match. Anledningen är att alla uttagna spelare ska kunna erbjuda mycket speltid. Principen är att alla spelare som blir uttagna till match ska spela lika mycket. I spelformen 3m3 finns inga positioner.</w:t>
      </w:r>
    </w:p>
    <w:p w:rsidR="00A63A8C" w:rsidRPr="00D5793B" w:rsidRDefault="00A63A8C" w:rsidP="00A63A8C">
      <w:r>
        <w:lastRenderedPageBreak/>
        <w:t>Vid övergången till 5m5 rekommenderas att lagen under höstsäsongen bokar in träningsmatcher i syfte att spelarna ska få pröva på den nya spelformen.</w:t>
      </w:r>
    </w:p>
    <w:p w:rsidR="00A63A8C" w:rsidRDefault="00A63A8C" w:rsidP="00A63A8C">
      <w:pPr>
        <w:pStyle w:val="Rubrik3"/>
      </w:pPr>
      <w:bookmarkStart w:id="18" w:name="_Toc197336874"/>
      <w:r>
        <w:t>Träning och match i spelformen 5m5</w:t>
      </w:r>
      <w:bookmarkEnd w:id="18"/>
      <w:r>
        <w:t xml:space="preserve"> </w:t>
      </w:r>
    </w:p>
    <w:p w:rsidR="00A63A8C" w:rsidRPr="00E16857" w:rsidRDefault="00A63A8C" w:rsidP="00A63A8C">
      <w:pPr>
        <w:pStyle w:val="Rubrik4"/>
      </w:pPr>
      <w:r w:rsidRPr="00E16857">
        <w:t>Träningar</w:t>
      </w:r>
    </w:p>
    <w:p w:rsidR="00A63A8C" w:rsidRDefault="00A63A8C" w:rsidP="00A63A8C">
      <w:r>
        <w:t xml:space="preserve">Det rekommenderas att träningar bedrivs två gånger i veckan under hela året för spelformen 5m5 (med uppehåll över jul och nyår, samt i juli). Utöver detta erbjuder Eskilstuna City FK som förening under </w:t>
      </w:r>
      <w:r w:rsidRPr="00CD0BB9">
        <w:t>sommarsäsongen</w:t>
      </w:r>
      <w:r>
        <w:t xml:space="preserve"> (maj-september) en extra träning för spelare i åldern 9 år</w:t>
      </w:r>
      <w:r>
        <w:rPr>
          <w:rStyle w:val="Fotnotsreferens"/>
        </w:rPr>
        <w:footnoteReference w:id="9"/>
      </w:r>
      <w:r>
        <w:t>.</w:t>
      </w:r>
    </w:p>
    <w:p w:rsidR="00A63A8C" w:rsidRDefault="00A63A8C" w:rsidP="00A63A8C">
      <w:r>
        <w:t>Varje enskild träningen bör maximalt vara en timme och 15 minuter. För att stimulera utvecklingen av tekniska spelare som tar snabba beslut och visar stort mod och på sikt klarar av att ha ett bra passningsspel rekommenderas följande träningsupplägg:</w:t>
      </w:r>
    </w:p>
    <w:p w:rsidR="00A63A8C" w:rsidRDefault="00A63A8C" w:rsidP="00A63A8C">
      <w:pPr>
        <w:pStyle w:val="Liststycke"/>
        <w:numPr>
          <w:ilvl w:val="0"/>
          <w:numId w:val="7"/>
        </w:numPr>
      </w:pPr>
      <w:r>
        <w:t>50% av träningen bör bestå av spel</w:t>
      </w:r>
    </w:p>
    <w:p w:rsidR="00A63A8C" w:rsidRDefault="00A63A8C" w:rsidP="00A63A8C">
      <w:pPr>
        <w:pStyle w:val="Liststycke"/>
        <w:numPr>
          <w:ilvl w:val="0"/>
          <w:numId w:val="7"/>
        </w:numPr>
      </w:pPr>
      <w:r>
        <w:t>40% av träningen bör bestå av bollkontroll/ teknik</w:t>
      </w:r>
    </w:p>
    <w:p w:rsidR="00A63A8C" w:rsidRDefault="00A63A8C" w:rsidP="00A63A8C">
      <w:pPr>
        <w:pStyle w:val="Liststycke"/>
        <w:numPr>
          <w:ilvl w:val="0"/>
          <w:numId w:val="7"/>
        </w:numPr>
      </w:pPr>
      <w:r>
        <w:t>10% av träningen bör bestå av fysisk träning</w:t>
      </w:r>
      <w:r>
        <w:rPr>
          <w:rStyle w:val="Fotnotsreferens"/>
        </w:rPr>
        <w:footnoteReference w:id="10"/>
      </w:r>
    </w:p>
    <w:p w:rsidR="00A63A8C" w:rsidRDefault="00A63A8C" w:rsidP="00A63A8C">
      <w:r>
        <w:t>Föreningen rekommenderar att tränarna följer föreningens utbildningsplan (se bilaga 1). Utbildningsplanen ska årligen följas upp och utvärderas av tränarna.</w:t>
      </w:r>
    </w:p>
    <w:p w:rsidR="00A63A8C" w:rsidRDefault="00A63A8C" w:rsidP="00A63A8C">
      <w:r>
        <w:t xml:space="preserve">Vid träningar för spelformen 5m5 är kan delar av träningar </w:t>
      </w:r>
      <w:proofErr w:type="spellStart"/>
      <w:r>
        <w:t>nivåanpassas</w:t>
      </w:r>
      <w:proofErr w:type="spellEnd"/>
      <w:r>
        <w:t xml:space="preserve"> i syfte att erbjuda varje spelare en möjlighet att utvecklas utifrån vart han just nu befinner sig. Dock är det viktigt att tränarna är medvetna om att barn utvecklas i olika takt och är observanta på att inte göra permanenta grupper.</w:t>
      </w:r>
    </w:p>
    <w:p w:rsidR="00A63A8C" w:rsidRDefault="00A63A8C" w:rsidP="00A63A8C">
      <w:pPr>
        <w:pStyle w:val="Rubrik5"/>
      </w:pPr>
      <w:r w:rsidRPr="00E16857">
        <w:t>Match</w:t>
      </w:r>
      <w:r>
        <w:t>er och cuper</w:t>
      </w:r>
    </w:p>
    <w:p w:rsidR="00A63A8C" w:rsidRDefault="00A63A8C" w:rsidP="00A63A8C">
      <w:r>
        <w:t xml:space="preserve">Vid uttagning till matcher och cuper rekommenderas det att maximalt nio spelare tas ut till varje match. Anledningen är att alla uttagna spelare ska kunna erbjudas mycket speltid och principen är att alla spelare som blir uttagna till match ska spela lika mycket. I spelformen 5m5 ska alla spelare få pröva på alla positioner. För att innan, under och efter match kunna ge konstruktiv feedback till spelarna rekommenderas det att tränare väljer ut ett par-tre fokusområden som spelarna ska träna på under matcherna. </w:t>
      </w:r>
      <w:r>
        <w:lastRenderedPageBreak/>
        <w:t>Fokusområden bör utgå från föreningens utbildningsplan (dvs. utifrån något som laget har tränat på).</w:t>
      </w:r>
    </w:p>
    <w:p w:rsidR="00A63A8C" w:rsidRDefault="00A63A8C" w:rsidP="00A63A8C">
      <w:r>
        <w:t xml:space="preserve">Utöver det sammandrag/seriespel som </w:t>
      </w:r>
      <w:proofErr w:type="spellStart"/>
      <w:r>
        <w:t>SöFF</w:t>
      </w:r>
      <w:proofErr w:type="spellEnd"/>
      <w:r>
        <w:t xml:space="preserve"> anordnar </w:t>
      </w:r>
      <w:r w:rsidRPr="00A457FE">
        <w:t>bör</w:t>
      </w:r>
      <w:r>
        <w:t xml:space="preserve"> lagen</w:t>
      </w:r>
      <w:r w:rsidRPr="00A457FE">
        <w:t xml:space="preserve"> boka in träningsmatcher i syfte att erbjuda spelarna en utvecklande matchmiljö.</w:t>
      </w:r>
    </w:p>
    <w:p w:rsidR="00A63A8C" w:rsidRDefault="00A63A8C" w:rsidP="00A63A8C">
      <w:r w:rsidRPr="0009639B">
        <w:t xml:space="preserve">Vid övergången till </w:t>
      </w:r>
      <w:r>
        <w:t>7m7</w:t>
      </w:r>
      <w:r w:rsidRPr="0009639B">
        <w:t xml:space="preserve"> är rekommendation att lagen under höstsäsongen bokar in träningsmatcher i syfte att spelarna ska få pröva på den nya spelformen.</w:t>
      </w:r>
    </w:p>
    <w:p w:rsidR="00A63A8C" w:rsidRDefault="00A63A8C" w:rsidP="00A63A8C">
      <w:pPr>
        <w:pStyle w:val="Rubrik3"/>
      </w:pPr>
      <w:bookmarkStart w:id="19" w:name="_Toc197336875"/>
      <w:r>
        <w:t>Träning och match i spelformen 7m7</w:t>
      </w:r>
      <w:bookmarkEnd w:id="19"/>
      <w:r>
        <w:t xml:space="preserve"> </w:t>
      </w:r>
    </w:p>
    <w:p w:rsidR="00A63A8C" w:rsidRPr="00E16857" w:rsidRDefault="00A63A8C" w:rsidP="00A63A8C">
      <w:pPr>
        <w:pStyle w:val="Rubrik4"/>
      </w:pPr>
      <w:r w:rsidRPr="00E16857">
        <w:t>Träningar</w:t>
      </w:r>
    </w:p>
    <w:p w:rsidR="00A63A8C" w:rsidRDefault="00A63A8C" w:rsidP="00A63A8C">
      <w:r>
        <w:t xml:space="preserve">Det rekommenderas att kollektiva träningar bedrivs två gånger i veckan under hela året för spelformen 7m7 (med uppehåll över jul och nyår, samt i juli) för spelare i åldern 10 år. Utöver detta erbjuder Eskilstuna City FK som förening under </w:t>
      </w:r>
      <w:r w:rsidRPr="00CD0BB9">
        <w:t>sommarsäsongen</w:t>
      </w:r>
      <w:r>
        <w:t xml:space="preserve"> (maj-september) en extra träning för spelare i åldern 10 år</w:t>
      </w:r>
      <w:r>
        <w:rPr>
          <w:rStyle w:val="Fotnotsreferens"/>
        </w:rPr>
        <w:footnoteReference w:id="11"/>
      </w:r>
      <w:r>
        <w:t>.</w:t>
      </w:r>
    </w:p>
    <w:p w:rsidR="00A63A8C" w:rsidRDefault="00A63A8C" w:rsidP="00A63A8C">
      <w:r>
        <w:t xml:space="preserve">För spelare i åldern 11 år rekommenderas det att kollektiva träningar bedrivs tre gånger i veckan under </w:t>
      </w:r>
      <w:r w:rsidRPr="00CD0BB9">
        <w:t>sommarsäsongen</w:t>
      </w:r>
      <w:r>
        <w:t xml:space="preserve"> (maj-september) och minst två gånger i veckan under övriga del av året (med uppehåll över jul och nyår, samt i juli).</w:t>
      </w:r>
    </w:p>
    <w:p w:rsidR="00A63A8C" w:rsidRDefault="00A63A8C" w:rsidP="00A63A8C">
      <w:r>
        <w:t>För spelare i åldern 12 år rekommenderas det att kollektivt träningar bedrivs tre gånger i veckan under hela året (med uppehåll över jul och nyår, samt i juli).</w:t>
      </w:r>
    </w:p>
    <w:p w:rsidR="00A63A8C" w:rsidRDefault="00A63A8C" w:rsidP="00A63A8C">
      <w:r>
        <w:t>Varje enskild träningen bör maximalt vara en timme och 30 minuter. För att stimulera utvecklingen av tekniska spelare som tar snabba beslut och visar stort mod och på sikt klarar av att ha ett bra passningsspel rekommenderas följande träningsupplägg:</w:t>
      </w:r>
    </w:p>
    <w:p w:rsidR="00A63A8C" w:rsidRDefault="00A63A8C" w:rsidP="00A63A8C">
      <w:pPr>
        <w:pStyle w:val="Liststycke"/>
        <w:numPr>
          <w:ilvl w:val="0"/>
          <w:numId w:val="7"/>
        </w:numPr>
      </w:pPr>
      <w:r>
        <w:t xml:space="preserve">60% av träningen bör bestå av spel </w:t>
      </w:r>
    </w:p>
    <w:p w:rsidR="00A63A8C" w:rsidRDefault="00A63A8C" w:rsidP="00A63A8C">
      <w:pPr>
        <w:pStyle w:val="Liststycke"/>
        <w:numPr>
          <w:ilvl w:val="0"/>
          <w:numId w:val="7"/>
        </w:numPr>
      </w:pPr>
      <w:r>
        <w:t>30% av träningen bör bestå av bollkontroll/ teknik</w:t>
      </w:r>
    </w:p>
    <w:p w:rsidR="00A63A8C" w:rsidRDefault="00A63A8C" w:rsidP="00A63A8C">
      <w:pPr>
        <w:pStyle w:val="Liststycke"/>
        <w:numPr>
          <w:ilvl w:val="0"/>
          <w:numId w:val="7"/>
        </w:numPr>
      </w:pPr>
      <w:r>
        <w:t>10% av träningen bör bestå av fysisk träning</w:t>
      </w:r>
      <w:r>
        <w:rPr>
          <w:rStyle w:val="Fotnotsreferens"/>
        </w:rPr>
        <w:footnoteReference w:id="12"/>
      </w:r>
    </w:p>
    <w:p w:rsidR="00A63A8C" w:rsidRDefault="00A63A8C" w:rsidP="00A63A8C">
      <w:r>
        <w:lastRenderedPageBreak/>
        <w:t>Föreningen rekommenderar att tränarna följer föreningens utbildningsplan (se bilaga 1). Utbildningsplanen ska årligen följas upp och utvärderas av tränarna.</w:t>
      </w:r>
    </w:p>
    <w:p w:rsidR="00A63A8C" w:rsidRDefault="00A63A8C" w:rsidP="00A63A8C">
      <w:r>
        <w:t xml:space="preserve">För träningar för spelformen 7m7 bör delar av träningarna </w:t>
      </w:r>
      <w:proofErr w:type="spellStart"/>
      <w:r>
        <w:t>nivåanpassas</w:t>
      </w:r>
      <w:proofErr w:type="spellEnd"/>
      <w:r>
        <w:t xml:space="preserve"> i syfte att erbjuda varje spelare en möjlighet att utvecklas utifrån var han just nu befinner sig. Dock är det viktigt att delar av träningen fortfarande sker utan nivåanpassning. Dock är det viktigt att tränarna är medvetna om att barn utvecklas i olika takt och är observanta på att inte göra permanenta grupper.</w:t>
      </w:r>
    </w:p>
    <w:p w:rsidR="00A63A8C" w:rsidRDefault="00A63A8C" w:rsidP="00A63A8C">
      <w:pPr>
        <w:pStyle w:val="Rubrik5"/>
      </w:pPr>
      <w:r w:rsidRPr="00E16857">
        <w:t>Match</w:t>
      </w:r>
      <w:r>
        <w:t>er och cuper</w:t>
      </w:r>
    </w:p>
    <w:p w:rsidR="00A63A8C" w:rsidRDefault="00A63A8C" w:rsidP="00A63A8C">
      <w:r>
        <w:t xml:space="preserve">Vid 7m7 nivåanpassar </w:t>
      </w:r>
      <w:proofErr w:type="spellStart"/>
      <w:r>
        <w:t>SöFF</w:t>
      </w:r>
      <w:proofErr w:type="spellEnd"/>
      <w:r>
        <w:t xml:space="preserve"> serierna. Därav sker det vid 7m7 en viss naturlig nivåanpassning av spelare vid uttagning av match. </w:t>
      </w:r>
      <w:r w:rsidRPr="00A457FE">
        <w:t>Lagen bör boka in utvecklande träningsmatcher utöver seriespel i syfte att erbjuda spelarna en utvecklande matchmiljö.</w:t>
      </w:r>
    </w:p>
    <w:p w:rsidR="00A63A8C" w:rsidRDefault="00A63A8C" w:rsidP="00A63A8C">
      <w:r w:rsidRPr="00E16857">
        <w:t>Vid uttagning till match</w:t>
      </w:r>
      <w:r>
        <w:t>er och cuper</w:t>
      </w:r>
      <w:r w:rsidRPr="00E16857">
        <w:t xml:space="preserve"> rekommenderas det att maximalt </w:t>
      </w:r>
      <w:r>
        <w:t>tio</w:t>
      </w:r>
      <w:r w:rsidRPr="00E16857">
        <w:t xml:space="preserve"> spelare tas ut till </w:t>
      </w:r>
      <w:r>
        <w:t xml:space="preserve">varje </w:t>
      </w:r>
      <w:r w:rsidRPr="00E16857">
        <w:t>match. Anledningen är att alla spelare ska kunna erbjuda mycket speltid</w:t>
      </w:r>
      <w:r>
        <w:t xml:space="preserve"> och principen är att alla spelare som blir uttagna till match ska spela lika mycket</w:t>
      </w:r>
      <w:r w:rsidRPr="00E16857">
        <w:t>.</w:t>
      </w:r>
      <w:r>
        <w:t xml:space="preserve"> I spelformen 7m7 ska alla spelare få fortsätta att pröva på alla positioner. Dock är det viktigt att stimulera spelare som visar intresse för att spela målvakt. </w:t>
      </w:r>
    </w:p>
    <w:p w:rsidR="00A63A8C" w:rsidRDefault="00A63A8C" w:rsidP="00A63A8C">
      <w:r w:rsidRPr="004C2BFC">
        <w:t>För att innan, under och efter match kunna ge konstruktiv feedback till spelarna rekommenderas det att tränare väljer ut ett par-tre fokusområden som spelarna ska träna på under matcherna. Fokusområden bör utgå från lagets utbildningsplan (dvs. utifrån något som laget har tränat på under året).</w:t>
      </w:r>
    </w:p>
    <w:p w:rsidR="00A63A8C" w:rsidRDefault="00A63A8C" w:rsidP="00A63A8C">
      <w:r w:rsidRPr="0009639B">
        <w:t xml:space="preserve">Vid övergången till </w:t>
      </w:r>
      <w:r>
        <w:t>9m9</w:t>
      </w:r>
      <w:r w:rsidRPr="0009639B">
        <w:t xml:space="preserve"> är rekommendation att lagen under höstsäsongen bokar in träningsmatcher i syfte att spelarna ska få pröva på den nya spelformen.</w:t>
      </w:r>
    </w:p>
    <w:p w:rsidR="00A63A8C" w:rsidRDefault="00A63A8C" w:rsidP="00A63A8C">
      <w:pPr>
        <w:pStyle w:val="Rubrik3"/>
      </w:pPr>
      <w:bookmarkStart w:id="20" w:name="_Toc197336876"/>
      <w:r>
        <w:t>Träning och match i spelformen 9m9</w:t>
      </w:r>
      <w:bookmarkEnd w:id="20"/>
      <w:r>
        <w:t xml:space="preserve"> </w:t>
      </w:r>
    </w:p>
    <w:p w:rsidR="00A63A8C" w:rsidRPr="00E16857" w:rsidRDefault="00A63A8C" w:rsidP="00A63A8C">
      <w:pPr>
        <w:pStyle w:val="Rubrik4"/>
      </w:pPr>
      <w:r w:rsidRPr="00E16857">
        <w:t>Träningar</w:t>
      </w:r>
    </w:p>
    <w:p w:rsidR="00A63A8C" w:rsidRDefault="00A63A8C" w:rsidP="00A63A8C">
      <w:r>
        <w:t>För lag i spelformen 9m9 är föreningens rekommendation att varje lag har en huvudtränare som har det slutgiltiga ordet vid t.ex. laguttagning och träningsupplägg.</w:t>
      </w:r>
    </w:p>
    <w:p w:rsidR="00A63A8C" w:rsidRDefault="00A63A8C" w:rsidP="00A63A8C">
      <w:r>
        <w:t xml:space="preserve">Det rekommenderas att kollektiva träningar bedrivs tre gånger i veckan under hela året för spelformen 9m9 (med uppehåll över jul och nyår, samt i juli) för spelare i åldern 13 år. </w:t>
      </w:r>
    </w:p>
    <w:p w:rsidR="00A63A8C" w:rsidRDefault="00A63A8C" w:rsidP="00A63A8C">
      <w:r>
        <w:lastRenderedPageBreak/>
        <w:t>Varje enskild träning bör maximalt vara en timme och 30 minuter. För att stimulera utvecklingen av tekniska spelare som tar snabba beslut och visar stort mod och på sikt klarar av att ha ett bra passningsspel rekommenderas följande träningsupplägg:</w:t>
      </w:r>
    </w:p>
    <w:p w:rsidR="00A63A8C" w:rsidRDefault="00A63A8C" w:rsidP="00A63A8C">
      <w:pPr>
        <w:pStyle w:val="Liststycke"/>
        <w:numPr>
          <w:ilvl w:val="0"/>
          <w:numId w:val="7"/>
        </w:numPr>
      </w:pPr>
      <w:r>
        <w:t>50% av träningen bör bestå av spel</w:t>
      </w:r>
    </w:p>
    <w:p w:rsidR="00A63A8C" w:rsidRDefault="00A63A8C" w:rsidP="00A63A8C">
      <w:pPr>
        <w:pStyle w:val="Liststycke"/>
        <w:numPr>
          <w:ilvl w:val="0"/>
          <w:numId w:val="7"/>
        </w:numPr>
      </w:pPr>
      <w:r>
        <w:t>35% av träningen bör bestå av bollkontroll/ teknik</w:t>
      </w:r>
    </w:p>
    <w:p w:rsidR="00A63A8C" w:rsidRDefault="00A63A8C" w:rsidP="00A63A8C">
      <w:pPr>
        <w:pStyle w:val="Liststycke"/>
        <w:numPr>
          <w:ilvl w:val="0"/>
          <w:numId w:val="7"/>
        </w:numPr>
      </w:pPr>
      <w:r w:rsidRPr="005056B8">
        <w:t>15% av träningen bör bestå av fysisk träning</w:t>
      </w:r>
      <w:r w:rsidRPr="005056B8">
        <w:rPr>
          <w:rStyle w:val="Fotnotsreferens"/>
        </w:rPr>
        <w:footnoteReference w:id="13"/>
      </w:r>
    </w:p>
    <w:p w:rsidR="00A63A8C" w:rsidRPr="00D86589" w:rsidRDefault="00A63A8C" w:rsidP="00A63A8C">
      <w:r>
        <w:t>Föreningen rekommenderar att tränarna följer föreningens utbildningsplan (se bilaga 1). Utbildningsplanen ska årligen följas upp och utvärderas av tränarna.</w:t>
      </w:r>
    </w:p>
    <w:p w:rsidR="00A63A8C" w:rsidRDefault="00A63A8C" w:rsidP="00A63A8C">
      <w:r>
        <w:t xml:space="preserve">För träningar för spelformen 9m9 är huvudprincipen att delar av träningarna </w:t>
      </w:r>
      <w:proofErr w:type="spellStart"/>
      <w:r>
        <w:t>nivåanpassas</w:t>
      </w:r>
      <w:proofErr w:type="spellEnd"/>
      <w:r w:rsidRPr="00382CC6">
        <w:t xml:space="preserve"> </w:t>
      </w:r>
      <w:r>
        <w:t xml:space="preserve">i syfte att erbjuda varje spelare en möjlighet att utvecklas utifrån vart han just nu befinner sig. </w:t>
      </w:r>
      <w:r w:rsidRPr="00D15E1A">
        <w:t>Dock är det viktigt att delar av träningen fortfarande sker utan nivåanpassning</w:t>
      </w:r>
      <w:r>
        <w:t>. Dock är det viktigt att tränarna är medvetna om att barn/ ungdomar utvecklas i olika takt och är observanta på att inte göra permanenta grupper.</w:t>
      </w:r>
    </w:p>
    <w:p w:rsidR="00A63A8C" w:rsidRDefault="00A63A8C" w:rsidP="00A63A8C">
      <w:r>
        <w:t xml:space="preserve">Då </w:t>
      </w:r>
      <w:proofErr w:type="spellStart"/>
      <w:r>
        <w:t>SöFF</w:t>
      </w:r>
      <w:proofErr w:type="spellEnd"/>
      <w:r>
        <w:t xml:space="preserve"> nivåanpassar serierna sker det vid 9m9 mot en naturlig nivåanpassning av spelare vid uttagning av match. </w:t>
      </w:r>
      <w:r w:rsidRPr="00A457FE">
        <w:t xml:space="preserve">Lagen bör boka in utvecklande träningsmatcher utöver seriespel i syfte att erbjuda spelarna en utvecklande matchmiljö. </w:t>
      </w:r>
    </w:p>
    <w:p w:rsidR="00A63A8C" w:rsidRDefault="00A63A8C" w:rsidP="00A63A8C">
      <w:r w:rsidRPr="00E16857">
        <w:t>Vid uttagning till match</w:t>
      </w:r>
      <w:r>
        <w:t>er och cuper</w:t>
      </w:r>
      <w:r w:rsidRPr="00E16857">
        <w:t xml:space="preserve"> rekommenderas det att maximalt </w:t>
      </w:r>
      <w:r>
        <w:t>tretton</w:t>
      </w:r>
      <w:r w:rsidRPr="00E16857">
        <w:t xml:space="preserve"> spelare tas ut till </w:t>
      </w:r>
      <w:r>
        <w:t xml:space="preserve">varje </w:t>
      </w:r>
      <w:r w:rsidRPr="00E16857">
        <w:t>match. Anledningen är att alla spelare ska kunna erbjuda mycket speltid</w:t>
      </w:r>
      <w:r>
        <w:t xml:space="preserve"> och principen är att alla spelare som blir uttagna till match ska spela lika mycket</w:t>
      </w:r>
      <w:r>
        <w:rPr>
          <w:rStyle w:val="Fotnotsreferens"/>
        </w:rPr>
        <w:footnoteReference w:id="14"/>
      </w:r>
      <w:r w:rsidRPr="00E16857">
        <w:t>.</w:t>
      </w:r>
      <w:r>
        <w:t xml:space="preserve"> I spelformen 9m9 börjar vissa spelare hitta ”sin position”. För en långsiktig utveckling av spelare är det dock viktigt att utmana spelare att få pröva på olika positioner. Vid 9m9 är föreningens rekommendation att lagen har ett mindre antal spelare som fokuserar på att spela målvakt. </w:t>
      </w:r>
    </w:p>
    <w:p w:rsidR="00A63A8C" w:rsidRDefault="00A63A8C" w:rsidP="00A63A8C">
      <w:r w:rsidRPr="004C2BFC">
        <w:t>För att innan, under och efter match kunna ge konstruktiv feedback till spelarna rekommenderas det att tränare väljer ut ett par-tre fokusområden som spelarna ska träna på under matcherna. Fokusområden bör utgå från lagets utbildningsplan (dvs. utifrån något som laget har tränat på under året).</w:t>
      </w:r>
    </w:p>
    <w:p w:rsidR="00A63A8C" w:rsidRDefault="00A63A8C" w:rsidP="00A63A8C">
      <w:r w:rsidRPr="0009639B">
        <w:lastRenderedPageBreak/>
        <w:t xml:space="preserve">Vid övergången till </w:t>
      </w:r>
      <w:r>
        <w:t>11m11</w:t>
      </w:r>
      <w:r w:rsidRPr="0009639B">
        <w:t xml:space="preserve"> är rekommendation att lagen under höstsäsongen bokar in träningsmatcher i syfte att spelarna ska få pröva på den nya spelformen.</w:t>
      </w:r>
    </w:p>
    <w:p w:rsidR="00A63A8C" w:rsidRDefault="00A63A8C" w:rsidP="00A63A8C">
      <w:pPr>
        <w:pStyle w:val="Rubrik3"/>
      </w:pPr>
      <w:bookmarkStart w:id="21" w:name="_Toc197336877"/>
      <w:r>
        <w:t>Träning och match i spelformen 11m11</w:t>
      </w:r>
      <w:bookmarkEnd w:id="21"/>
      <w:r>
        <w:t xml:space="preserve"> </w:t>
      </w:r>
    </w:p>
    <w:p w:rsidR="00A63A8C" w:rsidRPr="00E16857" w:rsidRDefault="00A63A8C" w:rsidP="00A63A8C">
      <w:pPr>
        <w:pStyle w:val="Rubrik4"/>
      </w:pPr>
      <w:r w:rsidRPr="00E16857">
        <w:t>Träningar</w:t>
      </w:r>
    </w:p>
    <w:p w:rsidR="00A63A8C" w:rsidRDefault="00A63A8C" w:rsidP="00A63A8C">
      <w:r>
        <w:t xml:space="preserve">För lag i spelformen 11m11 är föreningens rekommendation att varje lag har en huvudtränare som har det slutgiltiga ordet vid t.ex. laguttagning och träningsupplägg. </w:t>
      </w:r>
    </w:p>
    <w:p w:rsidR="00A63A8C" w:rsidRDefault="00A63A8C" w:rsidP="00A63A8C">
      <w:r>
        <w:t xml:space="preserve">För ungdomsspelare som spelar 11m11 rekommenderas det att träningar erbjuds spelarna minst fyra gånger i veckan under perioden januari till oktober (med uppehåll i juli), samt tre gånger i veckan under övriga del av året (med uppehåll över jul och nyår). </w:t>
      </w:r>
    </w:p>
    <w:p w:rsidR="00A63A8C" w:rsidRDefault="00A63A8C" w:rsidP="00A63A8C">
      <w:r>
        <w:t>Varje enskild träning bör maximalt vara en timme och 30 minuter. För att stimulera utvecklingen av tekniska spelare som tar snabba beslut och visar stort mod och på sikt klarar av att ha ett bra passningsspel rekommenderas följande träningsupplägg:</w:t>
      </w:r>
    </w:p>
    <w:p w:rsidR="00A63A8C" w:rsidRDefault="00A63A8C" w:rsidP="00A63A8C">
      <w:pPr>
        <w:pStyle w:val="Liststycke"/>
        <w:numPr>
          <w:ilvl w:val="0"/>
          <w:numId w:val="7"/>
        </w:numPr>
      </w:pPr>
      <w:r>
        <w:t>50% av träningen bör bestå av spel</w:t>
      </w:r>
    </w:p>
    <w:p w:rsidR="00A63A8C" w:rsidRDefault="00A63A8C" w:rsidP="00A63A8C">
      <w:pPr>
        <w:pStyle w:val="Liststycke"/>
        <w:numPr>
          <w:ilvl w:val="0"/>
          <w:numId w:val="7"/>
        </w:numPr>
      </w:pPr>
      <w:r>
        <w:t>25% av träningen bör bestå av bollkontroll/ teknik</w:t>
      </w:r>
    </w:p>
    <w:p w:rsidR="00A63A8C" w:rsidRDefault="00A63A8C" w:rsidP="00A63A8C">
      <w:pPr>
        <w:pStyle w:val="Liststycke"/>
        <w:numPr>
          <w:ilvl w:val="0"/>
          <w:numId w:val="7"/>
        </w:numPr>
      </w:pPr>
      <w:r w:rsidRPr="005056B8">
        <w:t>25% av träningen bör bestå av fysisk träning</w:t>
      </w:r>
      <w:r w:rsidRPr="005056B8">
        <w:rPr>
          <w:rStyle w:val="Fotnotsreferens"/>
        </w:rPr>
        <w:footnoteReference w:id="15"/>
      </w:r>
    </w:p>
    <w:p w:rsidR="00A63A8C" w:rsidRDefault="00A63A8C" w:rsidP="00A63A8C">
      <w:r>
        <w:t>Föreningen rekommenderar att tränarna följer föreningens utbildningsplan (se bilaga 1). Utbildningsplanen ska årligen följas upp och utvärderas av tränarna.</w:t>
      </w:r>
    </w:p>
    <w:p w:rsidR="00A63A8C" w:rsidRDefault="00A63A8C" w:rsidP="00A63A8C">
      <w:r>
        <w:t xml:space="preserve">För träningar för spelformen 11m11 är huvudprincipen att träningarna </w:t>
      </w:r>
      <w:proofErr w:type="spellStart"/>
      <w:r>
        <w:t>nivåanpassas</w:t>
      </w:r>
      <w:proofErr w:type="spellEnd"/>
      <w:r w:rsidRPr="00382CC6">
        <w:t xml:space="preserve"> </w:t>
      </w:r>
      <w:r>
        <w:t>i syfte att erbjuda varje spelare en möjlighet att utvecklas utifrån vart han just nu befinner sig. Dock är det viktigt att tränarna är medvetna om att även ungdomar utvecklas i olika takt och är observanta på att inte göra permanenta grupper.</w:t>
      </w:r>
    </w:p>
    <w:p w:rsidR="00A63A8C" w:rsidRDefault="00A63A8C" w:rsidP="00A63A8C">
      <w:pPr>
        <w:pStyle w:val="Rubrik5"/>
      </w:pPr>
      <w:r w:rsidRPr="00E16857">
        <w:t>Match</w:t>
      </w:r>
      <w:r>
        <w:t>er och cuper</w:t>
      </w:r>
    </w:p>
    <w:p w:rsidR="00A63A8C" w:rsidRDefault="00A63A8C" w:rsidP="00A63A8C">
      <w:r>
        <w:t xml:space="preserve">Då SvFF och </w:t>
      </w:r>
      <w:proofErr w:type="spellStart"/>
      <w:r>
        <w:t>SöFF</w:t>
      </w:r>
      <w:proofErr w:type="spellEnd"/>
      <w:r>
        <w:t xml:space="preserve"> nivåanpassar serierna sker det vid 11m11 mot en naturlig nivåanpassning av spelare vid uttagning av match. </w:t>
      </w:r>
      <w:r w:rsidRPr="00A457FE">
        <w:t xml:space="preserve">Lagen bör boka </w:t>
      </w:r>
      <w:r w:rsidRPr="00A457FE">
        <w:lastRenderedPageBreak/>
        <w:t>in utvecklande träningsmatcher utöver seriespel i syfte att erbjuda spelarna en utvecklande matchmiljö.</w:t>
      </w:r>
    </w:p>
    <w:p w:rsidR="00A63A8C" w:rsidRDefault="00A63A8C" w:rsidP="00A63A8C">
      <w:r w:rsidRPr="00E16857">
        <w:t>Vid uttagning till match</w:t>
      </w:r>
      <w:r>
        <w:t>er och cuper</w:t>
      </w:r>
      <w:r w:rsidRPr="00E16857">
        <w:t xml:space="preserve"> rekommenderas det att maximalt </w:t>
      </w:r>
      <w:r>
        <w:t>sexton</w:t>
      </w:r>
      <w:r w:rsidRPr="00E16857">
        <w:t xml:space="preserve"> spelare tas ut till </w:t>
      </w:r>
      <w:r>
        <w:t xml:space="preserve">varje </w:t>
      </w:r>
      <w:r w:rsidRPr="00E16857">
        <w:t xml:space="preserve">match. Anledningen är att alla spelare ska kunna erbjuda </w:t>
      </w:r>
      <w:r>
        <w:t xml:space="preserve">bra med </w:t>
      </w:r>
      <w:r w:rsidRPr="00E16857">
        <w:t>speltid</w:t>
      </w:r>
      <w:r>
        <w:t xml:space="preserve"> och principen är att alla spelare som blir uttagna till match ska erbjudas att spela minst halva matchen</w:t>
      </w:r>
      <w:r>
        <w:rPr>
          <w:rStyle w:val="Fotnotsreferens"/>
        </w:rPr>
        <w:footnoteReference w:id="16"/>
      </w:r>
      <w:r>
        <w:t xml:space="preserve">. I spelformen 11m11 börjar vissa spelare hitta ”sin position”. För en långsiktig utveckling av spelare är det dock viktigt att utmana spelare att få pröva på olika positioner. Vid 11m11 är föreningens rekommendation att lagen har ett mindre antal spelare som fokuserar på att spela målvakt. </w:t>
      </w:r>
    </w:p>
    <w:p w:rsidR="00A63A8C" w:rsidRDefault="00A63A8C" w:rsidP="00A63A8C">
      <w:r w:rsidRPr="004C2BFC">
        <w:t>För att innan, under och efter match kunna ge konstruktiv feedback till spelarna rekommenderas det att tränare väljer ut ett par-tre fokusområden som spelarna ska träna på under matcherna. Fokusområden bör utgå fr</w:t>
      </w:r>
      <w:r>
        <w:t>å</w:t>
      </w:r>
      <w:r w:rsidRPr="004C2BFC">
        <w:t>n lagets utbildningsplan (dvs. utifrån något som laget har tränat på under året).</w:t>
      </w:r>
    </w:p>
    <w:p w:rsidR="00A63A8C" w:rsidRPr="00C53EDE" w:rsidRDefault="00A63A8C" w:rsidP="00A63A8C">
      <w:pPr>
        <w:rPr>
          <w:rStyle w:val="Rubrik2Char"/>
          <w:rFonts w:asciiTheme="minorHAnsi" w:eastAsiaTheme="minorHAnsi" w:hAnsiTheme="minorHAnsi" w:cstheme="minorBidi"/>
          <w:color w:val="auto"/>
          <w:sz w:val="23"/>
          <w:szCs w:val="22"/>
        </w:rPr>
      </w:pPr>
    </w:p>
    <w:p w:rsidR="00A63A8C" w:rsidRDefault="00A63A8C" w:rsidP="00A63A8C">
      <w:bookmarkStart w:id="22" w:name="_Toc197336878"/>
      <w:r w:rsidRPr="00630C78">
        <w:rPr>
          <w:rStyle w:val="Rubrik2Char"/>
        </w:rPr>
        <w:t>Marknad och sponsorarbete</w:t>
      </w:r>
      <w:bookmarkEnd w:id="22"/>
      <w:r>
        <w:t xml:space="preserve"> </w:t>
      </w:r>
    </w:p>
    <w:p w:rsidR="00A63A8C" w:rsidRDefault="00A63A8C" w:rsidP="00A63A8C">
      <w:pPr>
        <w:pStyle w:val="Liststycke"/>
        <w:numPr>
          <w:ilvl w:val="0"/>
          <w:numId w:val="9"/>
        </w:numPr>
      </w:pPr>
      <w:r>
        <w:t>All sponsorförsäljning hanteras alltid i samråd med klubbens sponsorsäljare.</w:t>
      </w:r>
    </w:p>
    <w:p w:rsidR="00A63A8C" w:rsidRDefault="00A63A8C" w:rsidP="00A63A8C">
      <w:pPr>
        <w:pStyle w:val="Liststycke"/>
        <w:numPr>
          <w:ilvl w:val="0"/>
          <w:numId w:val="9"/>
        </w:numPr>
      </w:pPr>
      <w:r>
        <w:t xml:space="preserve">Ingen aktiv sponsorjakt bör förekomma i klubbens namn utanför ordinarie sponsorsäljare av ledare eller föräldrar. </w:t>
      </w:r>
    </w:p>
    <w:p w:rsidR="00A63A8C" w:rsidRDefault="00A63A8C" w:rsidP="00A63A8C">
      <w:pPr>
        <w:pStyle w:val="Liststycke"/>
        <w:numPr>
          <w:ilvl w:val="0"/>
          <w:numId w:val="9"/>
        </w:numPr>
      </w:pPr>
      <w:r>
        <w:t>Klubben uppmuntrar alla föräldrar och ledare att förmedla kontakter med eventuella sponsorer som kan hjälpa klubben i jakten på pengar.</w:t>
      </w:r>
    </w:p>
    <w:p w:rsidR="00A63A8C" w:rsidRPr="00D869CE" w:rsidRDefault="00A63A8C" w:rsidP="00A63A8C">
      <w:pPr>
        <w:pStyle w:val="Liststycke"/>
        <w:numPr>
          <w:ilvl w:val="0"/>
          <w:numId w:val="9"/>
        </w:numPr>
      </w:pPr>
      <w:r>
        <w:t xml:space="preserve">Om någon förälder, vid undantagsfall, vill sponsra sitt barns lag och inte kan eller får sponsra City centralt sker fördelningen med att laget behåller 50% av intäkter och klubben behåller 50% för att finansiera omkostnaderna för hela klubben. </w:t>
      </w:r>
    </w:p>
    <w:p w:rsidR="00A63A8C" w:rsidRDefault="00A63A8C" w:rsidP="00A63A8C">
      <w:pPr>
        <w:pStyle w:val="Liststycke"/>
        <w:numPr>
          <w:ilvl w:val="0"/>
          <w:numId w:val="9"/>
        </w:numPr>
      </w:pPr>
      <w:r>
        <w:t xml:space="preserve">Arbetsplikt kan förekomma hos sponsorer och här kan klubben kalla deltagare från klubbens lag att delta vid behov. </w:t>
      </w:r>
    </w:p>
    <w:p w:rsidR="00A63A8C" w:rsidRDefault="00A63A8C" w:rsidP="00A63A8C">
      <w:pPr>
        <w:pStyle w:val="Liststycke"/>
        <w:numPr>
          <w:ilvl w:val="0"/>
          <w:numId w:val="9"/>
        </w:numPr>
      </w:pPr>
      <w:r w:rsidRPr="00FE2C61">
        <w:t xml:space="preserve">Om något lag arbetar i klubbens namn till faller 100% av intäkterna laget. </w:t>
      </w:r>
    </w:p>
    <w:p w:rsidR="00A63A8C" w:rsidRDefault="00A63A8C" w:rsidP="00A63A8C">
      <w:pPr>
        <w:pStyle w:val="Liststycke"/>
        <w:numPr>
          <w:ilvl w:val="0"/>
          <w:numId w:val="9"/>
        </w:numPr>
      </w:pPr>
      <w:r>
        <w:t>Endast kläder och material</w:t>
      </w:r>
      <w:r w:rsidR="009F5F3E">
        <w:t xml:space="preserve"> från föreningens leverantör </w:t>
      </w:r>
      <w:r>
        <w:t xml:space="preserve">får användas vid träning och match. </w:t>
      </w:r>
    </w:p>
    <w:p w:rsidR="00A63A8C" w:rsidRDefault="00A63A8C" w:rsidP="00A63A8C">
      <w:r>
        <w:lastRenderedPageBreak/>
        <w:t xml:space="preserve">Alla som kan och vill hjälpa till att underlätta klubbens arbete med att hitta lösningar så föreningen kan drivas med god ekonomi, bra event och ett fint sponsorsamarbete välkomnas att kontakta klubben marknadsansvarige. </w:t>
      </w:r>
    </w:p>
    <w:p w:rsidR="00A63A8C" w:rsidRDefault="00A63A8C" w:rsidP="00A63A8C">
      <w:pPr>
        <w:pStyle w:val="Rubrik2"/>
        <w:rPr>
          <w:rFonts w:ascii="Arial" w:hAnsi="Arial"/>
        </w:rPr>
      </w:pPr>
      <w:bookmarkStart w:id="23" w:name="_Toc197336879"/>
      <w:r>
        <w:t>Kommunikation och sociala medier</w:t>
      </w:r>
      <w:bookmarkEnd w:id="23"/>
    </w:p>
    <w:p w:rsidR="00A63A8C" w:rsidRDefault="00A63A8C" w:rsidP="00A63A8C">
      <w:r>
        <w:t>Sociala medier och klubbens webbplats är en viktig del av klubbens identitet. Här får spelare, ledare, anhöriga, vänner och sponsorer information om vad som händer i de olika lagen i klubbens verksamhet. </w:t>
      </w:r>
    </w:p>
    <w:p w:rsidR="00A63A8C" w:rsidRDefault="00A63A8C" w:rsidP="00A63A8C">
      <w:r>
        <w:t>Lagen har ofta egna kanaler för att informera om vad som sker. Det kan handla om den egna sidan på laget.se eller i sociala medier.</w:t>
      </w:r>
    </w:p>
    <w:p w:rsidR="00A63A8C" w:rsidRDefault="00A63A8C" w:rsidP="00A63A8C">
      <w:r>
        <w:t>För att nå ut till fler intresserade – och inte bara den närmaste kretsen – finns ett beslut om att gemensamt erbjuda fler möjligheter att synas. Främst för att skapa mer intresse, men också för att visa våra sponsorer att vi finns på många ställen. Det är inget krav, men en rekommendation, till ledarna i respektive lag att dela sina upplevelser även till de centrala konton som finns</w:t>
      </w:r>
      <w:r w:rsidRPr="004E7A57">
        <w:t>. Som centrala räknas här klubbens hemsida på </w:t>
      </w:r>
      <w:hyperlink r:id="rId9" w:tgtFrame="_blank" w:history="1">
        <w:r w:rsidRPr="004E7A57">
          <w:t>laget.se</w:t>
        </w:r>
      </w:hyperlink>
      <w:r w:rsidRPr="004E7A57">
        <w:t>: </w:t>
      </w:r>
      <w:hyperlink r:id="rId10" w:tgtFrame="_blank" w:history="1">
        <w:r w:rsidRPr="004E7A57">
          <w:t>Eskilstuna City FK</w:t>
        </w:r>
      </w:hyperlink>
      <w:r w:rsidRPr="004E7A57">
        <w:t xml:space="preserve"> samt motsvarande konto på </w:t>
      </w:r>
      <w:proofErr w:type="spellStart"/>
      <w:r w:rsidRPr="004E7A57">
        <w:t>Instagram</w:t>
      </w:r>
      <w:proofErr w:type="spellEnd"/>
      <w:r w:rsidRPr="004E7A57">
        <w:t xml:space="preserve">: </w:t>
      </w:r>
      <w:proofErr w:type="spellStart"/>
      <w:r w:rsidRPr="004E7A57">
        <w:t>eskilstunacityfk</w:t>
      </w:r>
      <w:proofErr w:type="spellEnd"/>
      <w:r w:rsidRPr="004E7A57">
        <w:t>. </w:t>
      </w:r>
    </w:p>
    <w:p w:rsidR="00A63A8C" w:rsidRDefault="00A63A8C" w:rsidP="00A63A8C">
      <w:r>
        <w:t>När det kommer til</w:t>
      </w:r>
      <w:r w:rsidRPr="004E7A57">
        <w:t>l </w:t>
      </w:r>
      <w:hyperlink r:id="rId11" w:tgtFrame="_blank" w:history="1">
        <w:r w:rsidRPr="004E7A57">
          <w:t>laget.se</w:t>
        </w:r>
      </w:hyperlink>
      <w:r>
        <w:t> kan lagen dela om man varit på sammandrag, träningsläger, cuper eller liknande. Man kan skicka in bilder och en kortare text om vad som hänt till e-post: </w:t>
      </w:r>
      <w:hyperlink r:id="rId12" w:history="1">
        <w:r w:rsidRPr="00EC265D">
          <w:rPr>
            <w:rStyle w:val="Hyperlnk"/>
          </w:rPr>
          <w:t>mats@city-fotboll.com</w:t>
        </w:r>
      </w:hyperlink>
    </w:p>
    <w:p w:rsidR="00A63A8C" w:rsidRDefault="00A63A8C" w:rsidP="00A63A8C">
      <w:r w:rsidRPr="004E7A57">
        <w:t xml:space="preserve">När det handlar om </w:t>
      </w:r>
      <w:proofErr w:type="spellStart"/>
      <w:r w:rsidRPr="004E7A57">
        <w:t>Instagram</w:t>
      </w:r>
      <w:proofErr w:type="spellEnd"/>
      <w:r w:rsidRPr="004E7A57">
        <w:t xml:space="preserve"> kan man välja att </w:t>
      </w:r>
      <w:r w:rsidRPr="004E7A57">
        <w:rPr>
          <w:i/>
        </w:rPr>
        <w:t>tagga</w:t>
      </w:r>
      <w:r w:rsidRPr="004E7A57">
        <w:t xml:space="preserve"> huvudkontot, som då i sin tur delar inlägget vidare. Observera att det då handlar om ett inlägg och alltså ingen </w:t>
      </w:r>
      <w:proofErr w:type="spellStart"/>
      <w:r w:rsidRPr="004E7A57">
        <w:t>reel</w:t>
      </w:r>
      <w:proofErr w:type="spellEnd"/>
      <w:r w:rsidRPr="004E7A57">
        <w:t>/händelse</w:t>
      </w:r>
      <w:r>
        <w:t>. </w:t>
      </w:r>
    </w:p>
    <w:p w:rsidR="00A63A8C" w:rsidRDefault="00A63A8C" w:rsidP="00A63A8C">
      <w:r>
        <w:t xml:space="preserve">Klubben har även ett konto på </w:t>
      </w:r>
      <w:proofErr w:type="spellStart"/>
      <w:r>
        <w:t>TikTok</w:t>
      </w:r>
      <w:proofErr w:type="spellEnd"/>
      <w:r>
        <w:t>, där det främsta syftet inte är att rapportera i text, utan i videoformat, om någonting spännande eller roligt som hänt i ens eget lag. Här kan man skicka in en video till </w:t>
      </w:r>
      <w:hyperlink r:id="rId13" w:history="1">
        <w:r w:rsidRPr="00EC265D">
          <w:rPr>
            <w:rStyle w:val="Hyperlnk"/>
          </w:rPr>
          <w:t>mats@city-fotboll.com</w:t>
        </w:r>
      </w:hyperlink>
      <w:r>
        <w:t> med en kortare förklaring till videon. </w:t>
      </w:r>
    </w:p>
    <w:p w:rsidR="00A63A8C" w:rsidRDefault="00A63A8C" w:rsidP="00A63A8C">
      <w:bookmarkStart w:id="24" w:name="_Toc197336880"/>
      <w:r w:rsidRPr="00630C78">
        <w:rPr>
          <w:rStyle w:val="Rubrik2Char"/>
        </w:rPr>
        <w:t>Eskilstuna City FK – Drogpolicy</w:t>
      </w:r>
      <w:bookmarkEnd w:id="24"/>
      <w:r>
        <w:t xml:space="preserve"> </w:t>
      </w:r>
    </w:p>
    <w:p w:rsidR="00A63A8C" w:rsidRDefault="00A63A8C" w:rsidP="00A63A8C">
      <w:r>
        <w:t xml:space="preserve">Att vara med i Eskilstuna City FK är mer än att bara träna och spela match. Här får barn och ungdomar en trygg och social gemenskap. För många barn är fotbollsföreningen, näst efter hemmet och skolan, den viktigaste miljön för fostran. Alla ledare ska vara bra förebilder. Ledarnas förhållningssätt till alkohol, tobak och andra droger påverkar värderingar som våra barn- och ungdomar bär med sig hela livet. Vår målsättning är att våra ungdomar, utan att använda droger, får lära sig prata med killar och tjejer, dansa, fira segrar, sörja förluster, vara på träningsläger och umgås med andra. För barn och </w:t>
      </w:r>
      <w:r>
        <w:lastRenderedPageBreak/>
        <w:t xml:space="preserve">ungdomar som i hemmet växer upp i en otrygg miljö står idrottsledaren ofta för den trygghet de saknar. Eskilstuna City FK ska vara en miljö där våra barn och ungdomar kan lita på de vuxna. </w:t>
      </w:r>
    </w:p>
    <w:p w:rsidR="00A63A8C" w:rsidRDefault="00A63A8C" w:rsidP="00A63A8C"/>
    <w:p w:rsidR="00A63A8C" w:rsidRDefault="00A63A8C" w:rsidP="00A63A8C">
      <w:bookmarkStart w:id="25" w:name="_Toc197336881"/>
      <w:r w:rsidRPr="00630C78">
        <w:rPr>
          <w:rStyle w:val="Rubrik3Char"/>
        </w:rPr>
        <w:t>Alkohol, tobak och narkotika</w:t>
      </w:r>
      <w:bookmarkEnd w:id="25"/>
      <w:r>
        <w:t xml:space="preserve"> </w:t>
      </w:r>
    </w:p>
    <w:p w:rsidR="00A63A8C" w:rsidRDefault="00A63A8C" w:rsidP="00A63A8C">
      <w:pPr>
        <w:rPr>
          <w:rStyle w:val="Rubrik5Char"/>
        </w:rPr>
      </w:pPr>
      <w:r w:rsidRPr="00630C78">
        <w:rPr>
          <w:rStyle w:val="Rubrik5Char"/>
        </w:rPr>
        <w:t xml:space="preserve">Ungdomsspelare i Eskilstuna City FK </w:t>
      </w:r>
    </w:p>
    <w:p w:rsidR="00A63A8C" w:rsidRDefault="00A63A8C" w:rsidP="00A63A8C">
      <w:pPr>
        <w:pStyle w:val="Liststycke"/>
        <w:numPr>
          <w:ilvl w:val="0"/>
          <w:numId w:val="10"/>
        </w:numPr>
      </w:pPr>
      <w:r>
        <w:t xml:space="preserve">All verksamhet i föreningens namn ska alltid vara fri från tobak, alkohol och andra droger. Gäller vid all tränings- och tävlingsverksamhet i föreningens namn och innefattar resor, övernattningar, turneringar/cuper och andra aktiviteter i föreningens namn. </w:t>
      </w:r>
    </w:p>
    <w:p w:rsidR="00A63A8C" w:rsidRDefault="00A63A8C" w:rsidP="00A63A8C">
      <w:pPr>
        <w:pStyle w:val="Liststycke"/>
        <w:numPr>
          <w:ilvl w:val="0"/>
          <w:numId w:val="10"/>
        </w:numPr>
      </w:pPr>
      <w:r>
        <w:t xml:space="preserve">Om det inte följs ska förälder till berörd spelare omedelbart kontaktas. </w:t>
      </w:r>
    </w:p>
    <w:p w:rsidR="00A63A8C" w:rsidRDefault="00A63A8C" w:rsidP="00A63A8C">
      <w:pPr>
        <w:pStyle w:val="Liststycke"/>
        <w:numPr>
          <w:ilvl w:val="0"/>
          <w:numId w:val="10"/>
        </w:numPr>
      </w:pPr>
      <w:r>
        <w:t>Lagets ledare ansvarar för föräldrakontakten och vid behov deltar vår ungdomsansvarige eller annan föreningsansvarig.</w:t>
      </w:r>
    </w:p>
    <w:p w:rsidR="00A63A8C" w:rsidRDefault="00A63A8C" w:rsidP="00A63A8C">
      <w:r w:rsidRPr="00630C78">
        <w:rPr>
          <w:rStyle w:val="Rubrik5Char"/>
        </w:rPr>
        <w:t>Ungdomsledare i Eskilstuna City FK</w:t>
      </w:r>
      <w:r>
        <w:t xml:space="preserve"> </w:t>
      </w:r>
    </w:p>
    <w:p w:rsidR="00A63A8C" w:rsidRDefault="00A63A8C" w:rsidP="00A63A8C">
      <w:pPr>
        <w:pStyle w:val="Liststycke"/>
        <w:numPr>
          <w:ilvl w:val="0"/>
          <w:numId w:val="11"/>
        </w:numPr>
      </w:pPr>
      <w:r>
        <w:t xml:space="preserve">All verksamhet i föreningens namn ska alltid vara fri från tobak, alkohol och andra droger. </w:t>
      </w:r>
    </w:p>
    <w:p w:rsidR="00A63A8C" w:rsidRDefault="00A63A8C" w:rsidP="00A63A8C">
      <w:pPr>
        <w:pStyle w:val="Liststycke"/>
        <w:numPr>
          <w:ilvl w:val="0"/>
          <w:numId w:val="11"/>
        </w:numPr>
      </w:pPr>
      <w:r>
        <w:t xml:space="preserve">Om det inte följs ska föreningens ungdomsansvarige eller annan föreningsansvarig omgående kontaktas. </w:t>
      </w:r>
    </w:p>
    <w:p w:rsidR="00A63A8C" w:rsidRDefault="00A63A8C" w:rsidP="00A63A8C">
      <w:pPr>
        <w:pStyle w:val="Liststycke"/>
        <w:numPr>
          <w:ilvl w:val="0"/>
          <w:numId w:val="11"/>
        </w:numPr>
      </w:pPr>
      <w:r>
        <w:t>Alla ledare har skyldighet att meddela missförhållande.</w:t>
      </w:r>
    </w:p>
    <w:p w:rsidR="00A63A8C" w:rsidRDefault="00A63A8C" w:rsidP="00A63A8C">
      <w:r w:rsidRPr="00630C78">
        <w:rPr>
          <w:rStyle w:val="Rubrik5Char"/>
        </w:rPr>
        <w:t>Föräldrar i Eskilstuna City FK</w:t>
      </w:r>
    </w:p>
    <w:p w:rsidR="00A63A8C" w:rsidRDefault="00A63A8C" w:rsidP="00A63A8C">
      <w:pPr>
        <w:pStyle w:val="Liststycke"/>
        <w:numPr>
          <w:ilvl w:val="0"/>
          <w:numId w:val="12"/>
        </w:numPr>
      </w:pPr>
      <w:r>
        <w:t>Eskilstuna City FK förutsätter att förälder inte är påverkad av alkohol eller annan drog i samband med föreningens verksamhet.</w:t>
      </w:r>
    </w:p>
    <w:p w:rsidR="00A63A8C" w:rsidRDefault="00A63A8C" w:rsidP="00A63A8C">
      <w:pPr>
        <w:pStyle w:val="Liststycke"/>
        <w:numPr>
          <w:ilvl w:val="0"/>
          <w:numId w:val="12"/>
        </w:numPr>
      </w:pPr>
      <w:r>
        <w:t xml:space="preserve">Om det inte följs ska ett möte äga rum med berörd förälder. </w:t>
      </w:r>
    </w:p>
    <w:p w:rsidR="00A63A8C" w:rsidRDefault="00A63A8C" w:rsidP="00A63A8C">
      <w:pPr>
        <w:pStyle w:val="Liststycke"/>
        <w:numPr>
          <w:ilvl w:val="0"/>
          <w:numId w:val="12"/>
        </w:numPr>
      </w:pPr>
      <w:r>
        <w:t>Alla har ett ansvar att meddela misstanke om missförhållande.</w:t>
      </w:r>
    </w:p>
    <w:p w:rsidR="00A63A8C" w:rsidRDefault="00A63A8C" w:rsidP="00A63A8C">
      <w:pPr>
        <w:pStyle w:val="Liststycke"/>
        <w:numPr>
          <w:ilvl w:val="0"/>
          <w:numId w:val="12"/>
        </w:numPr>
      </w:pPr>
      <w:r>
        <w:t xml:space="preserve">Vi önskar att varje förälder respekterar vår önskan att tobak inte används i samband med vår verksamhet och synligt för våra barn- och ungdomar. </w:t>
      </w:r>
    </w:p>
    <w:p w:rsidR="00A63A8C" w:rsidRDefault="00A63A8C" w:rsidP="00A63A8C">
      <w:pPr>
        <w:pStyle w:val="Rubrik5"/>
      </w:pPr>
      <w:r>
        <w:t>Doping</w:t>
      </w:r>
    </w:p>
    <w:p w:rsidR="00A63A8C" w:rsidRDefault="00A63A8C" w:rsidP="00A63A8C">
      <w:pPr>
        <w:pStyle w:val="Liststycke"/>
        <w:numPr>
          <w:ilvl w:val="0"/>
          <w:numId w:val="13"/>
        </w:numPr>
      </w:pPr>
      <w:r>
        <w:t xml:space="preserve">Riksidrottsförbundets policy gäller, vilket innebär att alla former av otillåtna medel, som inte föreskrivs av läkare p.g.a. medicinska skäl, är förbjudna att använda i föreningen. </w:t>
      </w:r>
    </w:p>
    <w:p w:rsidR="00A63A8C" w:rsidRDefault="00A63A8C" w:rsidP="00A63A8C">
      <w:pPr>
        <w:pStyle w:val="Liststycke"/>
        <w:numPr>
          <w:ilvl w:val="0"/>
          <w:numId w:val="13"/>
        </w:numPr>
      </w:pPr>
      <w:r>
        <w:lastRenderedPageBreak/>
        <w:t>Om det inte följs bedömer styrelsen fallet. Den yttersta konsekvensen kan bli att medlemmen utesluts ur föreningen.</w:t>
      </w:r>
    </w:p>
    <w:p w:rsidR="00A63A8C" w:rsidRDefault="00A63A8C" w:rsidP="00A63A8C">
      <w:pPr>
        <w:pStyle w:val="Rubrik5"/>
      </w:pPr>
      <w:r>
        <w:t xml:space="preserve">Representation </w:t>
      </w:r>
    </w:p>
    <w:p w:rsidR="00A63A8C" w:rsidRDefault="00A63A8C" w:rsidP="00A63A8C">
      <w:pPr>
        <w:pStyle w:val="Liststycke"/>
        <w:numPr>
          <w:ilvl w:val="0"/>
          <w:numId w:val="14"/>
        </w:numPr>
      </w:pPr>
      <w:r>
        <w:t xml:space="preserve">Eskilstuna City FK:s policy i samband med representation för ledare/sponsorer är att stor måttfullhet ska gälla vid konsumtion av alkohol. Alkoholfria drycker ska alltid finnas som alternativ. </w:t>
      </w:r>
    </w:p>
    <w:p w:rsidR="00A63A8C" w:rsidRDefault="00A63A8C" w:rsidP="00A63A8C">
      <w:pPr>
        <w:pStyle w:val="Rubrik5"/>
      </w:pPr>
      <w:r>
        <w:t>Övrigt</w:t>
      </w:r>
    </w:p>
    <w:p w:rsidR="00A63A8C" w:rsidRDefault="00A63A8C" w:rsidP="00A63A8C">
      <w:r>
        <w:t>Föreningen har inte tagit ställning till alkohol i samband med</w:t>
      </w:r>
    </w:p>
    <w:p w:rsidR="00A63A8C" w:rsidRDefault="00A63A8C" w:rsidP="00A63A8C">
      <w:pPr>
        <w:pStyle w:val="Liststycke"/>
        <w:numPr>
          <w:ilvl w:val="0"/>
          <w:numId w:val="14"/>
        </w:numPr>
      </w:pPr>
      <w:r>
        <w:t>Fester som arrangeras för föräldrar/ledare i hyrd/lånad lokal.</w:t>
      </w:r>
    </w:p>
    <w:p w:rsidR="00A63A8C" w:rsidRDefault="00A63A8C" w:rsidP="00A63A8C">
      <w:pPr>
        <w:pStyle w:val="Liststycke"/>
        <w:numPr>
          <w:ilvl w:val="0"/>
          <w:numId w:val="14"/>
        </w:numPr>
      </w:pPr>
      <w:r>
        <w:t>Offentliga arrangemang som arrangeras av föreningen. Dessa regleras av alkohollagen.</w:t>
      </w:r>
    </w:p>
    <w:p w:rsidR="00A63A8C" w:rsidRDefault="00A63A8C" w:rsidP="00A63A8C"/>
    <w:p w:rsidR="00A63A8C" w:rsidRDefault="00A63A8C" w:rsidP="00A63A8C">
      <w:pPr>
        <w:pStyle w:val="Rubrik2"/>
      </w:pPr>
    </w:p>
    <w:p w:rsidR="00A63A8C" w:rsidRDefault="00A63A8C" w:rsidP="00A63A8C">
      <w:pPr>
        <w:pStyle w:val="Rubrik2"/>
      </w:pPr>
    </w:p>
    <w:p w:rsidR="00A63A8C" w:rsidRDefault="00A63A8C" w:rsidP="00A63A8C">
      <w:pPr>
        <w:pStyle w:val="Rubrik2"/>
      </w:pPr>
    </w:p>
    <w:p w:rsidR="00A63A8C" w:rsidRDefault="00A63A8C" w:rsidP="00A63A8C">
      <w:pPr>
        <w:pStyle w:val="Rubrik2"/>
      </w:pPr>
    </w:p>
    <w:p w:rsidR="00A63A8C" w:rsidRDefault="00A63A8C" w:rsidP="00A63A8C">
      <w:pPr>
        <w:pStyle w:val="Rubrik2"/>
      </w:pPr>
    </w:p>
    <w:p w:rsidR="00A63A8C" w:rsidRDefault="00A63A8C" w:rsidP="00A63A8C">
      <w:pPr>
        <w:pStyle w:val="Rubrik2"/>
      </w:pPr>
    </w:p>
    <w:p w:rsidR="00A63A8C" w:rsidRDefault="00A63A8C" w:rsidP="00A63A8C">
      <w:pPr>
        <w:pStyle w:val="Rubrik2"/>
      </w:pPr>
    </w:p>
    <w:p w:rsidR="00A63A8C" w:rsidRDefault="00A63A8C" w:rsidP="00A63A8C"/>
    <w:p w:rsidR="00A63A8C" w:rsidRDefault="00A63A8C" w:rsidP="00A63A8C"/>
    <w:p w:rsidR="00A63A8C" w:rsidRPr="00A63A8C" w:rsidRDefault="00A63A8C" w:rsidP="00A63A8C"/>
    <w:p w:rsidR="00A63A8C" w:rsidRDefault="00A63A8C" w:rsidP="00A63A8C">
      <w:pPr>
        <w:pStyle w:val="Rubrik2"/>
      </w:pPr>
      <w:bookmarkStart w:id="26" w:name="_Toc197336882"/>
      <w:r>
        <w:lastRenderedPageBreak/>
        <w:t>Bilaga 1 – Spelarutbildningsplan Eskilstuna City FK</w:t>
      </w:r>
      <w:bookmarkEnd w:id="26"/>
    </w:p>
    <w:p w:rsidR="00A63A8C" w:rsidRDefault="00A63A8C" w:rsidP="00A63A8C"/>
    <w:p w:rsidR="00A63A8C" w:rsidRPr="00F65863" w:rsidRDefault="00A63A8C" w:rsidP="00A63A8C">
      <w:pPr>
        <w:pStyle w:val="Rubrik4"/>
        <w:rPr>
          <w:rFonts w:eastAsia="Times New Roman"/>
          <w:lang w:eastAsia="sv-SE"/>
        </w:rPr>
      </w:pPr>
      <w:r>
        <w:rPr>
          <w:rFonts w:eastAsia="Times New Roman"/>
          <w:lang w:eastAsia="sv-SE"/>
        </w:rPr>
        <w:t xml:space="preserve">Spelform 3m3 </w:t>
      </w:r>
    </w:p>
    <w:tbl>
      <w:tblPr>
        <w:tblW w:w="0" w:type="auto"/>
        <w:tblCellMar>
          <w:top w:w="15" w:type="dxa"/>
          <w:left w:w="15" w:type="dxa"/>
          <w:bottom w:w="15" w:type="dxa"/>
          <w:right w:w="15" w:type="dxa"/>
        </w:tblCellMar>
        <w:tblLook w:val="04A0" w:firstRow="1" w:lastRow="0" w:firstColumn="1" w:lastColumn="0" w:noHBand="0" w:noVBand="1"/>
      </w:tblPr>
      <w:tblGrid>
        <w:gridCol w:w="3738"/>
        <w:gridCol w:w="3315"/>
      </w:tblGrid>
      <w:tr w:rsidR="00A63A8C" w:rsidRPr="00F65863" w:rsidTr="002A3095">
        <w:trPr>
          <w:trHeight w:val="275"/>
        </w:trPr>
        <w:tc>
          <w:tcPr>
            <w:tcW w:w="0" w:type="auto"/>
            <w:tcBorders>
              <w:top w:val="single" w:sz="4" w:space="0" w:color="FFFFFF"/>
              <w:left w:val="single" w:sz="4" w:space="0" w:color="FFFFFF"/>
              <w:right w:val="single" w:sz="18" w:space="0" w:color="FFFFFF"/>
            </w:tcBorders>
            <w:shd w:val="clear" w:color="auto" w:fill="E7E6E6"/>
            <w:tcMar>
              <w:top w:w="28" w:type="dxa"/>
              <w:left w:w="0" w:type="dxa"/>
              <w:bottom w:w="28" w:type="dxa"/>
              <w:right w:w="0" w:type="dxa"/>
            </w:tcMar>
            <w:vAlign w:val="cente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b/>
                <w:bCs/>
                <w:color w:val="000000"/>
                <w:sz w:val="32"/>
                <w:szCs w:val="32"/>
                <w:lang w:eastAsia="sv-SE"/>
              </w:rPr>
              <w:t>Anfallsspel</w:t>
            </w:r>
          </w:p>
        </w:tc>
        <w:tc>
          <w:tcPr>
            <w:tcW w:w="0" w:type="auto"/>
            <w:tcBorders>
              <w:top w:val="single" w:sz="4" w:space="0" w:color="FFFFFF"/>
              <w:left w:val="single" w:sz="18" w:space="0" w:color="FFFFFF"/>
              <w:right w:val="single" w:sz="18" w:space="0" w:color="FFFFFF"/>
            </w:tcBorders>
            <w:shd w:val="clear" w:color="auto" w:fill="DEEBF6"/>
            <w:tcMar>
              <w:top w:w="28" w:type="dxa"/>
              <w:left w:w="0" w:type="dxa"/>
              <w:bottom w:w="28" w:type="dxa"/>
              <w:right w:w="0" w:type="dxa"/>
            </w:tcMar>
            <w:vAlign w:val="cente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b/>
                <w:bCs/>
                <w:color w:val="000000"/>
                <w:sz w:val="32"/>
                <w:szCs w:val="32"/>
                <w:lang w:eastAsia="sv-SE"/>
              </w:rPr>
              <w:t>Försvarsspel</w:t>
            </w:r>
          </w:p>
        </w:tc>
      </w:tr>
      <w:tr w:rsidR="00A63A8C" w:rsidRPr="00F65863" w:rsidTr="002A3095">
        <w:trPr>
          <w:trHeight w:val="275"/>
        </w:trPr>
        <w:tc>
          <w:tcPr>
            <w:tcW w:w="0" w:type="auto"/>
            <w:tcBorders>
              <w:left w:val="single" w:sz="4" w:space="0" w:color="FFFFFF"/>
              <w:bottom w:val="single" w:sz="18" w:space="0" w:color="FFFFFF"/>
              <w:right w:val="single" w:sz="18" w:space="0" w:color="FFFFFF"/>
            </w:tcBorders>
            <w:shd w:val="clear" w:color="auto" w:fill="E7E6E6"/>
            <w:tcMar>
              <w:top w:w="28" w:type="dxa"/>
              <w:left w:w="0" w:type="dxa"/>
              <w:bottom w:w="28" w:type="dxa"/>
              <w:right w:w="0" w:type="dxa"/>
            </w:tcMar>
            <w:vAlign w:val="cente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Uppgiften är att passera motståndarna med bollen</w:t>
            </w:r>
          </w:p>
        </w:tc>
        <w:tc>
          <w:tcPr>
            <w:tcW w:w="0" w:type="auto"/>
            <w:tcBorders>
              <w:left w:val="single" w:sz="18" w:space="0" w:color="FFFFFF"/>
              <w:bottom w:val="single" w:sz="18" w:space="0" w:color="FFFFFF"/>
              <w:right w:val="single" w:sz="18" w:space="0" w:color="FFFFFF"/>
            </w:tcBorders>
            <w:shd w:val="clear" w:color="auto" w:fill="DEEBF6"/>
            <w:tcMar>
              <w:top w:w="28" w:type="dxa"/>
              <w:left w:w="0" w:type="dxa"/>
              <w:bottom w:w="28" w:type="dxa"/>
              <w:right w:w="0" w:type="dxa"/>
            </w:tcMar>
            <w:vAlign w:val="cente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Uppgiften är att ta bollen från motståndaren</w:t>
            </w:r>
          </w:p>
        </w:tc>
      </w:tr>
    </w:tbl>
    <w:p w:rsidR="00A63A8C" w:rsidRDefault="00A63A8C" w:rsidP="00A63A8C">
      <w:pPr>
        <w:spacing w:before="0" w:after="160" w:line="240" w:lineRule="auto"/>
        <w:rPr>
          <w:rFonts w:ascii="Calibri" w:eastAsia="Times New Roman" w:hAnsi="Calibri" w:cs="Calibri"/>
          <w:color w:val="000000"/>
          <w:sz w:val="18"/>
          <w:szCs w:val="18"/>
          <w:lang w:eastAsia="sv-SE"/>
        </w:rPr>
      </w:pPr>
    </w:p>
    <w:p w:rsidR="00A63A8C" w:rsidRPr="00F65863" w:rsidRDefault="00A63A8C" w:rsidP="00A63A8C">
      <w:pPr>
        <w:spacing w:before="0" w:after="160" w:line="240" w:lineRule="auto"/>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För att kunna spela så som vi vill ska nedanstående färdigheter prioriteras i träning.</w:t>
      </w:r>
      <w:r w:rsidRPr="00F65863">
        <w:rPr>
          <w:rFonts w:ascii="Calibri" w:eastAsia="Times New Roman" w:hAnsi="Calibri" w:cs="Calibri"/>
          <w:color w:val="000000"/>
          <w:sz w:val="22"/>
          <w:lang w:eastAsia="sv-SE"/>
        </w:rPr>
        <w:t> </w:t>
      </w:r>
    </w:p>
    <w:tbl>
      <w:tblPr>
        <w:tblW w:w="0" w:type="auto"/>
        <w:tblCellMar>
          <w:top w:w="15" w:type="dxa"/>
          <w:left w:w="15" w:type="dxa"/>
          <w:bottom w:w="15" w:type="dxa"/>
          <w:right w:w="15" w:type="dxa"/>
        </w:tblCellMar>
        <w:tblLook w:val="04A0" w:firstRow="1" w:lastRow="0" w:firstColumn="1" w:lastColumn="0" w:noHBand="0" w:noVBand="1"/>
      </w:tblPr>
      <w:tblGrid>
        <w:gridCol w:w="949"/>
        <w:gridCol w:w="974"/>
        <w:gridCol w:w="51"/>
        <w:gridCol w:w="1552"/>
        <w:gridCol w:w="371"/>
      </w:tblGrid>
      <w:tr w:rsidR="00A63A8C" w:rsidRPr="00F65863" w:rsidTr="002A3095">
        <w:tc>
          <w:tcPr>
            <w:tcW w:w="0" w:type="auto"/>
            <w:gridSpan w:val="2"/>
            <w:tcBorders>
              <w:right w:val="single" w:sz="18" w:space="0" w:color="FFFFFF"/>
            </w:tcBorders>
            <w:shd w:val="clear" w:color="auto" w:fill="E7E6E6"/>
            <w:tcMar>
              <w:top w:w="0" w:type="dxa"/>
              <w:left w:w="57" w:type="dxa"/>
              <w:bottom w:w="0" w:type="dxa"/>
              <w:right w:w="57" w:type="dxa"/>
            </w:tcMa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b/>
                <w:bCs/>
                <w:color w:val="000000"/>
                <w:sz w:val="18"/>
                <w:szCs w:val="18"/>
                <w:lang w:eastAsia="sv-SE"/>
              </w:rPr>
              <w:t>Färdigheter för spelaren</w:t>
            </w:r>
          </w:p>
        </w:tc>
        <w:tc>
          <w:tcPr>
            <w:tcW w:w="0" w:type="auto"/>
            <w:tcBorders>
              <w:right w:val="single" w:sz="18" w:space="0" w:color="FFFFFF"/>
            </w:tcBorders>
            <w:shd w:val="clear" w:color="auto" w:fill="DEEBF6"/>
          </w:tcPr>
          <w:p w:rsidR="00A63A8C" w:rsidRPr="00F65863" w:rsidRDefault="00A63A8C" w:rsidP="002A3095">
            <w:pPr>
              <w:spacing w:before="0" w:after="0" w:line="240" w:lineRule="auto"/>
              <w:jc w:val="center"/>
              <w:rPr>
                <w:rFonts w:ascii="Calibri" w:eastAsia="Times New Roman" w:hAnsi="Calibri" w:cs="Calibri"/>
                <w:b/>
                <w:bCs/>
                <w:color w:val="000000"/>
                <w:sz w:val="18"/>
                <w:szCs w:val="18"/>
                <w:lang w:eastAsia="sv-SE"/>
              </w:rPr>
            </w:pPr>
          </w:p>
        </w:tc>
        <w:tc>
          <w:tcPr>
            <w:tcW w:w="0" w:type="auto"/>
            <w:gridSpan w:val="2"/>
            <w:tcBorders>
              <w:left w:val="single" w:sz="18" w:space="0" w:color="FFFFFF"/>
              <w:right w:val="single" w:sz="18" w:space="0" w:color="FFFFFF"/>
            </w:tcBorders>
            <w:shd w:val="clear" w:color="auto" w:fill="DEEBF6"/>
            <w:tcMar>
              <w:top w:w="0" w:type="dxa"/>
              <w:left w:w="57" w:type="dxa"/>
              <w:bottom w:w="0" w:type="dxa"/>
              <w:right w:w="57" w:type="dxa"/>
            </w:tcMa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b/>
                <w:bCs/>
                <w:color w:val="000000"/>
                <w:sz w:val="18"/>
                <w:szCs w:val="18"/>
                <w:lang w:eastAsia="sv-SE"/>
              </w:rPr>
              <w:t>Färdigheter för spelaren</w:t>
            </w:r>
          </w:p>
        </w:tc>
      </w:tr>
      <w:tr w:rsidR="00A63A8C" w:rsidRPr="00F65863" w:rsidTr="002A3095">
        <w:trPr>
          <w:trHeight w:val="879"/>
        </w:trPr>
        <w:tc>
          <w:tcPr>
            <w:tcW w:w="0" w:type="auto"/>
            <w:shd w:val="clear" w:color="auto" w:fill="E7E6E6"/>
            <w:tcMar>
              <w:top w:w="0" w:type="dxa"/>
              <w:left w:w="57" w:type="dxa"/>
              <w:bottom w:w="0" w:type="dxa"/>
              <w:right w:w="57" w:type="dxa"/>
            </w:tcMa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Driva</w:t>
            </w:r>
          </w:p>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Skjuta</w:t>
            </w:r>
          </w:p>
        </w:tc>
        <w:tc>
          <w:tcPr>
            <w:tcW w:w="0" w:type="auto"/>
            <w:tcBorders>
              <w:right w:val="single" w:sz="18" w:space="0" w:color="FFFFFF"/>
            </w:tcBorders>
            <w:shd w:val="clear" w:color="auto" w:fill="E7E6E6"/>
            <w:tcMar>
              <w:top w:w="0" w:type="dxa"/>
              <w:left w:w="57" w:type="dxa"/>
              <w:bottom w:w="0" w:type="dxa"/>
              <w:right w:w="57" w:type="dxa"/>
            </w:tcMa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Vända</w:t>
            </w:r>
          </w:p>
        </w:tc>
        <w:tc>
          <w:tcPr>
            <w:tcW w:w="0" w:type="auto"/>
            <w:tcBorders>
              <w:right w:val="single" w:sz="18" w:space="0" w:color="FFFFFF"/>
            </w:tcBorders>
            <w:shd w:val="clear" w:color="auto" w:fill="DEEBF6"/>
          </w:tcPr>
          <w:p w:rsidR="00A63A8C" w:rsidRPr="00F65863" w:rsidRDefault="00A63A8C" w:rsidP="002A3095">
            <w:pPr>
              <w:spacing w:before="0" w:after="0" w:line="240" w:lineRule="auto"/>
              <w:jc w:val="center"/>
              <w:rPr>
                <w:rFonts w:ascii="Calibri" w:eastAsia="Times New Roman" w:hAnsi="Calibri" w:cs="Calibri"/>
                <w:color w:val="000000"/>
                <w:sz w:val="18"/>
                <w:szCs w:val="18"/>
                <w:lang w:eastAsia="sv-SE"/>
              </w:rPr>
            </w:pPr>
          </w:p>
        </w:tc>
        <w:tc>
          <w:tcPr>
            <w:tcW w:w="0" w:type="auto"/>
            <w:tcBorders>
              <w:left w:val="single" w:sz="18" w:space="0" w:color="FFFFFF"/>
            </w:tcBorders>
            <w:shd w:val="clear" w:color="auto" w:fill="DEEBF6"/>
            <w:tcMar>
              <w:top w:w="0" w:type="dxa"/>
              <w:left w:w="57" w:type="dxa"/>
              <w:bottom w:w="0" w:type="dxa"/>
              <w:right w:w="57" w:type="dxa"/>
            </w:tcMa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Bryta</w:t>
            </w:r>
          </w:p>
        </w:tc>
        <w:tc>
          <w:tcPr>
            <w:tcW w:w="0" w:type="auto"/>
            <w:shd w:val="clear" w:color="auto" w:fill="DEEBF6"/>
            <w:tcMar>
              <w:top w:w="0" w:type="dxa"/>
              <w:left w:w="57" w:type="dxa"/>
              <w:bottom w:w="0" w:type="dxa"/>
              <w:right w:w="57" w:type="dxa"/>
            </w:tcMar>
            <w:hideMark/>
          </w:tcPr>
          <w:p w:rsidR="00A63A8C" w:rsidRPr="00F65863" w:rsidRDefault="00A63A8C" w:rsidP="002A3095">
            <w:pPr>
              <w:spacing w:before="0" w:after="0" w:line="240" w:lineRule="auto"/>
              <w:rPr>
                <w:rFonts w:ascii="Times New Roman" w:eastAsia="Times New Roman" w:hAnsi="Times New Roman" w:cs="Times New Roman"/>
                <w:sz w:val="24"/>
                <w:szCs w:val="24"/>
                <w:lang w:eastAsia="sv-SE"/>
              </w:rPr>
            </w:pPr>
          </w:p>
        </w:tc>
      </w:tr>
    </w:tbl>
    <w:p w:rsidR="00A63A8C" w:rsidRDefault="00A63A8C" w:rsidP="00A63A8C">
      <w:pPr>
        <w:spacing w:before="0" w:after="240" w:line="240" w:lineRule="auto"/>
        <w:rPr>
          <w:rFonts w:ascii="Times New Roman" w:eastAsia="Times New Roman" w:hAnsi="Times New Roman" w:cs="Times New Roman"/>
          <w:sz w:val="24"/>
          <w:szCs w:val="24"/>
          <w:lang w:eastAsia="sv-SE"/>
        </w:rPr>
      </w:pPr>
    </w:p>
    <w:p w:rsidR="00A63A8C" w:rsidRDefault="00A63A8C" w:rsidP="00A63A8C">
      <w:pPr>
        <w:spacing w:before="0" w:after="240" w:line="240" w:lineRule="auto"/>
        <w:rPr>
          <w:rFonts w:ascii="Times New Roman" w:eastAsia="Times New Roman" w:hAnsi="Times New Roman" w:cs="Times New Roman"/>
          <w:sz w:val="24"/>
          <w:szCs w:val="24"/>
          <w:lang w:eastAsia="sv-SE"/>
        </w:rPr>
      </w:pPr>
    </w:p>
    <w:p w:rsidR="00A63A8C" w:rsidRDefault="00A63A8C" w:rsidP="00A63A8C">
      <w:pPr>
        <w:spacing w:before="0" w:after="240" w:line="240" w:lineRule="auto"/>
        <w:rPr>
          <w:rFonts w:ascii="Times New Roman" w:eastAsia="Times New Roman" w:hAnsi="Times New Roman" w:cs="Times New Roman"/>
          <w:sz w:val="24"/>
          <w:szCs w:val="24"/>
          <w:lang w:eastAsia="sv-SE"/>
        </w:rPr>
      </w:pPr>
    </w:p>
    <w:p w:rsidR="00A63A8C" w:rsidRDefault="00A63A8C" w:rsidP="00A63A8C">
      <w:pPr>
        <w:spacing w:before="0" w:after="240" w:line="240" w:lineRule="auto"/>
        <w:rPr>
          <w:rFonts w:ascii="Times New Roman" w:eastAsia="Times New Roman" w:hAnsi="Times New Roman" w:cs="Times New Roman"/>
          <w:sz w:val="24"/>
          <w:szCs w:val="24"/>
          <w:lang w:eastAsia="sv-SE"/>
        </w:rPr>
      </w:pPr>
    </w:p>
    <w:p w:rsidR="00A63A8C" w:rsidRDefault="00A63A8C" w:rsidP="00A63A8C">
      <w:pPr>
        <w:spacing w:before="0" w:after="240" w:line="240" w:lineRule="auto"/>
        <w:rPr>
          <w:rFonts w:ascii="Times New Roman" w:eastAsia="Times New Roman" w:hAnsi="Times New Roman" w:cs="Times New Roman"/>
          <w:sz w:val="24"/>
          <w:szCs w:val="24"/>
          <w:lang w:eastAsia="sv-SE"/>
        </w:rPr>
      </w:pPr>
    </w:p>
    <w:p w:rsidR="00A63A8C" w:rsidRDefault="00A63A8C" w:rsidP="00A63A8C">
      <w:pPr>
        <w:spacing w:before="0" w:after="240" w:line="240" w:lineRule="auto"/>
        <w:rPr>
          <w:rFonts w:ascii="Times New Roman" w:eastAsia="Times New Roman" w:hAnsi="Times New Roman" w:cs="Times New Roman"/>
          <w:sz w:val="24"/>
          <w:szCs w:val="24"/>
          <w:lang w:eastAsia="sv-SE"/>
        </w:rPr>
      </w:pPr>
    </w:p>
    <w:p w:rsidR="00A63A8C" w:rsidRDefault="00A63A8C" w:rsidP="00A63A8C">
      <w:pPr>
        <w:spacing w:before="0" w:after="240" w:line="240" w:lineRule="auto"/>
        <w:rPr>
          <w:rFonts w:ascii="Times New Roman" w:eastAsia="Times New Roman" w:hAnsi="Times New Roman" w:cs="Times New Roman"/>
          <w:sz w:val="24"/>
          <w:szCs w:val="24"/>
          <w:lang w:eastAsia="sv-SE"/>
        </w:rPr>
      </w:pPr>
    </w:p>
    <w:p w:rsidR="00A63A8C" w:rsidRDefault="00A63A8C" w:rsidP="00A63A8C">
      <w:pPr>
        <w:spacing w:before="0" w:after="240" w:line="240" w:lineRule="auto"/>
        <w:rPr>
          <w:rFonts w:ascii="Times New Roman" w:eastAsia="Times New Roman" w:hAnsi="Times New Roman" w:cs="Times New Roman"/>
          <w:sz w:val="24"/>
          <w:szCs w:val="24"/>
          <w:lang w:eastAsia="sv-SE"/>
        </w:rPr>
      </w:pPr>
    </w:p>
    <w:p w:rsidR="00A63A8C" w:rsidRDefault="00A63A8C" w:rsidP="00A63A8C">
      <w:pPr>
        <w:spacing w:before="0" w:after="240" w:line="240" w:lineRule="auto"/>
        <w:rPr>
          <w:rFonts w:ascii="Times New Roman" w:eastAsia="Times New Roman" w:hAnsi="Times New Roman" w:cs="Times New Roman"/>
          <w:sz w:val="24"/>
          <w:szCs w:val="24"/>
          <w:lang w:eastAsia="sv-SE"/>
        </w:rPr>
      </w:pPr>
      <w:r w:rsidRPr="00F65863">
        <w:rPr>
          <w:rFonts w:ascii="Times New Roman" w:eastAsia="Times New Roman" w:hAnsi="Times New Roman" w:cs="Times New Roman"/>
          <w:sz w:val="24"/>
          <w:szCs w:val="24"/>
          <w:lang w:eastAsia="sv-SE"/>
        </w:rPr>
        <w:br/>
      </w:r>
    </w:p>
    <w:p w:rsidR="00A63A8C" w:rsidRDefault="00A63A8C" w:rsidP="00A63A8C">
      <w:pPr>
        <w:spacing w:before="0" w:after="240" w:line="240" w:lineRule="auto"/>
        <w:rPr>
          <w:rFonts w:ascii="Times New Roman" w:eastAsia="Times New Roman" w:hAnsi="Times New Roman" w:cs="Times New Roman"/>
          <w:sz w:val="24"/>
          <w:szCs w:val="24"/>
          <w:lang w:eastAsia="sv-SE"/>
        </w:rPr>
      </w:pPr>
    </w:p>
    <w:p w:rsidR="00A63A8C" w:rsidRDefault="00A63A8C" w:rsidP="00A63A8C">
      <w:pPr>
        <w:spacing w:before="0" w:after="240" w:line="240" w:lineRule="auto"/>
        <w:rPr>
          <w:rFonts w:ascii="Times New Roman" w:eastAsia="Times New Roman" w:hAnsi="Times New Roman" w:cs="Times New Roman"/>
          <w:sz w:val="24"/>
          <w:szCs w:val="24"/>
          <w:lang w:eastAsia="sv-SE"/>
        </w:rPr>
      </w:pPr>
    </w:p>
    <w:p w:rsidR="00A63A8C" w:rsidRDefault="00A63A8C" w:rsidP="00A63A8C">
      <w:pPr>
        <w:spacing w:before="0" w:after="240" w:line="240" w:lineRule="auto"/>
        <w:rPr>
          <w:rFonts w:ascii="Times New Roman" w:eastAsia="Times New Roman" w:hAnsi="Times New Roman" w:cs="Times New Roman"/>
          <w:sz w:val="24"/>
          <w:szCs w:val="24"/>
          <w:lang w:eastAsia="sv-SE"/>
        </w:rPr>
      </w:pPr>
    </w:p>
    <w:p w:rsidR="00A63A8C" w:rsidRDefault="00A63A8C" w:rsidP="00A63A8C">
      <w:pPr>
        <w:spacing w:before="0" w:after="240" w:line="240" w:lineRule="auto"/>
        <w:rPr>
          <w:rFonts w:ascii="Times New Roman" w:eastAsia="Times New Roman" w:hAnsi="Times New Roman" w:cs="Times New Roman"/>
          <w:sz w:val="24"/>
          <w:szCs w:val="24"/>
          <w:lang w:eastAsia="sv-SE"/>
        </w:rPr>
      </w:pPr>
    </w:p>
    <w:p w:rsidR="00A63A8C" w:rsidRDefault="00A63A8C" w:rsidP="00A63A8C">
      <w:pPr>
        <w:spacing w:before="0" w:after="240" w:line="240" w:lineRule="auto"/>
        <w:rPr>
          <w:rFonts w:ascii="Times New Roman" w:eastAsia="Times New Roman" w:hAnsi="Times New Roman" w:cs="Times New Roman"/>
          <w:sz w:val="24"/>
          <w:szCs w:val="24"/>
          <w:lang w:eastAsia="sv-SE"/>
        </w:rPr>
      </w:pPr>
    </w:p>
    <w:p w:rsidR="00A63A8C" w:rsidRDefault="00A63A8C" w:rsidP="00A63A8C">
      <w:pPr>
        <w:spacing w:before="0" w:after="240" w:line="240" w:lineRule="auto"/>
        <w:rPr>
          <w:rFonts w:ascii="Times New Roman" w:eastAsia="Times New Roman" w:hAnsi="Times New Roman" w:cs="Times New Roman"/>
          <w:sz w:val="24"/>
          <w:szCs w:val="24"/>
          <w:lang w:eastAsia="sv-SE"/>
        </w:rPr>
      </w:pPr>
    </w:p>
    <w:p w:rsidR="00A63A8C" w:rsidRPr="00E171AD" w:rsidRDefault="00A63A8C" w:rsidP="00A63A8C">
      <w:pPr>
        <w:pStyle w:val="Rubrik4"/>
        <w:rPr>
          <w:rFonts w:eastAsia="Times New Roman"/>
          <w:lang w:eastAsia="sv-SE"/>
        </w:rPr>
      </w:pPr>
      <w:r>
        <w:rPr>
          <w:rFonts w:eastAsia="Times New Roman"/>
          <w:lang w:eastAsia="sv-SE"/>
        </w:rPr>
        <w:lastRenderedPageBreak/>
        <w:t>Spelform 5m5</w:t>
      </w:r>
    </w:p>
    <w:tbl>
      <w:tblPr>
        <w:tblW w:w="0" w:type="auto"/>
        <w:tblCellMar>
          <w:top w:w="15" w:type="dxa"/>
          <w:left w:w="15" w:type="dxa"/>
          <w:bottom w:w="15" w:type="dxa"/>
          <w:right w:w="15" w:type="dxa"/>
        </w:tblCellMar>
        <w:tblLook w:val="04A0" w:firstRow="1" w:lastRow="0" w:firstColumn="1" w:lastColumn="0" w:noHBand="0" w:noVBand="1"/>
      </w:tblPr>
      <w:tblGrid>
        <w:gridCol w:w="3738"/>
        <w:gridCol w:w="3315"/>
      </w:tblGrid>
      <w:tr w:rsidR="00A63A8C" w:rsidRPr="00F65863" w:rsidTr="002A3095">
        <w:trPr>
          <w:trHeight w:val="275"/>
        </w:trPr>
        <w:tc>
          <w:tcPr>
            <w:tcW w:w="0" w:type="auto"/>
            <w:tcBorders>
              <w:top w:val="single" w:sz="4" w:space="0" w:color="FFFFFF"/>
              <w:left w:val="single" w:sz="4" w:space="0" w:color="FFFFFF"/>
              <w:right w:val="single" w:sz="18" w:space="0" w:color="FFFFFF"/>
            </w:tcBorders>
            <w:shd w:val="clear" w:color="auto" w:fill="E7E6E6"/>
            <w:tcMar>
              <w:top w:w="28" w:type="dxa"/>
              <w:left w:w="0" w:type="dxa"/>
              <w:bottom w:w="28" w:type="dxa"/>
              <w:right w:w="0" w:type="dxa"/>
            </w:tcMar>
            <w:vAlign w:val="cente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b/>
                <w:bCs/>
                <w:color w:val="000000"/>
                <w:sz w:val="32"/>
                <w:szCs w:val="32"/>
                <w:lang w:eastAsia="sv-SE"/>
              </w:rPr>
              <w:t>Anfallsspel</w:t>
            </w:r>
          </w:p>
        </w:tc>
        <w:tc>
          <w:tcPr>
            <w:tcW w:w="0" w:type="auto"/>
            <w:tcBorders>
              <w:top w:val="single" w:sz="4" w:space="0" w:color="FFFFFF"/>
              <w:left w:val="single" w:sz="18" w:space="0" w:color="FFFFFF"/>
              <w:right w:val="single" w:sz="18" w:space="0" w:color="FFFFFF"/>
            </w:tcBorders>
            <w:shd w:val="clear" w:color="auto" w:fill="DEEBF6"/>
            <w:tcMar>
              <w:top w:w="28" w:type="dxa"/>
              <w:left w:w="0" w:type="dxa"/>
              <w:bottom w:w="28" w:type="dxa"/>
              <w:right w:w="0" w:type="dxa"/>
            </w:tcMar>
            <w:vAlign w:val="cente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b/>
                <w:bCs/>
                <w:color w:val="000000"/>
                <w:sz w:val="32"/>
                <w:szCs w:val="32"/>
                <w:lang w:eastAsia="sv-SE"/>
              </w:rPr>
              <w:t>Försvarsspel</w:t>
            </w:r>
          </w:p>
        </w:tc>
      </w:tr>
      <w:tr w:rsidR="00A63A8C" w:rsidRPr="00F65863" w:rsidTr="002A3095">
        <w:trPr>
          <w:trHeight w:val="275"/>
        </w:trPr>
        <w:tc>
          <w:tcPr>
            <w:tcW w:w="0" w:type="auto"/>
            <w:tcBorders>
              <w:left w:val="single" w:sz="4" w:space="0" w:color="FFFFFF"/>
              <w:bottom w:val="single" w:sz="18" w:space="0" w:color="FFFFFF"/>
              <w:right w:val="single" w:sz="18" w:space="0" w:color="FFFFFF"/>
            </w:tcBorders>
            <w:shd w:val="clear" w:color="auto" w:fill="E7E6E6"/>
            <w:tcMar>
              <w:top w:w="28" w:type="dxa"/>
              <w:left w:w="0" w:type="dxa"/>
              <w:bottom w:w="28" w:type="dxa"/>
              <w:right w:w="0" w:type="dxa"/>
            </w:tcMar>
            <w:vAlign w:val="cente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Uppgiften är att passera motståndarna med bollen</w:t>
            </w:r>
          </w:p>
        </w:tc>
        <w:tc>
          <w:tcPr>
            <w:tcW w:w="0" w:type="auto"/>
            <w:tcBorders>
              <w:left w:val="single" w:sz="18" w:space="0" w:color="FFFFFF"/>
              <w:bottom w:val="single" w:sz="18" w:space="0" w:color="FFFFFF"/>
              <w:right w:val="single" w:sz="18" w:space="0" w:color="FFFFFF"/>
            </w:tcBorders>
            <w:shd w:val="clear" w:color="auto" w:fill="DEEBF6"/>
            <w:tcMar>
              <w:top w:w="28" w:type="dxa"/>
              <w:left w:w="0" w:type="dxa"/>
              <w:bottom w:w="28" w:type="dxa"/>
              <w:right w:w="0" w:type="dxa"/>
            </w:tcMar>
            <w:vAlign w:val="cente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Uppgiften är att ta bollen från motståndaren</w:t>
            </w:r>
          </w:p>
        </w:tc>
      </w:tr>
    </w:tbl>
    <w:p w:rsidR="00A63A8C" w:rsidRPr="00F65863" w:rsidRDefault="00A63A8C" w:rsidP="00A63A8C">
      <w:pPr>
        <w:spacing w:before="0" w:after="0" w:line="240" w:lineRule="auto"/>
        <w:rPr>
          <w:rFonts w:ascii="Times New Roman" w:eastAsia="Times New Roman" w:hAnsi="Times New Roman" w:cs="Times New Roman"/>
          <w:sz w:val="24"/>
          <w:szCs w:val="24"/>
          <w:lang w:eastAsia="sv-SE"/>
        </w:rPr>
      </w:pPr>
    </w:p>
    <w:p w:rsidR="00A63A8C" w:rsidRPr="00F65863" w:rsidRDefault="00A63A8C" w:rsidP="00A63A8C">
      <w:pPr>
        <w:spacing w:before="0" w:after="160" w:line="240" w:lineRule="auto"/>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För att kunna spela så som vi vill ska nedanstående färdigheter prioriteras i träning.</w:t>
      </w:r>
      <w:r w:rsidRPr="00F65863">
        <w:rPr>
          <w:rFonts w:ascii="Calibri" w:eastAsia="Times New Roman" w:hAnsi="Calibri" w:cs="Calibri"/>
          <w:color w:val="000000"/>
          <w:sz w:val="22"/>
          <w:lang w:eastAsia="sv-SE"/>
        </w:rPr>
        <w:t> </w:t>
      </w:r>
    </w:p>
    <w:tbl>
      <w:tblPr>
        <w:tblW w:w="0" w:type="auto"/>
        <w:tblCellMar>
          <w:top w:w="15" w:type="dxa"/>
          <w:left w:w="15" w:type="dxa"/>
          <w:bottom w:w="15" w:type="dxa"/>
          <w:right w:w="15" w:type="dxa"/>
        </w:tblCellMar>
        <w:tblLook w:val="04A0" w:firstRow="1" w:lastRow="0" w:firstColumn="1" w:lastColumn="0" w:noHBand="0" w:noVBand="1"/>
      </w:tblPr>
      <w:tblGrid>
        <w:gridCol w:w="1459"/>
        <w:gridCol w:w="192"/>
        <w:gridCol w:w="826"/>
        <w:gridCol w:w="826"/>
      </w:tblGrid>
      <w:tr w:rsidR="00A63A8C" w:rsidRPr="00F65863" w:rsidTr="002A3095">
        <w:tc>
          <w:tcPr>
            <w:tcW w:w="0" w:type="auto"/>
            <w:gridSpan w:val="2"/>
            <w:tcBorders>
              <w:right w:val="single" w:sz="18" w:space="0" w:color="FFFFFF"/>
            </w:tcBorders>
            <w:shd w:val="clear" w:color="auto" w:fill="E7E6E6"/>
            <w:tcMar>
              <w:top w:w="0" w:type="dxa"/>
              <w:left w:w="57" w:type="dxa"/>
              <w:bottom w:w="0" w:type="dxa"/>
              <w:right w:w="57" w:type="dxa"/>
            </w:tcMa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b/>
                <w:bCs/>
                <w:color w:val="000000"/>
                <w:sz w:val="18"/>
                <w:szCs w:val="18"/>
                <w:lang w:eastAsia="sv-SE"/>
              </w:rPr>
              <w:t>Färdigheter för laget</w:t>
            </w:r>
          </w:p>
        </w:tc>
        <w:tc>
          <w:tcPr>
            <w:tcW w:w="0" w:type="auto"/>
            <w:gridSpan w:val="2"/>
            <w:tcBorders>
              <w:left w:val="single" w:sz="18" w:space="0" w:color="FFFFFF"/>
              <w:right w:val="single" w:sz="18" w:space="0" w:color="FFFFFF"/>
            </w:tcBorders>
            <w:shd w:val="clear" w:color="auto" w:fill="DEEBF6"/>
            <w:tcMar>
              <w:top w:w="0" w:type="dxa"/>
              <w:left w:w="57" w:type="dxa"/>
              <w:bottom w:w="0" w:type="dxa"/>
              <w:right w:w="57" w:type="dxa"/>
            </w:tcMa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b/>
                <w:bCs/>
                <w:color w:val="000000"/>
                <w:sz w:val="18"/>
                <w:szCs w:val="18"/>
                <w:lang w:eastAsia="sv-SE"/>
              </w:rPr>
              <w:t>Färdigheter för laget</w:t>
            </w:r>
          </w:p>
        </w:tc>
      </w:tr>
      <w:tr w:rsidR="00A63A8C" w:rsidRPr="00F65863" w:rsidTr="002A3095">
        <w:trPr>
          <w:trHeight w:val="1318"/>
        </w:trPr>
        <w:tc>
          <w:tcPr>
            <w:tcW w:w="0" w:type="auto"/>
            <w:shd w:val="clear" w:color="auto" w:fill="E7E6E6"/>
            <w:tcMar>
              <w:top w:w="0" w:type="dxa"/>
              <w:left w:w="57" w:type="dxa"/>
              <w:bottom w:w="0" w:type="dxa"/>
              <w:right w:w="57" w:type="dxa"/>
            </w:tcMa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Spelbarhet</w:t>
            </w:r>
          </w:p>
        </w:tc>
        <w:tc>
          <w:tcPr>
            <w:tcW w:w="0" w:type="auto"/>
            <w:tcBorders>
              <w:right w:val="single" w:sz="18" w:space="0" w:color="FFFFFF"/>
            </w:tcBorders>
            <w:shd w:val="clear" w:color="auto" w:fill="E7E6E6"/>
            <w:tcMar>
              <w:top w:w="0" w:type="dxa"/>
              <w:left w:w="57" w:type="dxa"/>
              <w:bottom w:w="0" w:type="dxa"/>
              <w:right w:w="57" w:type="dxa"/>
            </w:tcMar>
            <w:hideMark/>
          </w:tcPr>
          <w:p w:rsidR="00A63A8C" w:rsidRPr="00F65863" w:rsidRDefault="00A63A8C" w:rsidP="002A3095">
            <w:pPr>
              <w:spacing w:before="0" w:after="0" w:line="240" w:lineRule="auto"/>
              <w:rPr>
                <w:rFonts w:ascii="Times New Roman" w:eastAsia="Times New Roman" w:hAnsi="Times New Roman" w:cs="Times New Roman"/>
                <w:sz w:val="24"/>
                <w:szCs w:val="24"/>
                <w:lang w:eastAsia="sv-SE"/>
              </w:rPr>
            </w:pPr>
          </w:p>
        </w:tc>
        <w:tc>
          <w:tcPr>
            <w:tcW w:w="0" w:type="auto"/>
            <w:tcBorders>
              <w:left w:val="single" w:sz="18" w:space="0" w:color="FFFFFF"/>
            </w:tcBorders>
            <w:shd w:val="clear" w:color="auto" w:fill="DEEBF6"/>
            <w:tcMar>
              <w:top w:w="0" w:type="dxa"/>
              <w:left w:w="57" w:type="dxa"/>
              <w:bottom w:w="0" w:type="dxa"/>
              <w:right w:w="57" w:type="dxa"/>
            </w:tcMar>
            <w:hideMark/>
          </w:tcPr>
          <w:p w:rsidR="00A63A8C" w:rsidRPr="00F65863" w:rsidRDefault="00A63A8C" w:rsidP="002A3095">
            <w:pPr>
              <w:spacing w:before="0" w:after="0" w:line="240" w:lineRule="auto"/>
              <w:rPr>
                <w:rFonts w:ascii="Times New Roman" w:eastAsia="Times New Roman" w:hAnsi="Times New Roman" w:cs="Times New Roman"/>
                <w:sz w:val="24"/>
                <w:szCs w:val="24"/>
                <w:lang w:eastAsia="sv-SE"/>
              </w:rPr>
            </w:pPr>
          </w:p>
        </w:tc>
        <w:tc>
          <w:tcPr>
            <w:tcW w:w="0" w:type="auto"/>
            <w:shd w:val="clear" w:color="auto" w:fill="DEEBF6"/>
            <w:tcMar>
              <w:top w:w="0" w:type="dxa"/>
              <w:left w:w="57" w:type="dxa"/>
              <w:bottom w:w="0" w:type="dxa"/>
              <w:right w:w="57" w:type="dxa"/>
            </w:tcMar>
            <w:hideMark/>
          </w:tcPr>
          <w:p w:rsidR="00A63A8C" w:rsidRPr="00F65863" w:rsidRDefault="00A63A8C" w:rsidP="002A3095">
            <w:pPr>
              <w:spacing w:before="0" w:after="0" w:line="240" w:lineRule="auto"/>
              <w:rPr>
                <w:rFonts w:ascii="Times New Roman" w:eastAsia="Times New Roman" w:hAnsi="Times New Roman" w:cs="Times New Roman"/>
                <w:sz w:val="24"/>
                <w:szCs w:val="24"/>
                <w:lang w:eastAsia="sv-SE"/>
              </w:rPr>
            </w:pPr>
          </w:p>
        </w:tc>
      </w:tr>
    </w:tbl>
    <w:p w:rsidR="00A63A8C" w:rsidRPr="00F65863" w:rsidRDefault="00A63A8C" w:rsidP="00A63A8C">
      <w:pPr>
        <w:spacing w:before="0" w:after="0" w:line="240" w:lineRule="auto"/>
        <w:rPr>
          <w:rFonts w:ascii="Times New Roman" w:eastAsia="Times New Roman" w:hAnsi="Times New Roman" w:cs="Times New Roman"/>
          <w:sz w:val="24"/>
          <w:szCs w:val="24"/>
          <w:lang w:eastAsia="sv-SE"/>
        </w:rPr>
      </w:pPr>
    </w:p>
    <w:tbl>
      <w:tblPr>
        <w:tblW w:w="0" w:type="auto"/>
        <w:tblCellMar>
          <w:top w:w="15" w:type="dxa"/>
          <w:left w:w="15" w:type="dxa"/>
          <w:bottom w:w="15" w:type="dxa"/>
          <w:right w:w="15" w:type="dxa"/>
        </w:tblCellMar>
        <w:tblLook w:val="04A0" w:firstRow="1" w:lastRow="0" w:firstColumn="1" w:lastColumn="0" w:noHBand="0" w:noVBand="1"/>
      </w:tblPr>
      <w:tblGrid>
        <w:gridCol w:w="1215"/>
        <w:gridCol w:w="1986"/>
        <w:gridCol w:w="1071"/>
        <w:gridCol w:w="852"/>
      </w:tblGrid>
      <w:tr w:rsidR="00A63A8C" w:rsidRPr="00F65863" w:rsidTr="002A3095">
        <w:tc>
          <w:tcPr>
            <w:tcW w:w="0" w:type="auto"/>
            <w:gridSpan w:val="2"/>
            <w:tcBorders>
              <w:right w:val="single" w:sz="18" w:space="0" w:color="FFFFFF"/>
            </w:tcBorders>
            <w:shd w:val="clear" w:color="auto" w:fill="E7E6E6"/>
            <w:tcMar>
              <w:top w:w="0" w:type="dxa"/>
              <w:left w:w="57" w:type="dxa"/>
              <w:bottom w:w="0" w:type="dxa"/>
              <w:right w:w="57" w:type="dxa"/>
            </w:tcMa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b/>
                <w:bCs/>
                <w:color w:val="000000"/>
                <w:sz w:val="18"/>
                <w:szCs w:val="18"/>
                <w:lang w:eastAsia="sv-SE"/>
              </w:rPr>
              <w:t>Färdigheter för spelaren</w:t>
            </w:r>
          </w:p>
        </w:tc>
        <w:tc>
          <w:tcPr>
            <w:tcW w:w="0" w:type="auto"/>
            <w:gridSpan w:val="2"/>
            <w:tcBorders>
              <w:left w:val="single" w:sz="18" w:space="0" w:color="FFFFFF"/>
              <w:right w:val="single" w:sz="18" w:space="0" w:color="FFFFFF"/>
            </w:tcBorders>
            <w:shd w:val="clear" w:color="auto" w:fill="DEEBF6"/>
            <w:tcMar>
              <w:top w:w="0" w:type="dxa"/>
              <w:left w:w="57" w:type="dxa"/>
              <w:bottom w:w="0" w:type="dxa"/>
              <w:right w:w="57" w:type="dxa"/>
            </w:tcMa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b/>
                <w:bCs/>
                <w:color w:val="000000"/>
                <w:sz w:val="18"/>
                <w:szCs w:val="18"/>
                <w:lang w:eastAsia="sv-SE"/>
              </w:rPr>
              <w:t>Färdigheter för spelaren</w:t>
            </w:r>
          </w:p>
        </w:tc>
      </w:tr>
      <w:tr w:rsidR="00A63A8C" w:rsidRPr="00F65863" w:rsidTr="002A3095">
        <w:trPr>
          <w:trHeight w:val="879"/>
        </w:trPr>
        <w:tc>
          <w:tcPr>
            <w:tcW w:w="0" w:type="auto"/>
            <w:shd w:val="clear" w:color="auto" w:fill="E7E6E6"/>
            <w:tcMar>
              <w:top w:w="0" w:type="dxa"/>
              <w:left w:w="57" w:type="dxa"/>
              <w:bottom w:w="0" w:type="dxa"/>
              <w:right w:w="57" w:type="dxa"/>
            </w:tcMar>
            <w:hideMark/>
          </w:tcPr>
          <w:p w:rsidR="00A63A8C" w:rsidRPr="00F65863" w:rsidRDefault="00A63A8C" w:rsidP="002A3095">
            <w:pPr>
              <w:spacing w:before="0" w:after="0" w:line="240" w:lineRule="auto"/>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Driva</w:t>
            </w:r>
          </w:p>
          <w:p w:rsidR="00A63A8C" w:rsidRPr="00F65863" w:rsidRDefault="00A63A8C" w:rsidP="002A3095">
            <w:pPr>
              <w:spacing w:before="0" w:after="0" w:line="240" w:lineRule="auto"/>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Skjuta</w:t>
            </w:r>
          </w:p>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Ta emot bollen</w:t>
            </w:r>
          </w:p>
        </w:tc>
        <w:tc>
          <w:tcPr>
            <w:tcW w:w="0" w:type="auto"/>
            <w:tcBorders>
              <w:right w:val="single" w:sz="18" w:space="0" w:color="FFFFFF"/>
            </w:tcBorders>
            <w:shd w:val="clear" w:color="auto" w:fill="E7E6E6"/>
            <w:tcMar>
              <w:top w:w="0" w:type="dxa"/>
              <w:left w:w="57" w:type="dxa"/>
              <w:bottom w:w="0" w:type="dxa"/>
              <w:right w:w="57" w:type="dxa"/>
            </w:tcMar>
            <w:hideMark/>
          </w:tcPr>
          <w:p w:rsidR="00A63A8C" w:rsidRPr="00F65863" w:rsidRDefault="00A63A8C" w:rsidP="002A3095">
            <w:pPr>
              <w:spacing w:before="0" w:after="0" w:line="240" w:lineRule="auto"/>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Vända</w:t>
            </w:r>
          </w:p>
          <w:p w:rsidR="00A63A8C" w:rsidRPr="00F65863" w:rsidRDefault="00A63A8C" w:rsidP="002A3095">
            <w:pPr>
              <w:spacing w:before="0" w:after="0" w:line="240" w:lineRule="auto"/>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Passa</w:t>
            </w:r>
          </w:p>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Utmana, finta och dribbla</w:t>
            </w:r>
          </w:p>
        </w:tc>
        <w:tc>
          <w:tcPr>
            <w:tcW w:w="0" w:type="auto"/>
            <w:tcBorders>
              <w:left w:val="single" w:sz="18" w:space="0" w:color="FFFFFF"/>
            </w:tcBorders>
            <w:shd w:val="clear" w:color="auto" w:fill="DEEBF6"/>
            <w:tcMar>
              <w:top w:w="0" w:type="dxa"/>
              <w:left w:w="57" w:type="dxa"/>
              <w:bottom w:w="0" w:type="dxa"/>
              <w:right w:w="57" w:type="dxa"/>
            </w:tcMar>
            <w:hideMark/>
          </w:tcPr>
          <w:p w:rsidR="00A63A8C" w:rsidRPr="00F65863" w:rsidRDefault="00A63A8C" w:rsidP="002A3095">
            <w:pPr>
              <w:spacing w:before="0" w:after="0" w:line="240" w:lineRule="auto"/>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Bryta</w:t>
            </w:r>
          </w:p>
          <w:p w:rsidR="00A63A8C" w:rsidRPr="00F65863" w:rsidRDefault="00A63A8C" w:rsidP="002A3095">
            <w:pPr>
              <w:spacing w:before="0" w:after="0" w:line="240" w:lineRule="auto"/>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Markera</w:t>
            </w:r>
          </w:p>
        </w:tc>
        <w:tc>
          <w:tcPr>
            <w:tcW w:w="0" w:type="auto"/>
            <w:shd w:val="clear" w:color="auto" w:fill="DEEBF6"/>
            <w:tcMar>
              <w:top w:w="0" w:type="dxa"/>
              <w:left w:w="57" w:type="dxa"/>
              <w:bottom w:w="0" w:type="dxa"/>
              <w:right w:w="57" w:type="dxa"/>
            </w:tcMa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Pressa</w:t>
            </w:r>
          </w:p>
        </w:tc>
      </w:tr>
    </w:tbl>
    <w:p w:rsidR="00A63A8C" w:rsidRPr="00F65863" w:rsidRDefault="00A63A8C" w:rsidP="00A63A8C">
      <w:pPr>
        <w:spacing w:before="0" w:after="0" w:line="240" w:lineRule="auto"/>
        <w:rPr>
          <w:rFonts w:ascii="Times New Roman" w:eastAsia="Times New Roman" w:hAnsi="Times New Roman" w:cs="Times New Roman"/>
          <w:sz w:val="24"/>
          <w:szCs w:val="24"/>
          <w:lang w:eastAsia="sv-SE"/>
        </w:rPr>
      </w:pPr>
    </w:p>
    <w:tbl>
      <w:tblPr>
        <w:tblW w:w="0" w:type="auto"/>
        <w:tblCellMar>
          <w:top w:w="15" w:type="dxa"/>
          <w:left w:w="15" w:type="dxa"/>
          <w:bottom w:w="15" w:type="dxa"/>
          <w:right w:w="15" w:type="dxa"/>
        </w:tblCellMar>
        <w:tblLook w:val="04A0" w:firstRow="1" w:lastRow="0" w:firstColumn="1" w:lastColumn="0" w:noHBand="0" w:noVBand="1"/>
      </w:tblPr>
      <w:tblGrid>
        <w:gridCol w:w="1213"/>
        <w:gridCol w:w="1257"/>
        <w:gridCol w:w="1440"/>
        <w:gridCol w:w="1030"/>
      </w:tblGrid>
      <w:tr w:rsidR="00A63A8C" w:rsidRPr="00F65863" w:rsidTr="002A3095">
        <w:tc>
          <w:tcPr>
            <w:tcW w:w="0" w:type="auto"/>
            <w:gridSpan w:val="2"/>
            <w:tcBorders>
              <w:right w:val="single" w:sz="18" w:space="0" w:color="FFFFFF"/>
            </w:tcBorders>
            <w:shd w:val="clear" w:color="auto" w:fill="E7E6E6"/>
            <w:tcMar>
              <w:top w:w="0" w:type="dxa"/>
              <w:left w:w="57" w:type="dxa"/>
              <w:bottom w:w="0" w:type="dxa"/>
              <w:right w:w="57" w:type="dxa"/>
            </w:tcMa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b/>
                <w:bCs/>
                <w:color w:val="000000"/>
                <w:sz w:val="18"/>
                <w:szCs w:val="18"/>
                <w:lang w:eastAsia="sv-SE"/>
              </w:rPr>
              <w:t>Extra färdigheter för målvakten</w:t>
            </w:r>
          </w:p>
        </w:tc>
        <w:tc>
          <w:tcPr>
            <w:tcW w:w="0" w:type="auto"/>
            <w:gridSpan w:val="2"/>
            <w:tcBorders>
              <w:left w:val="single" w:sz="18" w:space="0" w:color="FFFFFF"/>
              <w:right w:val="single" w:sz="18" w:space="0" w:color="FFFFFF"/>
            </w:tcBorders>
            <w:shd w:val="clear" w:color="auto" w:fill="DEEBF6"/>
            <w:tcMar>
              <w:top w:w="0" w:type="dxa"/>
              <w:left w:w="57" w:type="dxa"/>
              <w:bottom w:w="0" w:type="dxa"/>
              <w:right w:w="57" w:type="dxa"/>
            </w:tcMa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b/>
                <w:bCs/>
                <w:color w:val="000000"/>
                <w:sz w:val="18"/>
                <w:szCs w:val="18"/>
                <w:lang w:eastAsia="sv-SE"/>
              </w:rPr>
              <w:t>Extra färdigheter för målvakten</w:t>
            </w:r>
          </w:p>
        </w:tc>
      </w:tr>
      <w:tr w:rsidR="00A63A8C" w:rsidRPr="00F65863" w:rsidTr="002A3095">
        <w:trPr>
          <w:trHeight w:val="659"/>
        </w:trPr>
        <w:tc>
          <w:tcPr>
            <w:tcW w:w="0" w:type="auto"/>
            <w:shd w:val="clear" w:color="auto" w:fill="E7E6E6"/>
            <w:tcMar>
              <w:top w:w="0" w:type="dxa"/>
              <w:left w:w="57" w:type="dxa"/>
              <w:bottom w:w="0" w:type="dxa"/>
              <w:right w:w="57" w:type="dxa"/>
            </w:tcMar>
            <w:hideMark/>
          </w:tcPr>
          <w:p w:rsidR="00A63A8C" w:rsidRPr="00F65863" w:rsidRDefault="00A63A8C" w:rsidP="002A3095">
            <w:pPr>
              <w:spacing w:before="0" w:after="0" w:line="240" w:lineRule="auto"/>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Rulla bollen</w:t>
            </w:r>
          </w:p>
        </w:tc>
        <w:tc>
          <w:tcPr>
            <w:tcW w:w="0" w:type="auto"/>
            <w:tcBorders>
              <w:right w:val="single" w:sz="18" w:space="0" w:color="FFFFFF"/>
            </w:tcBorders>
            <w:shd w:val="clear" w:color="auto" w:fill="E7E6E6"/>
            <w:tcMar>
              <w:top w:w="0" w:type="dxa"/>
              <w:left w:w="57" w:type="dxa"/>
              <w:bottom w:w="0" w:type="dxa"/>
              <w:right w:w="57" w:type="dxa"/>
            </w:tcMa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Kasta bollen</w:t>
            </w:r>
          </w:p>
        </w:tc>
        <w:tc>
          <w:tcPr>
            <w:tcW w:w="0" w:type="auto"/>
            <w:tcBorders>
              <w:left w:val="single" w:sz="18" w:space="0" w:color="FFFFFF"/>
            </w:tcBorders>
            <w:shd w:val="clear" w:color="auto" w:fill="DEEBF6"/>
            <w:tcMar>
              <w:top w:w="0" w:type="dxa"/>
              <w:left w:w="57" w:type="dxa"/>
              <w:bottom w:w="0" w:type="dxa"/>
              <w:right w:w="57" w:type="dxa"/>
            </w:tcMar>
            <w:hideMark/>
          </w:tcPr>
          <w:p w:rsidR="00A63A8C" w:rsidRPr="00F65863" w:rsidRDefault="00A63A8C" w:rsidP="002A3095">
            <w:pPr>
              <w:spacing w:before="0" w:after="0" w:line="240" w:lineRule="auto"/>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Fånga bollen</w:t>
            </w:r>
          </w:p>
        </w:tc>
        <w:tc>
          <w:tcPr>
            <w:tcW w:w="0" w:type="auto"/>
            <w:shd w:val="clear" w:color="auto" w:fill="DEEBF6"/>
            <w:tcMar>
              <w:top w:w="0" w:type="dxa"/>
              <w:left w:w="57" w:type="dxa"/>
              <w:bottom w:w="0" w:type="dxa"/>
              <w:right w:w="57" w:type="dxa"/>
            </w:tcMa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Kasta sig</w:t>
            </w:r>
          </w:p>
        </w:tc>
      </w:tr>
    </w:tbl>
    <w:p w:rsidR="00A63A8C" w:rsidRPr="00F65863" w:rsidRDefault="00A63A8C" w:rsidP="00A63A8C">
      <w:pPr>
        <w:spacing w:before="0" w:after="0" w:line="240" w:lineRule="auto"/>
        <w:rPr>
          <w:rFonts w:ascii="Times New Roman" w:eastAsia="Times New Roman" w:hAnsi="Times New Roman" w:cs="Times New Roman"/>
          <w:sz w:val="24"/>
          <w:szCs w:val="24"/>
          <w:lang w:eastAsia="sv-SE"/>
        </w:rPr>
      </w:pPr>
    </w:p>
    <w:p w:rsidR="00A63A8C" w:rsidRPr="00F65863" w:rsidRDefault="00A63A8C" w:rsidP="00A63A8C">
      <w:pPr>
        <w:spacing w:before="0" w:after="0" w:line="240" w:lineRule="auto"/>
        <w:rPr>
          <w:rFonts w:ascii="Times New Roman" w:eastAsia="Times New Roman" w:hAnsi="Times New Roman" w:cs="Times New Roman"/>
          <w:sz w:val="24"/>
          <w:szCs w:val="24"/>
          <w:lang w:eastAsia="sv-SE"/>
        </w:rPr>
      </w:pPr>
    </w:p>
    <w:tbl>
      <w:tblPr>
        <w:tblW w:w="0" w:type="auto"/>
        <w:tblCellMar>
          <w:top w:w="15" w:type="dxa"/>
          <w:left w:w="15" w:type="dxa"/>
          <w:bottom w:w="15" w:type="dxa"/>
          <w:right w:w="15" w:type="dxa"/>
        </w:tblCellMar>
        <w:tblLook w:val="04A0" w:firstRow="1" w:lastRow="0" w:firstColumn="1" w:lastColumn="0" w:noHBand="0" w:noVBand="1"/>
      </w:tblPr>
      <w:tblGrid>
        <w:gridCol w:w="7086"/>
      </w:tblGrid>
      <w:tr w:rsidR="00A63A8C" w:rsidRPr="00F65863" w:rsidTr="002A3095">
        <w:tc>
          <w:tcPr>
            <w:tcW w:w="0" w:type="auto"/>
            <w:shd w:val="clear" w:color="auto" w:fill="D0CECE"/>
            <w:tcMar>
              <w:top w:w="0" w:type="dxa"/>
              <w:left w:w="108" w:type="dxa"/>
              <w:bottom w:w="0" w:type="dxa"/>
              <w:right w:w="108" w:type="dxa"/>
            </w:tcMa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b/>
                <w:bCs/>
                <w:color w:val="000000"/>
                <w:sz w:val="22"/>
                <w:lang w:eastAsia="sv-SE"/>
              </w:rPr>
              <w:t>Fotbollspsykologi</w:t>
            </w:r>
          </w:p>
        </w:tc>
      </w:tr>
      <w:tr w:rsidR="00A63A8C" w:rsidRPr="00F65863" w:rsidTr="002A3095">
        <w:trPr>
          <w:trHeight w:val="659"/>
        </w:trPr>
        <w:tc>
          <w:tcPr>
            <w:tcW w:w="0" w:type="auto"/>
            <w:tcMar>
              <w:top w:w="0" w:type="dxa"/>
              <w:left w:w="108" w:type="dxa"/>
              <w:bottom w:w="0" w:type="dxa"/>
              <w:right w:w="108" w:type="dxa"/>
            </w:tcMar>
            <w:hideMark/>
          </w:tcPr>
          <w:p w:rsidR="00A63A8C" w:rsidRPr="00F65863" w:rsidRDefault="00A63A8C" w:rsidP="002A3095">
            <w:pPr>
              <w:spacing w:before="0" w:after="0" w:line="240" w:lineRule="auto"/>
              <w:rPr>
                <w:rFonts w:ascii="Times New Roman" w:eastAsia="Times New Roman" w:hAnsi="Times New Roman" w:cs="Times New Roman"/>
                <w:sz w:val="24"/>
                <w:szCs w:val="24"/>
                <w:lang w:eastAsia="sv-SE"/>
              </w:rPr>
            </w:pPr>
            <w:r w:rsidRPr="00F65863">
              <w:rPr>
                <w:rFonts w:ascii="Calibri" w:eastAsia="Times New Roman" w:hAnsi="Calibri" w:cs="Calibri"/>
                <w:b/>
                <w:bCs/>
                <w:color w:val="000000"/>
                <w:sz w:val="18"/>
                <w:szCs w:val="18"/>
                <w:lang w:eastAsia="sv-SE"/>
              </w:rPr>
              <w:t xml:space="preserve">Långsiktig utveckling: </w:t>
            </w:r>
            <w:r w:rsidRPr="0063610C">
              <w:rPr>
                <w:rFonts w:ascii="Calibri" w:eastAsia="Times New Roman" w:hAnsi="Calibri" w:cs="Calibri"/>
                <w:bCs/>
                <w:color w:val="000000"/>
                <w:sz w:val="18"/>
                <w:szCs w:val="18"/>
                <w:lang w:eastAsia="sv-SE"/>
              </w:rPr>
              <w:t>Uppmana spelare att välja</w:t>
            </w:r>
            <w:r>
              <w:rPr>
                <w:rFonts w:ascii="Calibri" w:eastAsia="Times New Roman" w:hAnsi="Calibri" w:cs="Calibri"/>
                <w:b/>
                <w:bCs/>
                <w:color w:val="000000"/>
                <w:sz w:val="18"/>
                <w:szCs w:val="18"/>
                <w:lang w:eastAsia="sv-SE"/>
              </w:rPr>
              <w:t xml:space="preserve"> </w:t>
            </w:r>
            <w:r w:rsidRPr="00F65863">
              <w:rPr>
                <w:rFonts w:ascii="Calibri" w:eastAsia="Times New Roman" w:hAnsi="Calibri" w:cs="Calibri"/>
                <w:color w:val="000000"/>
                <w:sz w:val="18"/>
                <w:szCs w:val="18"/>
                <w:lang w:eastAsia="sv-SE"/>
              </w:rPr>
              <w:t>en egen lösning under övning</w:t>
            </w:r>
            <w:r>
              <w:rPr>
                <w:rFonts w:ascii="Calibri" w:eastAsia="Times New Roman" w:hAnsi="Calibri" w:cs="Calibri"/>
                <w:color w:val="000000"/>
                <w:sz w:val="18"/>
                <w:szCs w:val="18"/>
                <w:lang w:eastAsia="sv-SE"/>
              </w:rPr>
              <w:t>ar.</w:t>
            </w:r>
          </w:p>
          <w:p w:rsidR="00A63A8C" w:rsidRPr="00F65863" w:rsidRDefault="00A63A8C" w:rsidP="002A3095">
            <w:pPr>
              <w:spacing w:before="0" w:after="0" w:line="240" w:lineRule="auto"/>
              <w:rPr>
                <w:rFonts w:ascii="Times New Roman" w:eastAsia="Times New Roman" w:hAnsi="Times New Roman" w:cs="Times New Roman"/>
                <w:sz w:val="24"/>
                <w:szCs w:val="24"/>
                <w:lang w:eastAsia="sv-SE"/>
              </w:rPr>
            </w:pPr>
            <w:r w:rsidRPr="00F65863">
              <w:rPr>
                <w:rFonts w:ascii="Calibri" w:eastAsia="Times New Roman" w:hAnsi="Calibri" w:cs="Calibri"/>
                <w:b/>
                <w:bCs/>
                <w:color w:val="000000"/>
                <w:sz w:val="18"/>
                <w:szCs w:val="18"/>
                <w:lang w:eastAsia="sv-SE"/>
              </w:rPr>
              <w:t>Göra nästa aktion:</w:t>
            </w:r>
            <w:r>
              <w:rPr>
                <w:rFonts w:ascii="Calibri" w:eastAsia="Times New Roman" w:hAnsi="Calibri" w:cs="Calibri"/>
                <w:b/>
                <w:bCs/>
                <w:color w:val="000000"/>
                <w:sz w:val="18"/>
                <w:szCs w:val="18"/>
                <w:lang w:eastAsia="sv-SE"/>
              </w:rPr>
              <w:t xml:space="preserve"> </w:t>
            </w:r>
            <w:r>
              <w:rPr>
                <w:rFonts w:ascii="Calibri" w:eastAsia="Times New Roman" w:hAnsi="Calibri" w:cs="Calibri"/>
                <w:bCs/>
                <w:color w:val="000000"/>
                <w:sz w:val="18"/>
                <w:szCs w:val="18"/>
                <w:lang w:eastAsia="sv-SE"/>
              </w:rPr>
              <w:t>Uppmana</w:t>
            </w:r>
            <w:r w:rsidRPr="00F65863">
              <w:rPr>
                <w:rFonts w:ascii="Calibri" w:eastAsia="Times New Roman" w:hAnsi="Calibri" w:cs="Calibri"/>
                <w:color w:val="000000"/>
                <w:sz w:val="18"/>
                <w:szCs w:val="18"/>
                <w:lang w:eastAsia="sv-SE"/>
              </w:rPr>
              <w:t xml:space="preserve"> spelare </w:t>
            </w:r>
            <w:r>
              <w:rPr>
                <w:rFonts w:ascii="Calibri" w:eastAsia="Times New Roman" w:hAnsi="Calibri" w:cs="Calibri"/>
                <w:color w:val="000000"/>
                <w:sz w:val="18"/>
                <w:szCs w:val="18"/>
                <w:lang w:eastAsia="sv-SE"/>
              </w:rPr>
              <w:t xml:space="preserve">att </w:t>
            </w:r>
            <w:r w:rsidRPr="00F65863">
              <w:rPr>
                <w:rFonts w:ascii="Calibri" w:eastAsia="Times New Roman" w:hAnsi="Calibri" w:cs="Calibri"/>
                <w:color w:val="000000"/>
                <w:sz w:val="18"/>
                <w:szCs w:val="18"/>
                <w:lang w:eastAsia="sv-SE"/>
              </w:rPr>
              <w:t>våga utmana igen när han/hon tappat bollen.</w:t>
            </w:r>
          </w:p>
          <w:p w:rsidR="00A63A8C" w:rsidRPr="00F65863" w:rsidRDefault="00A63A8C" w:rsidP="002A3095">
            <w:pPr>
              <w:spacing w:before="0" w:after="0" w:line="240" w:lineRule="auto"/>
              <w:rPr>
                <w:rFonts w:ascii="Times New Roman" w:eastAsia="Times New Roman" w:hAnsi="Times New Roman" w:cs="Times New Roman"/>
                <w:sz w:val="24"/>
                <w:szCs w:val="24"/>
                <w:lang w:eastAsia="sv-SE"/>
              </w:rPr>
            </w:pPr>
            <w:r w:rsidRPr="00F65863">
              <w:rPr>
                <w:rFonts w:ascii="Calibri" w:eastAsia="Times New Roman" w:hAnsi="Calibri" w:cs="Calibri"/>
                <w:b/>
                <w:bCs/>
                <w:color w:val="000000"/>
                <w:sz w:val="18"/>
                <w:szCs w:val="18"/>
                <w:lang w:eastAsia="sv-SE"/>
              </w:rPr>
              <w:t xml:space="preserve">Göra lagkamrater bättre: </w:t>
            </w:r>
            <w:r>
              <w:rPr>
                <w:rFonts w:ascii="Calibri" w:eastAsia="Times New Roman" w:hAnsi="Calibri" w:cs="Calibri"/>
                <w:color w:val="000000"/>
                <w:sz w:val="18"/>
                <w:szCs w:val="18"/>
                <w:lang w:eastAsia="sv-SE"/>
              </w:rPr>
              <w:t>Uppmana</w:t>
            </w:r>
            <w:r w:rsidRPr="00F65863">
              <w:rPr>
                <w:rFonts w:ascii="Calibri" w:eastAsia="Times New Roman" w:hAnsi="Calibri" w:cs="Calibri"/>
                <w:color w:val="000000"/>
                <w:sz w:val="18"/>
                <w:szCs w:val="18"/>
                <w:lang w:eastAsia="sv-SE"/>
              </w:rPr>
              <w:t xml:space="preserve"> spelare </w:t>
            </w:r>
            <w:r>
              <w:rPr>
                <w:rFonts w:ascii="Calibri" w:eastAsia="Times New Roman" w:hAnsi="Calibri" w:cs="Calibri"/>
                <w:color w:val="000000"/>
                <w:sz w:val="18"/>
                <w:szCs w:val="18"/>
                <w:lang w:eastAsia="sv-SE"/>
              </w:rPr>
              <w:t xml:space="preserve">att </w:t>
            </w:r>
            <w:r w:rsidRPr="00F65863">
              <w:rPr>
                <w:rFonts w:ascii="Calibri" w:eastAsia="Times New Roman" w:hAnsi="Calibri" w:cs="Calibri"/>
                <w:color w:val="000000"/>
                <w:sz w:val="18"/>
                <w:szCs w:val="18"/>
                <w:lang w:eastAsia="sv-SE"/>
              </w:rPr>
              <w:t>säg</w:t>
            </w:r>
            <w:r>
              <w:rPr>
                <w:rFonts w:ascii="Calibri" w:eastAsia="Times New Roman" w:hAnsi="Calibri" w:cs="Calibri"/>
                <w:color w:val="000000"/>
                <w:sz w:val="18"/>
                <w:szCs w:val="18"/>
                <w:lang w:eastAsia="sv-SE"/>
              </w:rPr>
              <w:t>a</w:t>
            </w:r>
            <w:r w:rsidRPr="00F65863">
              <w:rPr>
                <w:rFonts w:ascii="Calibri" w:eastAsia="Times New Roman" w:hAnsi="Calibri" w:cs="Calibri"/>
                <w:color w:val="000000"/>
                <w:sz w:val="18"/>
                <w:szCs w:val="18"/>
                <w:lang w:eastAsia="sv-SE"/>
              </w:rPr>
              <w:t xml:space="preserve"> ”bra kämpat” och ”försök igen” till sina lagkamrater.</w:t>
            </w:r>
          </w:p>
        </w:tc>
      </w:tr>
    </w:tbl>
    <w:p w:rsidR="00A63A8C" w:rsidRDefault="00A63A8C" w:rsidP="00A63A8C">
      <w:pPr>
        <w:spacing w:before="0" w:after="240" w:line="240" w:lineRule="auto"/>
        <w:rPr>
          <w:rFonts w:ascii="Times New Roman" w:eastAsia="Times New Roman" w:hAnsi="Times New Roman" w:cs="Times New Roman"/>
          <w:sz w:val="24"/>
          <w:szCs w:val="24"/>
          <w:lang w:eastAsia="sv-SE"/>
        </w:rPr>
      </w:pPr>
    </w:p>
    <w:p w:rsidR="00A63A8C" w:rsidRDefault="00A63A8C" w:rsidP="00A63A8C">
      <w:pPr>
        <w:spacing w:before="0" w:after="240" w:line="240" w:lineRule="auto"/>
        <w:rPr>
          <w:rFonts w:ascii="Times New Roman" w:eastAsia="Times New Roman" w:hAnsi="Times New Roman" w:cs="Times New Roman"/>
          <w:sz w:val="24"/>
          <w:szCs w:val="24"/>
          <w:lang w:eastAsia="sv-SE"/>
        </w:rPr>
      </w:pPr>
    </w:p>
    <w:p w:rsidR="00A63A8C" w:rsidRDefault="00A63A8C" w:rsidP="00A63A8C">
      <w:pPr>
        <w:spacing w:before="0" w:after="240" w:line="240" w:lineRule="auto"/>
        <w:rPr>
          <w:rFonts w:ascii="Times New Roman" w:eastAsia="Times New Roman" w:hAnsi="Times New Roman" w:cs="Times New Roman"/>
          <w:sz w:val="24"/>
          <w:szCs w:val="24"/>
          <w:lang w:eastAsia="sv-SE"/>
        </w:rPr>
      </w:pPr>
    </w:p>
    <w:p w:rsidR="00A63A8C" w:rsidRDefault="00A63A8C" w:rsidP="00A63A8C">
      <w:pPr>
        <w:spacing w:before="0" w:after="240" w:line="240" w:lineRule="auto"/>
        <w:rPr>
          <w:rFonts w:ascii="Times New Roman" w:eastAsia="Times New Roman" w:hAnsi="Times New Roman" w:cs="Times New Roman"/>
          <w:sz w:val="24"/>
          <w:szCs w:val="24"/>
          <w:lang w:eastAsia="sv-SE"/>
        </w:rPr>
      </w:pPr>
    </w:p>
    <w:p w:rsidR="00A63A8C" w:rsidRDefault="00A63A8C" w:rsidP="00A63A8C">
      <w:pPr>
        <w:spacing w:before="0" w:after="240" w:line="240" w:lineRule="auto"/>
        <w:rPr>
          <w:rFonts w:ascii="Times New Roman" w:eastAsia="Times New Roman" w:hAnsi="Times New Roman" w:cs="Times New Roman"/>
          <w:sz w:val="24"/>
          <w:szCs w:val="24"/>
          <w:lang w:eastAsia="sv-SE"/>
        </w:rPr>
      </w:pPr>
    </w:p>
    <w:p w:rsidR="00A63A8C" w:rsidRDefault="00A63A8C" w:rsidP="00A63A8C">
      <w:pPr>
        <w:spacing w:before="0" w:after="240" w:line="240" w:lineRule="auto"/>
        <w:rPr>
          <w:rFonts w:ascii="Times New Roman" w:eastAsia="Times New Roman" w:hAnsi="Times New Roman" w:cs="Times New Roman"/>
          <w:sz w:val="24"/>
          <w:szCs w:val="24"/>
          <w:lang w:eastAsia="sv-SE"/>
        </w:rPr>
      </w:pPr>
    </w:p>
    <w:p w:rsidR="00A63A8C" w:rsidRDefault="00A63A8C" w:rsidP="00A63A8C">
      <w:pPr>
        <w:pStyle w:val="Rubrik4"/>
        <w:rPr>
          <w:rFonts w:ascii="Times New Roman" w:eastAsia="Times New Roman" w:hAnsi="Times New Roman" w:cs="Times New Roman"/>
          <w:iCs w:val="0"/>
          <w:color w:val="auto"/>
          <w:sz w:val="24"/>
          <w:szCs w:val="24"/>
          <w:lang w:eastAsia="sv-SE"/>
        </w:rPr>
      </w:pPr>
    </w:p>
    <w:p w:rsidR="00A63A8C" w:rsidRDefault="00A63A8C" w:rsidP="00A63A8C">
      <w:pPr>
        <w:rPr>
          <w:lang w:eastAsia="sv-SE"/>
        </w:rPr>
      </w:pPr>
    </w:p>
    <w:p w:rsidR="00A63A8C" w:rsidRDefault="00A63A8C" w:rsidP="00A63A8C">
      <w:pPr>
        <w:rPr>
          <w:lang w:eastAsia="sv-SE"/>
        </w:rPr>
      </w:pPr>
    </w:p>
    <w:p w:rsidR="00A63A8C" w:rsidRPr="00E171AD" w:rsidRDefault="00A63A8C" w:rsidP="00A63A8C">
      <w:pPr>
        <w:rPr>
          <w:lang w:eastAsia="sv-SE"/>
        </w:rPr>
      </w:pPr>
    </w:p>
    <w:p w:rsidR="00A63A8C" w:rsidRPr="00E171AD" w:rsidRDefault="00A63A8C" w:rsidP="00A63A8C">
      <w:pPr>
        <w:pStyle w:val="Rubrik4"/>
        <w:rPr>
          <w:rFonts w:eastAsia="Times New Roman"/>
          <w:lang w:eastAsia="sv-SE"/>
        </w:rPr>
      </w:pPr>
      <w:r>
        <w:rPr>
          <w:rFonts w:eastAsia="Times New Roman"/>
          <w:lang w:eastAsia="sv-SE"/>
        </w:rPr>
        <w:lastRenderedPageBreak/>
        <w:t>Spelform 7m7</w:t>
      </w:r>
    </w:p>
    <w:tbl>
      <w:tblPr>
        <w:tblW w:w="0" w:type="auto"/>
        <w:tblCellMar>
          <w:top w:w="15" w:type="dxa"/>
          <w:left w:w="15" w:type="dxa"/>
          <w:bottom w:w="15" w:type="dxa"/>
          <w:right w:w="15" w:type="dxa"/>
        </w:tblCellMar>
        <w:tblLook w:val="04A0" w:firstRow="1" w:lastRow="0" w:firstColumn="1" w:lastColumn="0" w:noHBand="0" w:noVBand="1"/>
      </w:tblPr>
      <w:tblGrid>
        <w:gridCol w:w="2258"/>
        <w:gridCol w:w="1703"/>
        <w:gridCol w:w="1426"/>
        <w:gridCol w:w="1671"/>
      </w:tblGrid>
      <w:tr w:rsidR="00A63A8C" w:rsidRPr="00F65863" w:rsidTr="002A3095">
        <w:trPr>
          <w:trHeight w:val="275"/>
        </w:trPr>
        <w:tc>
          <w:tcPr>
            <w:tcW w:w="0" w:type="auto"/>
            <w:gridSpan w:val="2"/>
            <w:tcBorders>
              <w:top w:val="single" w:sz="4" w:space="0" w:color="FFFFFF"/>
              <w:left w:val="single" w:sz="4" w:space="0" w:color="FFFFFF"/>
              <w:right w:val="single" w:sz="18" w:space="0" w:color="FFFFFF"/>
            </w:tcBorders>
            <w:shd w:val="clear" w:color="auto" w:fill="E7E6E6"/>
            <w:tcMar>
              <w:top w:w="28" w:type="dxa"/>
              <w:left w:w="0" w:type="dxa"/>
              <w:bottom w:w="28" w:type="dxa"/>
              <w:right w:w="0" w:type="dxa"/>
            </w:tcMar>
            <w:vAlign w:val="cente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b/>
                <w:bCs/>
                <w:color w:val="000000"/>
                <w:sz w:val="32"/>
                <w:szCs w:val="32"/>
                <w:lang w:eastAsia="sv-SE"/>
              </w:rPr>
              <w:t>Anfallsspel</w:t>
            </w:r>
          </w:p>
        </w:tc>
        <w:tc>
          <w:tcPr>
            <w:tcW w:w="0" w:type="auto"/>
            <w:gridSpan w:val="2"/>
            <w:tcBorders>
              <w:top w:val="single" w:sz="4" w:space="0" w:color="FFFFFF"/>
              <w:left w:val="single" w:sz="18" w:space="0" w:color="FFFFFF"/>
              <w:right w:val="single" w:sz="18" w:space="0" w:color="FFFFFF"/>
            </w:tcBorders>
            <w:shd w:val="clear" w:color="auto" w:fill="DEEBF6"/>
            <w:tcMar>
              <w:top w:w="28" w:type="dxa"/>
              <w:left w:w="0" w:type="dxa"/>
              <w:bottom w:w="28" w:type="dxa"/>
              <w:right w:w="0" w:type="dxa"/>
            </w:tcMar>
            <w:vAlign w:val="cente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b/>
                <w:bCs/>
                <w:color w:val="000000"/>
                <w:sz w:val="32"/>
                <w:szCs w:val="32"/>
                <w:lang w:eastAsia="sv-SE"/>
              </w:rPr>
              <w:t>Försvarsspel</w:t>
            </w:r>
          </w:p>
        </w:tc>
      </w:tr>
      <w:tr w:rsidR="00A63A8C" w:rsidRPr="00F65863" w:rsidTr="002A3095">
        <w:trPr>
          <w:trHeight w:val="275"/>
        </w:trPr>
        <w:tc>
          <w:tcPr>
            <w:tcW w:w="0" w:type="auto"/>
            <w:gridSpan w:val="2"/>
            <w:tcBorders>
              <w:left w:val="single" w:sz="4" w:space="0" w:color="FFFFFF"/>
              <w:bottom w:val="single" w:sz="18" w:space="0" w:color="FFFFFF"/>
              <w:right w:val="single" w:sz="18" w:space="0" w:color="FFFFFF"/>
            </w:tcBorders>
            <w:shd w:val="clear" w:color="auto" w:fill="E7E6E6"/>
            <w:tcMar>
              <w:top w:w="28" w:type="dxa"/>
              <w:left w:w="0" w:type="dxa"/>
              <w:bottom w:w="28" w:type="dxa"/>
              <w:right w:w="0" w:type="dxa"/>
            </w:tcMar>
            <w:vAlign w:val="cente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Uppgiften är att passera motståndarna med bollen</w:t>
            </w:r>
          </w:p>
        </w:tc>
        <w:tc>
          <w:tcPr>
            <w:tcW w:w="0" w:type="auto"/>
            <w:gridSpan w:val="2"/>
            <w:tcBorders>
              <w:left w:val="single" w:sz="18" w:space="0" w:color="FFFFFF"/>
              <w:bottom w:val="single" w:sz="18" w:space="0" w:color="FFFFFF"/>
              <w:right w:val="single" w:sz="18" w:space="0" w:color="FFFFFF"/>
            </w:tcBorders>
            <w:shd w:val="clear" w:color="auto" w:fill="DEEBF6"/>
            <w:tcMar>
              <w:top w:w="28" w:type="dxa"/>
              <w:left w:w="0" w:type="dxa"/>
              <w:bottom w:w="28" w:type="dxa"/>
              <w:right w:w="0" w:type="dxa"/>
            </w:tcMar>
            <w:vAlign w:val="cente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Uppgiften är att ta bollen från motståndaren</w:t>
            </w:r>
          </w:p>
        </w:tc>
      </w:tr>
      <w:tr w:rsidR="00A63A8C" w:rsidRPr="00F65863" w:rsidTr="002A3095">
        <w:trPr>
          <w:trHeight w:val="275"/>
        </w:trPr>
        <w:tc>
          <w:tcPr>
            <w:tcW w:w="0" w:type="auto"/>
            <w:tcBorders>
              <w:top w:val="single" w:sz="18" w:space="0" w:color="FFFFFF"/>
              <w:left w:val="single" w:sz="4" w:space="0" w:color="FFFFFF"/>
              <w:right w:val="single" w:sz="4" w:space="0" w:color="FFFFFF"/>
            </w:tcBorders>
            <w:shd w:val="clear" w:color="auto" w:fill="E7E6E6"/>
            <w:tcMar>
              <w:top w:w="28" w:type="dxa"/>
              <w:left w:w="0" w:type="dxa"/>
              <w:bottom w:w="28" w:type="dxa"/>
              <w:right w:w="0" w:type="dxa"/>
            </w:tcMar>
            <w:vAlign w:val="bottom"/>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20"/>
                <w:szCs w:val="20"/>
                <w:lang w:eastAsia="sv-SE"/>
              </w:rPr>
              <w:t xml:space="preserve">i </w:t>
            </w:r>
            <w:r w:rsidRPr="00F65863">
              <w:rPr>
                <w:rFonts w:ascii="Calibri" w:eastAsia="Times New Roman" w:hAnsi="Calibri" w:cs="Calibri"/>
                <w:b/>
                <w:bCs/>
                <w:color w:val="000000"/>
                <w:sz w:val="20"/>
                <w:szCs w:val="20"/>
                <w:lang w:eastAsia="sv-SE"/>
              </w:rPr>
              <w:t>Speluppbyggnaden</w:t>
            </w:r>
            <w:r w:rsidRPr="00F65863">
              <w:rPr>
                <w:rFonts w:ascii="Calibri" w:eastAsia="Times New Roman" w:hAnsi="Calibri" w:cs="Calibri"/>
                <w:b/>
                <w:bCs/>
                <w:color w:val="000000"/>
                <w:sz w:val="20"/>
                <w:szCs w:val="20"/>
                <w:lang w:eastAsia="sv-SE"/>
              </w:rPr>
              <w:br/>
            </w:r>
            <w:r w:rsidRPr="00F65863">
              <w:rPr>
                <w:rFonts w:ascii="Calibri" w:eastAsia="Times New Roman" w:hAnsi="Calibri" w:cs="Calibri"/>
                <w:color w:val="000000"/>
                <w:sz w:val="20"/>
                <w:szCs w:val="20"/>
                <w:lang w:eastAsia="sv-SE"/>
              </w:rPr>
              <w:t>ska vi…</w:t>
            </w:r>
          </w:p>
        </w:tc>
        <w:tc>
          <w:tcPr>
            <w:tcW w:w="0" w:type="auto"/>
            <w:tcBorders>
              <w:top w:val="single" w:sz="18" w:space="0" w:color="FFFFFF"/>
              <w:left w:val="single" w:sz="4" w:space="0" w:color="FFFFFF"/>
              <w:right w:val="single" w:sz="18" w:space="0" w:color="FFFFFF"/>
            </w:tcBorders>
            <w:shd w:val="clear" w:color="auto" w:fill="E7E6E6"/>
            <w:tcMar>
              <w:top w:w="28" w:type="dxa"/>
              <w:left w:w="0" w:type="dxa"/>
              <w:bottom w:w="28" w:type="dxa"/>
              <w:right w:w="0" w:type="dxa"/>
            </w:tcMar>
            <w:vAlign w:val="bottom"/>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20"/>
                <w:szCs w:val="20"/>
                <w:lang w:eastAsia="sv-SE"/>
              </w:rPr>
              <w:t xml:space="preserve">i </w:t>
            </w:r>
            <w:r w:rsidRPr="00F65863">
              <w:rPr>
                <w:rFonts w:ascii="Calibri" w:eastAsia="Times New Roman" w:hAnsi="Calibri" w:cs="Calibri"/>
                <w:b/>
                <w:bCs/>
                <w:color w:val="000000"/>
                <w:sz w:val="20"/>
                <w:szCs w:val="20"/>
                <w:lang w:eastAsia="sv-SE"/>
              </w:rPr>
              <w:t>Kontringar</w:t>
            </w:r>
            <w:r w:rsidRPr="00F65863">
              <w:rPr>
                <w:rFonts w:ascii="Calibri" w:eastAsia="Times New Roman" w:hAnsi="Calibri" w:cs="Calibri"/>
                <w:b/>
                <w:bCs/>
                <w:color w:val="000000"/>
                <w:sz w:val="20"/>
                <w:szCs w:val="20"/>
                <w:lang w:eastAsia="sv-SE"/>
              </w:rPr>
              <w:br/>
            </w:r>
            <w:r w:rsidRPr="00F65863">
              <w:rPr>
                <w:rFonts w:ascii="Calibri" w:eastAsia="Times New Roman" w:hAnsi="Calibri" w:cs="Calibri"/>
                <w:color w:val="000000"/>
                <w:sz w:val="20"/>
                <w:szCs w:val="20"/>
                <w:lang w:eastAsia="sv-SE"/>
              </w:rPr>
              <w:t>ska vi snabbt…</w:t>
            </w:r>
          </w:p>
        </w:tc>
        <w:tc>
          <w:tcPr>
            <w:tcW w:w="0" w:type="auto"/>
            <w:tcBorders>
              <w:top w:val="single" w:sz="18" w:space="0" w:color="FFFFFF"/>
              <w:left w:val="single" w:sz="18" w:space="0" w:color="FFFFFF"/>
              <w:right w:val="single" w:sz="4" w:space="0" w:color="FFFFFF"/>
            </w:tcBorders>
            <w:shd w:val="clear" w:color="auto" w:fill="DEEBF6"/>
            <w:tcMar>
              <w:top w:w="28" w:type="dxa"/>
              <w:left w:w="0" w:type="dxa"/>
              <w:bottom w:w="28" w:type="dxa"/>
              <w:right w:w="0" w:type="dxa"/>
            </w:tcMar>
            <w:vAlign w:val="bottom"/>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20"/>
                <w:szCs w:val="20"/>
                <w:lang w:eastAsia="sv-SE"/>
              </w:rPr>
              <w:t xml:space="preserve">i </w:t>
            </w:r>
            <w:r w:rsidRPr="00F65863">
              <w:rPr>
                <w:rFonts w:ascii="Calibri" w:eastAsia="Times New Roman" w:hAnsi="Calibri" w:cs="Calibri"/>
                <w:b/>
                <w:bCs/>
                <w:color w:val="000000"/>
                <w:sz w:val="20"/>
                <w:szCs w:val="20"/>
                <w:lang w:eastAsia="sv-SE"/>
              </w:rPr>
              <w:t xml:space="preserve">Återerövringen </w:t>
            </w:r>
            <w:r w:rsidRPr="00F65863">
              <w:rPr>
                <w:rFonts w:ascii="Calibri" w:eastAsia="Times New Roman" w:hAnsi="Calibri" w:cs="Calibri"/>
                <w:b/>
                <w:bCs/>
                <w:color w:val="000000"/>
                <w:sz w:val="20"/>
                <w:szCs w:val="20"/>
                <w:lang w:eastAsia="sv-SE"/>
              </w:rPr>
              <w:br/>
            </w:r>
            <w:r w:rsidRPr="00F65863">
              <w:rPr>
                <w:rFonts w:ascii="Calibri" w:eastAsia="Times New Roman" w:hAnsi="Calibri" w:cs="Calibri"/>
                <w:color w:val="000000"/>
                <w:sz w:val="20"/>
                <w:szCs w:val="20"/>
                <w:lang w:eastAsia="sv-SE"/>
              </w:rPr>
              <w:t>ska vi snabbt…</w:t>
            </w:r>
          </w:p>
        </w:tc>
        <w:tc>
          <w:tcPr>
            <w:tcW w:w="0" w:type="auto"/>
            <w:tcBorders>
              <w:top w:val="single" w:sz="18" w:space="0" w:color="FFFFFF"/>
              <w:left w:val="single" w:sz="4" w:space="0" w:color="FFFFFF"/>
              <w:right w:val="single" w:sz="4" w:space="0" w:color="FFFFFF"/>
            </w:tcBorders>
            <w:shd w:val="clear" w:color="auto" w:fill="DEEBF6"/>
            <w:tcMar>
              <w:top w:w="28" w:type="dxa"/>
              <w:left w:w="0" w:type="dxa"/>
              <w:bottom w:w="28" w:type="dxa"/>
              <w:right w:w="0" w:type="dxa"/>
            </w:tcMar>
            <w:vAlign w:val="bottom"/>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20"/>
                <w:szCs w:val="20"/>
                <w:lang w:eastAsia="sv-SE"/>
              </w:rPr>
              <w:t xml:space="preserve">i </w:t>
            </w:r>
            <w:r w:rsidRPr="00F65863">
              <w:rPr>
                <w:rFonts w:ascii="Calibri" w:eastAsia="Times New Roman" w:hAnsi="Calibri" w:cs="Calibri"/>
                <w:b/>
                <w:bCs/>
                <w:color w:val="000000"/>
                <w:sz w:val="20"/>
                <w:szCs w:val="20"/>
                <w:lang w:eastAsia="sv-SE"/>
              </w:rPr>
              <w:t>Förhindra speluppbyggnad</w:t>
            </w:r>
            <w:r w:rsidRPr="00F65863">
              <w:rPr>
                <w:rFonts w:ascii="Calibri" w:eastAsia="Times New Roman" w:hAnsi="Calibri" w:cs="Calibri"/>
                <w:b/>
                <w:bCs/>
                <w:color w:val="000000"/>
                <w:sz w:val="20"/>
                <w:szCs w:val="20"/>
                <w:lang w:eastAsia="sv-SE"/>
              </w:rPr>
              <w:br/>
            </w:r>
            <w:r w:rsidRPr="00F65863">
              <w:rPr>
                <w:rFonts w:ascii="Calibri" w:eastAsia="Times New Roman" w:hAnsi="Calibri" w:cs="Calibri"/>
                <w:color w:val="000000"/>
                <w:sz w:val="20"/>
                <w:szCs w:val="20"/>
                <w:lang w:eastAsia="sv-SE"/>
              </w:rPr>
              <w:t>ska vi…</w:t>
            </w:r>
          </w:p>
        </w:tc>
      </w:tr>
      <w:tr w:rsidR="00A63A8C" w:rsidRPr="00F65863" w:rsidTr="002A3095">
        <w:trPr>
          <w:trHeight w:val="275"/>
        </w:trPr>
        <w:tc>
          <w:tcPr>
            <w:tcW w:w="0" w:type="auto"/>
            <w:tcBorders>
              <w:left w:val="single" w:sz="4" w:space="0" w:color="FFFFFF"/>
              <w:bottom w:val="single" w:sz="4" w:space="0" w:color="FFFFFF"/>
              <w:right w:val="single" w:sz="4" w:space="0" w:color="FFFFFF"/>
            </w:tcBorders>
            <w:shd w:val="clear" w:color="auto" w:fill="E7E6E6"/>
            <w:tcMar>
              <w:top w:w="28" w:type="dxa"/>
              <w:left w:w="0" w:type="dxa"/>
              <w:bottom w:w="28" w:type="dxa"/>
              <w:right w:w="0" w:type="dxa"/>
            </w:tcMar>
            <w:hideMark/>
          </w:tcPr>
          <w:p w:rsidR="00A63A8C" w:rsidRPr="00F65863" w:rsidRDefault="00A63A8C" w:rsidP="00A63A8C">
            <w:pPr>
              <w:numPr>
                <w:ilvl w:val="0"/>
                <w:numId w:val="19"/>
              </w:numPr>
              <w:spacing w:before="0" w:after="160" w:line="240" w:lineRule="auto"/>
              <w:ind w:left="417"/>
              <w:textAlignment w:val="baseline"/>
              <w:rPr>
                <w:rFonts w:ascii="Calibri" w:eastAsia="Times New Roman" w:hAnsi="Calibri" w:cs="Calibri"/>
                <w:color w:val="000000"/>
                <w:sz w:val="16"/>
                <w:szCs w:val="16"/>
                <w:lang w:eastAsia="sv-SE"/>
              </w:rPr>
            </w:pPr>
            <w:r w:rsidRPr="00F65863">
              <w:rPr>
                <w:rFonts w:ascii="Calibri" w:eastAsia="Times New Roman" w:hAnsi="Calibri" w:cs="Calibri"/>
                <w:color w:val="000000"/>
                <w:sz w:val="16"/>
                <w:szCs w:val="16"/>
                <w:lang w:eastAsia="sv-SE"/>
              </w:rPr>
              <w:t>Uppfylla *grundförutsättningarna.</w:t>
            </w:r>
            <w:r w:rsidRPr="00F65863">
              <w:rPr>
                <w:rFonts w:ascii="Calibri" w:eastAsia="Times New Roman" w:hAnsi="Calibri" w:cs="Calibri"/>
                <w:color w:val="000000"/>
                <w:sz w:val="16"/>
                <w:szCs w:val="16"/>
                <w:lang w:eastAsia="sv-SE"/>
              </w:rPr>
              <w:br/>
            </w:r>
            <w:r w:rsidRPr="00F65863">
              <w:rPr>
                <w:rFonts w:ascii="Calibri" w:eastAsia="Times New Roman" w:hAnsi="Calibri" w:cs="Calibri"/>
                <w:color w:val="000000"/>
                <w:sz w:val="16"/>
                <w:szCs w:val="16"/>
                <w:lang w:eastAsia="sv-SE"/>
              </w:rPr>
              <w:br/>
            </w:r>
          </w:p>
        </w:tc>
        <w:tc>
          <w:tcPr>
            <w:tcW w:w="0" w:type="auto"/>
            <w:tcBorders>
              <w:left w:val="single" w:sz="4" w:space="0" w:color="FFFFFF"/>
              <w:bottom w:val="single" w:sz="4" w:space="0" w:color="FFFFFF"/>
              <w:right w:val="single" w:sz="18" w:space="0" w:color="FFFFFF"/>
            </w:tcBorders>
            <w:shd w:val="clear" w:color="auto" w:fill="E7E6E6"/>
            <w:tcMar>
              <w:top w:w="28" w:type="dxa"/>
              <w:left w:w="0" w:type="dxa"/>
              <w:bottom w:w="28" w:type="dxa"/>
              <w:right w:w="0" w:type="dxa"/>
            </w:tcMar>
            <w:hideMark/>
          </w:tcPr>
          <w:p w:rsidR="00A63A8C" w:rsidRPr="00F65863" w:rsidRDefault="00A63A8C" w:rsidP="00A63A8C">
            <w:pPr>
              <w:numPr>
                <w:ilvl w:val="0"/>
                <w:numId w:val="20"/>
              </w:numPr>
              <w:spacing w:before="0" w:after="160" w:line="240" w:lineRule="auto"/>
              <w:ind w:left="417"/>
              <w:textAlignment w:val="baseline"/>
              <w:rPr>
                <w:rFonts w:ascii="Calibri" w:eastAsia="Times New Roman" w:hAnsi="Calibri" w:cs="Calibri"/>
                <w:color w:val="000000"/>
                <w:sz w:val="16"/>
                <w:szCs w:val="16"/>
                <w:lang w:eastAsia="sv-SE"/>
              </w:rPr>
            </w:pPr>
            <w:r w:rsidRPr="00F65863">
              <w:rPr>
                <w:rFonts w:ascii="Calibri" w:eastAsia="Times New Roman" w:hAnsi="Calibri" w:cs="Calibri"/>
                <w:color w:val="000000"/>
                <w:sz w:val="16"/>
                <w:szCs w:val="16"/>
                <w:lang w:eastAsia="sv-SE"/>
              </w:rPr>
              <w:t>Erbjuda speldjup framåt/bakåt.</w:t>
            </w:r>
            <w:r w:rsidRPr="00F65863">
              <w:rPr>
                <w:rFonts w:ascii="Calibri" w:eastAsia="Times New Roman" w:hAnsi="Calibri" w:cs="Calibri"/>
                <w:color w:val="000000"/>
                <w:sz w:val="16"/>
                <w:szCs w:val="16"/>
                <w:lang w:eastAsia="sv-SE"/>
              </w:rPr>
              <w:br/>
            </w:r>
            <w:r w:rsidRPr="00F65863">
              <w:rPr>
                <w:rFonts w:ascii="Calibri" w:eastAsia="Times New Roman" w:hAnsi="Calibri" w:cs="Calibri"/>
                <w:color w:val="000000"/>
                <w:sz w:val="16"/>
                <w:szCs w:val="16"/>
                <w:lang w:eastAsia="sv-SE"/>
              </w:rPr>
              <w:br/>
            </w:r>
          </w:p>
        </w:tc>
        <w:tc>
          <w:tcPr>
            <w:tcW w:w="0" w:type="auto"/>
            <w:tcBorders>
              <w:left w:val="single" w:sz="18" w:space="0" w:color="FFFFFF"/>
              <w:bottom w:val="single" w:sz="4" w:space="0" w:color="FFFFFF"/>
              <w:right w:val="single" w:sz="4" w:space="0" w:color="FFFFFF"/>
            </w:tcBorders>
            <w:shd w:val="clear" w:color="auto" w:fill="DEEBF6"/>
            <w:tcMar>
              <w:top w:w="28" w:type="dxa"/>
              <w:left w:w="0" w:type="dxa"/>
              <w:bottom w:w="28" w:type="dxa"/>
              <w:right w:w="0" w:type="dxa"/>
            </w:tcMar>
            <w:hideMark/>
          </w:tcPr>
          <w:p w:rsidR="00A63A8C" w:rsidRPr="00F65863" w:rsidRDefault="00A63A8C" w:rsidP="00A63A8C">
            <w:pPr>
              <w:numPr>
                <w:ilvl w:val="0"/>
                <w:numId w:val="21"/>
              </w:numPr>
              <w:spacing w:before="0" w:after="160" w:line="240" w:lineRule="auto"/>
              <w:ind w:left="417"/>
              <w:textAlignment w:val="baseline"/>
              <w:rPr>
                <w:rFonts w:ascii="Calibri" w:eastAsia="Times New Roman" w:hAnsi="Calibri" w:cs="Calibri"/>
                <w:color w:val="000000"/>
                <w:sz w:val="16"/>
                <w:szCs w:val="16"/>
                <w:lang w:eastAsia="sv-SE"/>
              </w:rPr>
            </w:pPr>
            <w:r w:rsidRPr="00F65863">
              <w:rPr>
                <w:rFonts w:ascii="Calibri" w:eastAsia="Times New Roman" w:hAnsi="Calibri" w:cs="Calibri"/>
                <w:color w:val="000000"/>
                <w:sz w:val="16"/>
                <w:szCs w:val="16"/>
                <w:lang w:eastAsia="sv-SE"/>
              </w:rPr>
              <w:t>Pressa bollhållaren.</w:t>
            </w:r>
          </w:p>
        </w:tc>
        <w:tc>
          <w:tcPr>
            <w:tcW w:w="0" w:type="auto"/>
            <w:tcBorders>
              <w:left w:val="single" w:sz="4" w:space="0" w:color="FFFFFF"/>
              <w:bottom w:val="single" w:sz="4" w:space="0" w:color="FFFFFF"/>
              <w:right w:val="single" w:sz="4" w:space="0" w:color="FFFFFF"/>
            </w:tcBorders>
            <w:shd w:val="clear" w:color="auto" w:fill="DEEBF6"/>
            <w:tcMar>
              <w:top w:w="28" w:type="dxa"/>
              <w:left w:w="0" w:type="dxa"/>
              <w:bottom w:w="28" w:type="dxa"/>
              <w:right w:w="0" w:type="dxa"/>
            </w:tcMar>
            <w:hideMark/>
          </w:tcPr>
          <w:p w:rsidR="00A63A8C" w:rsidRPr="00F65863" w:rsidRDefault="00A63A8C" w:rsidP="00A63A8C">
            <w:pPr>
              <w:numPr>
                <w:ilvl w:val="0"/>
                <w:numId w:val="22"/>
              </w:numPr>
              <w:spacing w:before="0" w:after="0" w:line="240" w:lineRule="auto"/>
              <w:ind w:left="417"/>
              <w:textAlignment w:val="baseline"/>
              <w:rPr>
                <w:rFonts w:ascii="Calibri" w:eastAsia="Times New Roman" w:hAnsi="Calibri" w:cs="Calibri"/>
                <w:color w:val="000000"/>
                <w:sz w:val="16"/>
                <w:szCs w:val="16"/>
                <w:lang w:eastAsia="sv-SE"/>
              </w:rPr>
            </w:pPr>
            <w:r w:rsidRPr="00F65863">
              <w:rPr>
                <w:rFonts w:ascii="Calibri" w:eastAsia="Times New Roman" w:hAnsi="Calibri" w:cs="Calibri"/>
                <w:color w:val="000000"/>
                <w:sz w:val="16"/>
                <w:szCs w:val="16"/>
                <w:lang w:eastAsia="sv-SE"/>
              </w:rPr>
              <w:t>Samla laget i lagdelar.</w:t>
            </w:r>
          </w:p>
          <w:p w:rsidR="00A63A8C" w:rsidRPr="00F65863" w:rsidRDefault="00A63A8C" w:rsidP="002A3095">
            <w:pPr>
              <w:spacing w:before="0" w:after="0" w:line="240" w:lineRule="auto"/>
              <w:rPr>
                <w:rFonts w:ascii="Times New Roman" w:eastAsia="Times New Roman" w:hAnsi="Times New Roman" w:cs="Times New Roman"/>
                <w:sz w:val="24"/>
                <w:szCs w:val="24"/>
                <w:lang w:eastAsia="sv-SE"/>
              </w:rPr>
            </w:pPr>
          </w:p>
        </w:tc>
      </w:tr>
      <w:tr w:rsidR="00A63A8C" w:rsidRPr="00F65863" w:rsidTr="002A3095">
        <w:trPr>
          <w:trHeight w:val="275"/>
        </w:trPr>
        <w:tc>
          <w:tcPr>
            <w:tcW w:w="0" w:type="auto"/>
            <w:gridSpan w:val="2"/>
            <w:tcBorders>
              <w:top w:val="single" w:sz="4" w:space="0" w:color="FFFFFF"/>
              <w:left w:val="single" w:sz="4" w:space="0" w:color="FFFFFF"/>
              <w:right w:val="single" w:sz="18" w:space="0" w:color="FFFFFF"/>
            </w:tcBorders>
            <w:shd w:val="clear" w:color="auto" w:fill="E7E6E6"/>
            <w:tcMar>
              <w:top w:w="28" w:type="dxa"/>
              <w:left w:w="0" w:type="dxa"/>
              <w:bottom w:w="57" w:type="dxa"/>
              <w:right w:w="0" w:type="dxa"/>
            </w:tcMar>
            <w:vAlign w:val="bottom"/>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20"/>
                <w:szCs w:val="20"/>
                <w:lang w:eastAsia="sv-SE"/>
              </w:rPr>
              <w:t>för att</w:t>
            </w:r>
            <w:r w:rsidRPr="00F65863">
              <w:rPr>
                <w:rFonts w:ascii="Calibri" w:eastAsia="Times New Roman" w:hAnsi="Calibri" w:cs="Calibri"/>
                <w:b/>
                <w:bCs/>
                <w:color w:val="000000"/>
                <w:sz w:val="20"/>
                <w:szCs w:val="20"/>
                <w:lang w:eastAsia="sv-SE"/>
              </w:rPr>
              <w:t xml:space="preserve"> Komma till avslut och göra mål </w:t>
            </w:r>
            <w:r w:rsidRPr="00F65863">
              <w:rPr>
                <w:rFonts w:ascii="Calibri" w:eastAsia="Times New Roman" w:hAnsi="Calibri" w:cs="Calibri"/>
                <w:color w:val="000000"/>
                <w:sz w:val="20"/>
                <w:szCs w:val="20"/>
                <w:lang w:eastAsia="sv-SE"/>
              </w:rPr>
              <w:t>ska vi…</w:t>
            </w:r>
          </w:p>
        </w:tc>
        <w:tc>
          <w:tcPr>
            <w:tcW w:w="0" w:type="auto"/>
            <w:gridSpan w:val="2"/>
            <w:tcBorders>
              <w:top w:val="single" w:sz="4" w:space="0" w:color="FFFFFF"/>
              <w:left w:val="single" w:sz="18" w:space="0" w:color="FFFFFF"/>
              <w:right w:val="single" w:sz="18" w:space="0" w:color="FFFFFF"/>
            </w:tcBorders>
            <w:shd w:val="clear" w:color="auto" w:fill="DEEBF6"/>
            <w:tcMar>
              <w:top w:w="28" w:type="dxa"/>
              <w:left w:w="0" w:type="dxa"/>
              <w:bottom w:w="57" w:type="dxa"/>
              <w:right w:w="0" w:type="dxa"/>
            </w:tcMar>
            <w:vAlign w:val="bottom"/>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20"/>
                <w:szCs w:val="20"/>
                <w:lang w:eastAsia="sv-SE"/>
              </w:rPr>
              <w:t>för att</w:t>
            </w:r>
            <w:r w:rsidRPr="00F65863">
              <w:rPr>
                <w:rFonts w:ascii="Calibri" w:eastAsia="Times New Roman" w:hAnsi="Calibri" w:cs="Calibri"/>
                <w:b/>
                <w:bCs/>
                <w:color w:val="000000"/>
                <w:sz w:val="20"/>
                <w:szCs w:val="20"/>
                <w:lang w:eastAsia="sv-SE"/>
              </w:rPr>
              <w:t xml:space="preserve"> Förhindra och rädda avslut </w:t>
            </w:r>
            <w:r w:rsidRPr="00F65863">
              <w:rPr>
                <w:rFonts w:ascii="Calibri" w:eastAsia="Times New Roman" w:hAnsi="Calibri" w:cs="Calibri"/>
                <w:color w:val="000000"/>
                <w:sz w:val="20"/>
                <w:szCs w:val="20"/>
                <w:lang w:eastAsia="sv-SE"/>
              </w:rPr>
              <w:t>ska vi…</w:t>
            </w:r>
          </w:p>
        </w:tc>
      </w:tr>
      <w:tr w:rsidR="00A63A8C" w:rsidRPr="00F65863" w:rsidTr="002A3095">
        <w:trPr>
          <w:trHeight w:val="264"/>
        </w:trPr>
        <w:tc>
          <w:tcPr>
            <w:tcW w:w="0" w:type="auto"/>
            <w:gridSpan w:val="2"/>
            <w:tcBorders>
              <w:left w:val="single" w:sz="4" w:space="0" w:color="FFFFFF"/>
              <w:bottom w:val="single" w:sz="4" w:space="0" w:color="FFFFFF"/>
              <w:right w:val="single" w:sz="18" w:space="0" w:color="FFFFFF"/>
            </w:tcBorders>
            <w:shd w:val="clear" w:color="auto" w:fill="E7E6E6"/>
            <w:tcMar>
              <w:top w:w="28" w:type="dxa"/>
              <w:left w:w="0" w:type="dxa"/>
              <w:bottom w:w="57" w:type="dxa"/>
              <w:right w:w="0" w:type="dxa"/>
            </w:tcMar>
            <w:hideMark/>
          </w:tcPr>
          <w:p w:rsidR="00A63A8C" w:rsidRPr="00F65863" w:rsidRDefault="00A63A8C" w:rsidP="00A63A8C">
            <w:pPr>
              <w:numPr>
                <w:ilvl w:val="0"/>
                <w:numId w:val="23"/>
              </w:numPr>
              <w:spacing w:before="0" w:after="160" w:line="240" w:lineRule="auto"/>
              <w:ind w:left="1627"/>
              <w:textAlignment w:val="baseline"/>
              <w:rPr>
                <w:rFonts w:ascii="Calibri" w:eastAsia="Times New Roman" w:hAnsi="Calibri" w:cs="Calibri"/>
                <w:color w:val="000000"/>
                <w:sz w:val="16"/>
                <w:szCs w:val="16"/>
                <w:lang w:eastAsia="sv-SE"/>
              </w:rPr>
            </w:pPr>
            <w:r w:rsidRPr="00F65863">
              <w:rPr>
                <w:rFonts w:ascii="Calibri" w:eastAsia="Times New Roman" w:hAnsi="Calibri" w:cs="Calibri"/>
                <w:color w:val="000000"/>
                <w:sz w:val="16"/>
                <w:szCs w:val="16"/>
                <w:lang w:eastAsia="sv-SE"/>
              </w:rPr>
              <w:t>Ha de flesta av avsluten i straffområdet.</w:t>
            </w:r>
          </w:p>
        </w:tc>
        <w:tc>
          <w:tcPr>
            <w:tcW w:w="0" w:type="auto"/>
            <w:gridSpan w:val="2"/>
            <w:tcBorders>
              <w:left w:val="single" w:sz="18" w:space="0" w:color="FFFFFF"/>
              <w:bottom w:val="single" w:sz="4" w:space="0" w:color="FFFFFF"/>
              <w:right w:val="single" w:sz="18" w:space="0" w:color="FFFFFF"/>
            </w:tcBorders>
            <w:shd w:val="clear" w:color="auto" w:fill="DEEBF6"/>
            <w:tcMar>
              <w:top w:w="28" w:type="dxa"/>
              <w:left w:w="0" w:type="dxa"/>
              <w:bottom w:w="57" w:type="dxa"/>
              <w:right w:w="0" w:type="dxa"/>
            </w:tcMar>
            <w:hideMark/>
          </w:tcPr>
          <w:p w:rsidR="00A63A8C" w:rsidRPr="00F65863" w:rsidRDefault="00A63A8C" w:rsidP="00A63A8C">
            <w:pPr>
              <w:numPr>
                <w:ilvl w:val="0"/>
                <w:numId w:val="24"/>
              </w:numPr>
              <w:spacing w:before="0" w:after="160" w:line="240" w:lineRule="auto"/>
              <w:ind w:left="1627"/>
              <w:textAlignment w:val="baseline"/>
              <w:rPr>
                <w:rFonts w:ascii="Calibri" w:eastAsia="Times New Roman" w:hAnsi="Calibri" w:cs="Calibri"/>
                <w:color w:val="000000"/>
                <w:sz w:val="16"/>
                <w:szCs w:val="16"/>
                <w:lang w:eastAsia="sv-SE"/>
              </w:rPr>
            </w:pPr>
            <w:r w:rsidRPr="00F65863">
              <w:rPr>
                <w:rFonts w:ascii="Calibri" w:eastAsia="Times New Roman" w:hAnsi="Calibri" w:cs="Calibri"/>
                <w:color w:val="000000"/>
                <w:sz w:val="16"/>
                <w:szCs w:val="16"/>
                <w:lang w:eastAsia="sv-SE"/>
              </w:rPr>
              <w:t>Förhindra avslut i straffområdet.</w:t>
            </w:r>
          </w:p>
          <w:p w:rsidR="00A63A8C" w:rsidRPr="00F65863" w:rsidRDefault="00A63A8C" w:rsidP="002A3095">
            <w:pPr>
              <w:spacing w:before="0" w:after="0" w:line="240" w:lineRule="auto"/>
              <w:rPr>
                <w:rFonts w:ascii="Times New Roman" w:eastAsia="Times New Roman" w:hAnsi="Times New Roman" w:cs="Times New Roman"/>
                <w:sz w:val="24"/>
                <w:szCs w:val="24"/>
                <w:lang w:eastAsia="sv-SE"/>
              </w:rPr>
            </w:pPr>
          </w:p>
        </w:tc>
      </w:tr>
    </w:tbl>
    <w:p w:rsidR="00A63A8C" w:rsidRPr="00F65863" w:rsidRDefault="00A63A8C" w:rsidP="00A63A8C">
      <w:pPr>
        <w:spacing w:before="0" w:after="0" w:line="240" w:lineRule="auto"/>
        <w:rPr>
          <w:rFonts w:ascii="Times New Roman" w:eastAsia="Times New Roman" w:hAnsi="Times New Roman" w:cs="Times New Roman"/>
          <w:sz w:val="24"/>
          <w:szCs w:val="24"/>
          <w:lang w:eastAsia="sv-SE"/>
        </w:rPr>
      </w:pPr>
    </w:p>
    <w:p w:rsidR="00A63A8C" w:rsidRPr="00F65863" w:rsidRDefault="00A63A8C" w:rsidP="00A63A8C">
      <w:pPr>
        <w:spacing w:before="0" w:after="16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För att kunna spela så som vi vill ska nedanstående färdigheter prioriteras i träning.</w:t>
      </w:r>
      <w:r w:rsidRPr="00F65863">
        <w:rPr>
          <w:rFonts w:ascii="Calibri" w:eastAsia="Times New Roman" w:hAnsi="Calibri" w:cs="Calibri"/>
          <w:color w:val="000000"/>
          <w:sz w:val="22"/>
          <w:lang w:eastAsia="sv-SE"/>
        </w:rPr>
        <w:t> </w:t>
      </w:r>
    </w:p>
    <w:tbl>
      <w:tblPr>
        <w:tblW w:w="0" w:type="auto"/>
        <w:tblCellMar>
          <w:top w:w="15" w:type="dxa"/>
          <w:left w:w="15" w:type="dxa"/>
          <w:bottom w:w="15" w:type="dxa"/>
          <w:right w:w="15" w:type="dxa"/>
        </w:tblCellMar>
        <w:tblLook w:val="04A0" w:firstRow="1" w:lastRow="0" w:firstColumn="1" w:lastColumn="0" w:noHBand="0" w:noVBand="1"/>
      </w:tblPr>
      <w:tblGrid>
        <w:gridCol w:w="1094"/>
        <w:gridCol w:w="1086"/>
        <w:gridCol w:w="1033"/>
        <w:gridCol w:w="1028"/>
      </w:tblGrid>
      <w:tr w:rsidR="00A63A8C" w:rsidRPr="00F65863" w:rsidTr="002A3095">
        <w:tc>
          <w:tcPr>
            <w:tcW w:w="0" w:type="auto"/>
            <w:gridSpan w:val="2"/>
            <w:tcBorders>
              <w:right w:val="single" w:sz="18" w:space="0" w:color="FFFFFF"/>
            </w:tcBorders>
            <w:shd w:val="clear" w:color="auto" w:fill="E7E6E6"/>
            <w:tcMar>
              <w:top w:w="0" w:type="dxa"/>
              <w:left w:w="57" w:type="dxa"/>
              <w:bottom w:w="0" w:type="dxa"/>
              <w:right w:w="57" w:type="dxa"/>
            </w:tcMa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b/>
                <w:bCs/>
                <w:color w:val="000000"/>
                <w:sz w:val="18"/>
                <w:szCs w:val="18"/>
                <w:lang w:eastAsia="sv-SE"/>
              </w:rPr>
              <w:t>Färdigheter för laget</w:t>
            </w:r>
          </w:p>
        </w:tc>
        <w:tc>
          <w:tcPr>
            <w:tcW w:w="0" w:type="auto"/>
            <w:gridSpan w:val="2"/>
            <w:tcBorders>
              <w:left w:val="single" w:sz="18" w:space="0" w:color="FFFFFF"/>
              <w:right w:val="single" w:sz="18" w:space="0" w:color="FFFFFF"/>
            </w:tcBorders>
            <w:shd w:val="clear" w:color="auto" w:fill="DEEBF6"/>
            <w:tcMar>
              <w:top w:w="0" w:type="dxa"/>
              <w:left w:w="57" w:type="dxa"/>
              <w:bottom w:w="0" w:type="dxa"/>
              <w:right w:w="57" w:type="dxa"/>
            </w:tcMa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b/>
                <w:bCs/>
                <w:color w:val="000000"/>
                <w:sz w:val="18"/>
                <w:szCs w:val="18"/>
                <w:lang w:eastAsia="sv-SE"/>
              </w:rPr>
              <w:t>Färdigheter för laget</w:t>
            </w:r>
          </w:p>
        </w:tc>
      </w:tr>
      <w:tr w:rsidR="00A63A8C" w:rsidRPr="00F65863" w:rsidTr="002A3095">
        <w:trPr>
          <w:trHeight w:val="1318"/>
        </w:trPr>
        <w:tc>
          <w:tcPr>
            <w:tcW w:w="0" w:type="auto"/>
            <w:shd w:val="clear" w:color="auto" w:fill="E7E6E6"/>
            <w:tcMar>
              <w:top w:w="0" w:type="dxa"/>
              <w:left w:w="57" w:type="dxa"/>
              <w:bottom w:w="0" w:type="dxa"/>
              <w:right w:w="57" w:type="dxa"/>
            </w:tcMa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*Spelbarhet</w:t>
            </w:r>
          </w:p>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*Spelbredd</w:t>
            </w:r>
          </w:p>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Positionering</w:t>
            </w:r>
          </w:p>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Spelvändning</w:t>
            </w:r>
          </w:p>
          <w:p w:rsidR="00A63A8C" w:rsidRPr="00F65863" w:rsidRDefault="00A63A8C" w:rsidP="002A3095">
            <w:pPr>
              <w:spacing w:before="0" w:after="0" w:line="240" w:lineRule="auto"/>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Väggspel</w:t>
            </w:r>
          </w:p>
        </w:tc>
        <w:tc>
          <w:tcPr>
            <w:tcW w:w="0" w:type="auto"/>
            <w:tcBorders>
              <w:right w:val="single" w:sz="18" w:space="0" w:color="FFFFFF"/>
            </w:tcBorders>
            <w:shd w:val="clear" w:color="auto" w:fill="E7E6E6"/>
            <w:tcMar>
              <w:top w:w="0" w:type="dxa"/>
              <w:left w:w="57" w:type="dxa"/>
              <w:bottom w:w="0" w:type="dxa"/>
              <w:right w:w="57" w:type="dxa"/>
            </w:tcMa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*Speldjup</w:t>
            </w:r>
          </w:p>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*Spelavstånd</w:t>
            </w:r>
          </w:p>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Djupledsspel</w:t>
            </w:r>
          </w:p>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Uppflyttning</w:t>
            </w:r>
          </w:p>
        </w:tc>
        <w:tc>
          <w:tcPr>
            <w:tcW w:w="0" w:type="auto"/>
            <w:tcBorders>
              <w:left w:val="single" w:sz="18" w:space="0" w:color="FFFFFF"/>
            </w:tcBorders>
            <w:shd w:val="clear" w:color="auto" w:fill="DEEBF6"/>
            <w:tcMar>
              <w:top w:w="0" w:type="dxa"/>
              <w:left w:w="57" w:type="dxa"/>
              <w:bottom w:w="0" w:type="dxa"/>
              <w:right w:w="57" w:type="dxa"/>
            </w:tcMa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Försvarssida</w:t>
            </w:r>
          </w:p>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Uppflyttning</w:t>
            </w:r>
          </w:p>
        </w:tc>
        <w:tc>
          <w:tcPr>
            <w:tcW w:w="0" w:type="auto"/>
            <w:shd w:val="clear" w:color="auto" w:fill="DEEBF6"/>
            <w:tcMar>
              <w:top w:w="0" w:type="dxa"/>
              <w:left w:w="57" w:type="dxa"/>
              <w:bottom w:w="0" w:type="dxa"/>
              <w:right w:w="57" w:type="dxa"/>
            </w:tcMa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Täckning</w:t>
            </w:r>
          </w:p>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Nedflyttning</w:t>
            </w:r>
          </w:p>
        </w:tc>
      </w:tr>
    </w:tbl>
    <w:p w:rsidR="00A63A8C" w:rsidRPr="00F65863" w:rsidRDefault="00A63A8C" w:rsidP="00A63A8C">
      <w:pPr>
        <w:spacing w:before="0" w:after="0" w:line="240" w:lineRule="auto"/>
        <w:rPr>
          <w:rFonts w:ascii="Times New Roman" w:eastAsia="Times New Roman" w:hAnsi="Times New Roman" w:cs="Times New Roman"/>
          <w:sz w:val="24"/>
          <w:szCs w:val="24"/>
          <w:lang w:eastAsia="sv-SE"/>
        </w:rPr>
      </w:pPr>
    </w:p>
    <w:tbl>
      <w:tblPr>
        <w:tblW w:w="0" w:type="auto"/>
        <w:tblCellMar>
          <w:top w:w="15" w:type="dxa"/>
          <w:left w:w="15" w:type="dxa"/>
          <w:bottom w:w="15" w:type="dxa"/>
          <w:right w:w="15" w:type="dxa"/>
        </w:tblCellMar>
        <w:tblLook w:val="04A0" w:firstRow="1" w:lastRow="0" w:firstColumn="1" w:lastColumn="0" w:noHBand="0" w:noVBand="1"/>
      </w:tblPr>
      <w:tblGrid>
        <w:gridCol w:w="1215"/>
        <w:gridCol w:w="1986"/>
        <w:gridCol w:w="1071"/>
        <w:gridCol w:w="852"/>
      </w:tblGrid>
      <w:tr w:rsidR="00A63A8C" w:rsidRPr="00F65863" w:rsidTr="002A3095">
        <w:tc>
          <w:tcPr>
            <w:tcW w:w="0" w:type="auto"/>
            <w:gridSpan w:val="2"/>
            <w:tcBorders>
              <w:right w:val="single" w:sz="18" w:space="0" w:color="FFFFFF"/>
            </w:tcBorders>
            <w:shd w:val="clear" w:color="auto" w:fill="E7E6E6"/>
            <w:tcMar>
              <w:top w:w="0" w:type="dxa"/>
              <w:left w:w="57" w:type="dxa"/>
              <w:bottom w:w="0" w:type="dxa"/>
              <w:right w:w="57" w:type="dxa"/>
            </w:tcMa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b/>
                <w:bCs/>
                <w:color w:val="000000"/>
                <w:sz w:val="18"/>
                <w:szCs w:val="18"/>
                <w:lang w:eastAsia="sv-SE"/>
              </w:rPr>
              <w:t>Färdigheter för spelaren</w:t>
            </w:r>
          </w:p>
        </w:tc>
        <w:tc>
          <w:tcPr>
            <w:tcW w:w="0" w:type="auto"/>
            <w:gridSpan w:val="2"/>
            <w:tcBorders>
              <w:left w:val="single" w:sz="18" w:space="0" w:color="FFFFFF"/>
              <w:right w:val="single" w:sz="18" w:space="0" w:color="FFFFFF"/>
            </w:tcBorders>
            <w:shd w:val="clear" w:color="auto" w:fill="DEEBF6"/>
            <w:tcMar>
              <w:top w:w="0" w:type="dxa"/>
              <w:left w:w="57" w:type="dxa"/>
              <w:bottom w:w="0" w:type="dxa"/>
              <w:right w:w="57" w:type="dxa"/>
            </w:tcMa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b/>
                <w:bCs/>
                <w:color w:val="000000"/>
                <w:sz w:val="18"/>
                <w:szCs w:val="18"/>
                <w:lang w:eastAsia="sv-SE"/>
              </w:rPr>
              <w:t>Färdigheter för spelaren</w:t>
            </w:r>
          </w:p>
        </w:tc>
      </w:tr>
      <w:tr w:rsidR="00A63A8C" w:rsidRPr="00F65863" w:rsidTr="002A3095">
        <w:trPr>
          <w:trHeight w:val="879"/>
        </w:trPr>
        <w:tc>
          <w:tcPr>
            <w:tcW w:w="0" w:type="auto"/>
            <w:shd w:val="clear" w:color="auto" w:fill="E7E6E6"/>
            <w:tcMar>
              <w:top w:w="0" w:type="dxa"/>
              <w:left w:w="57" w:type="dxa"/>
              <w:bottom w:w="0" w:type="dxa"/>
              <w:right w:w="57" w:type="dxa"/>
            </w:tcMar>
            <w:hideMark/>
          </w:tcPr>
          <w:p w:rsidR="00A63A8C" w:rsidRPr="00F65863" w:rsidRDefault="00A63A8C" w:rsidP="002A3095">
            <w:pPr>
              <w:spacing w:before="0" w:after="0" w:line="240" w:lineRule="auto"/>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Driva</w:t>
            </w:r>
          </w:p>
          <w:p w:rsidR="00A63A8C" w:rsidRPr="00F65863" w:rsidRDefault="00A63A8C" w:rsidP="002A3095">
            <w:pPr>
              <w:spacing w:before="0" w:after="0" w:line="240" w:lineRule="auto"/>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Skjuta</w:t>
            </w:r>
          </w:p>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Ta emot bollen</w:t>
            </w:r>
          </w:p>
        </w:tc>
        <w:tc>
          <w:tcPr>
            <w:tcW w:w="0" w:type="auto"/>
            <w:tcBorders>
              <w:right w:val="single" w:sz="18" w:space="0" w:color="FFFFFF"/>
            </w:tcBorders>
            <w:shd w:val="clear" w:color="auto" w:fill="E7E6E6"/>
            <w:tcMar>
              <w:top w:w="0" w:type="dxa"/>
              <w:left w:w="57" w:type="dxa"/>
              <w:bottom w:w="0" w:type="dxa"/>
              <w:right w:w="57" w:type="dxa"/>
            </w:tcMar>
            <w:hideMark/>
          </w:tcPr>
          <w:p w:rsidR="00A63A8C" w:rsidRPr="00F65863" w:rsidRDefault="00A63A8C" w:rsidP="002A3095">
            <w:pPr>
              <w:spacing w:before="0" w:after="0" w:line="240" w:lineRule="auto"/>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Vända</w:t>
            </w:r>
          </w:p>
          <w:p w:rsidR="00A63A8C" w:rsidRPr="00F65863" w:rsidRDefault="00A63A8C" w:rsidP="002A3095">
            <w:pPr>
              <w:spacing w:before="0" w:after="0" w:line="240" w:lineRule="auto"/>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Passa</w:t>
            </w:r>
          </w:p>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Utmana, finta och dribbla</w:t>
            </w:r>
          </w:p>
        </w:tc>
        <w:tc>
          <w:tcPr>
            <w:tcW w:w="0" w:type="auto"/>
            <w:tcBorders>
              <w:left w:val="single" w:sz="18" w:space="0" w:color="FFFFFF"/>
            </w:tcBorders>
            <w:shd w:val="clear" w:color="auto" w:fill="DEEBF6"/>
            <w:tcMar>
              <w:top w:w="0" w:type="dxa"/>
              <w:left w:w="57" w:type="dxa"/>
              <w:bottom w:w="0" w:type="dxa"/>
              <w:right w:w="57" w:type="dxa"/>
            </w:tcMar>
            <w:hideMark/>
          </w:tcPr>
          <w:p w:rsidR="00A63A8C" w:rsidRPr="00F65863" w:rsidRDefault="00A63A8C" w:rsidP="002A3095">
            <w:pPr>
              <w:spacing w:before="0" w:after="0" w:line="240" w:lineRule="auto"/>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Bryta</w:t>
            </w:r>
          </w:p>
          <w:p w:rsidR="00A63A8C" w:rsidRPr="00F65863" w:rsidRDefault="00A63A8C" w:rsidP="002A3095">
            <w:pPr>
              <w:spacing w:before="0" w:after="0" w:line="240" w:lineRule="auto"/>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Markera</w:t>
            </w:r>
          </w:p>
        </w:tc>
        <w:tc>
          <w:tcPr>
            <w:tcW w:w="0" w:type="auto"/>
            <w:shd w:val="clear" w:color="auto" w:fill="DEEBF6"/>
            <w:tcMar>
              <w:top w:w="0" w:type="dxa"/>
              <w:left w:w="57" w:type="dxa"/>
              <w:bottom w:w="0" w:type="dxa"/>
              <w:right w:w="57" w:type="dxa"/>
            </w:tcMa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Pressa</w:t>
            </w:r>
          </w:p>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Tackla</w:t>
            </w:r>
          </w:p>
        </w:tc>
      </w:tr>
    </w:tbl>
    <w:p w:rsidR="00A63A8C" w:rsidRPr="00F65863" w:rsidRDefault="00A63A8C" w:rsidP="00A63A8C">
      <w:pPr>
        <w:spacing w:before="0" w:after="0" w:line="240" w:lineRule="auto"/>
        <w:rPr>
          <w:rFonts w:ascii="Times New Roman" w:eastAsia="Times New Roman" w:hAnsi="Times New Roman" w:cs="Times New Roman"/>
          <w:sz w:val="24"/>
          <w:szCs w:val="24"/>
          <w:lang w:eastAsia="sv-SE"/>
        </w:rPr>
      </w:pPr>
    </w:p>
    <w:tbl>
      <w:tblPr>
        <w:tblW w:w="0" w:type="auto"/>
        <w:tblCellMar>
          <w:top w:w="15" w:type="dxa"/>
          <w:left w:w="15" w:type="dxa"/>
          <w:bottom w:w="15" w:type="dxa"/>
          <w:right w:w="15" w:type="dxa"/>
        </w:tblCellMar>
        <w:tblLook w:val="04A0" w:firstRow="1" w:lastRow="0" w:firstColumn="1" w:lastColumn="0" w:noHBand="0" w:noVBand="1"/>
      </w:tblPr>
      <w:tblGrid>
        <w:gridCol w:w="1213"/>
        <w:gridCol w:w="1257"/>
        <w:gridCol w:w="1046"/>
        <w:gridCol w:w="1803"/>
      </w:tblGrid>
      <w:tr w:rsidR="00A63A8C" w:rsidRPr="00F65863" w:rsidTr="002A3095">
        <w:tc>
          <w:tcPr>
            <w:tcW w:w="0" w:type="auto"/>
            <w:gridSpan w:val="2"/>
            <w:tcBorders>
              <w:right w:val="single" w:sz="18" w:space="0" w:color="FFFFFF"/>
            </w:tcBorders>
            <w:shd w:val="clear" w:color="auto" w:fill="E7E6E6"/>
            <w:tcMar>
              <w:top w:w="0" w:type="dxa"/>
              <w:left w:w="57" w:type="dxa"/>
              <w:bottom w:w="0" w:type="dxa"/>
              <w:right w:w="57" w:type="dxa"/>
            </w:tcMa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b/>
                <w:bCs/>
                <w:color w:val="000000"/>
                <w:sz w:val="18"/>
                <w:szCs w:val="18"/>
                <w:lang w:eastAsia="sv-SE"/>
              </w:rPr>
              <w:t>Extra färdigheter för målvakten</w:t>
            </w:r>
          </w:p>
        </w:tc>
        <w:tc>
          <w:tcPr>
            <w:tcW w:w="0" w:type="auto"/>
            <w:gridSpan w:val="2"/>
            <w:tcBorders>
              <w:left w:val="single" w:sz="18" w:space="0" w:color="FFFFFF"/>
              <w:right w:val="single" w:sz="18" w:space="0" w:color="FFFFFF"/>
            </w:tcBorders>
            <w:shd w:val="clear" w:color="auto" w:fill="DEEBF6"/>
            <w:tcMar>
              <w:top w:w="0" w:type="dxa"/>
              <w:left w:w="57" w:type="dxa"/>
              <w:bottom w:w="0" w:type="dxa"/>
              <w:right w:w="57" w:type="dxa"/>
            </w:tcMa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b/>
                <w:bCs/>
                <w:color w:val="000000"/>
                <w:sz w:val="18"/>
                <w:szCs w:val="18"/>
                <w:lang w:eastAsia="sv-SE"/>
              </w:rPr>
              <w:t>Extra färdigheter för målvakten</w:t>
            </w:r>
          </w:p>
        </w:tc>
      </w:tr>
      <w:tr w:rsidR="00A63A8C" w:rsidRPr="00F65863" w:rsidTr="002A3095">
        <w:trPr>
          <w:trHeight w:val="659"/>
        </w:trPr>
        <w:tc>
          <w:tcPr>
            <w:tcW w:w="0" w:type="auto"/>
            <w:shd w:val="clear" w:color="auto" w:fill="E7E6E6"/>
            <w:tcMar>
              <w:top w:w="0" w:type="dxa"/>
              <w:left w:w="57" w:type="dxa"/>
              <w:bottom w:w="0" w:type="dxa"/>
              <w:right w:w="57" w:type="dxa"/>
            </w:tcMar>
            <w:hideMark/>
          </w:tcPr>
          <w:p w:rsidR="00A63A8C" w:rsidRPr="00F65863" w:rsidRDefault="00A63A8C" w:rsidP="002A3095">
            <w:pPr>
              <w:spacing w:before="0" w:after="0" w:line="240" w:lineRule="auto"/>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Rulla bollen</w:t>
            </w:r>
          </w:p>
        </w:tc>
        <w:tc>
          <w:tcPr>
            <w:tcW w:w="0" w:type="auto"/>
            <w:tcBorders>
              <w:right w:val="single" w:sz="18" w:space="0" w:color="FFFFFF"/>
            </w:tcBorders>
            <w:shd w:val="clear" w:color="auto" w:fill="E7E6E6"/>
            <w:tcMar>
              <w:top w:w="0" w:type="dxa"/>
              <w:left w:w="57" w:type="dxa"/>
              <w:bottom w:w="0" w:type="dxa"/>
              <w:right w:w="57" w:type="dxa"/>
            </w:tcMa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Kasta bollen</w:t>
            </w:r>
          </w:p>
        </w:tc>
        <w:tc>
          <w:tcPr>
            <w:tcW w:w="0" w:type="auto"/>
            <w:tcBorders>
              <w:left w:val="single" w:sz="18" w:space="0" w:color="FFFFFF"/>
            </w:tcBorders>
            <w:shd w:val="clear" w:color="auto" w:fill="DEEBF6"/>
            <w:tcMar>
              <w:top w:w="0" w:type="dxa"/>
              <w:left w:w="57" w:type="dxa"/>
              <w:bottom w:w="0" w:type="dxa"/>
              <w:right w:w="57" w:type="dxa"/>
            </w:tcMa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Fånga bollen</w:t>
            </w:r>
          </w:p>
          <w:p w:rsidR="00A63A8C" w:rsidRPr="00F65863" w:rsidRDefault="00A63A8C" w:rsidP="002A3095">
            <w:pPr>
              <w:spacing w:before="0" w:after="0" w:line="240" w:lineRule="auto"/>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Kasta sig</w:t>
            </w:r>
          </w:p>
        </w:tc>
        <w:tc>
          <w:tcPr>
            <w:tcW w:w="0" w:type="auto"/>
            <w:shd w:val="clear" w:color="auto" w:fill="DEEBF6"/>
            <w:tcMar>
              <w:top w:w="0" w:type="dxa"/>
              <w:left w:w="57" w:type="dxa"/>
              <w:bottom w:w="0" w:type="dxa"/>
              <w:right w:w="57" w:type="dxa"/>
            </w:tcMa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proofErr w:type="spellStart"/>
            <w:r w:rsidRPr="00F65863">
              <w:rPr>
                <w:rFonts w:ascii="Calibri" w:eastAsia="Times New Roman" w:hAnsi="Calibri" w:cs="Calibri"/>
                <w:color w:val="000000"/>
                <w:sz w:val="18"/>
                <w:szCs w:val="18"/>
                <w:lang w:eastAsia="sv-SE"/>
              </w:rPr>
              <w:t>Palming</w:t>
            </w:r>
            <w:proofErr w:type="spellEnd"/>
          </w:p>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Bryta djupledspassning</w:t>
            </w:r>
          </w:p>
        </w:tc>
      </w:tr>
    </w:tbl>
    <w:p w:rsidR="00A63A8C" w:rsidRDefault="00A63A8C" w:rsidP="00A63A8C">
      <w:pPr>
        <w:spacing w:before="0" w:after="0" w:line="240" w:lineRule="auto"/>
        <w:rPr>
          <w:rFonts w:ascii="Times New Roman" w:eastAsia="Times New Roman" w:hAnsi="Times New Roman" w:cs="Times New Roman"/>
          <w:sz w:val="24"/>
          <w:szCs w:val="24"/>
          <w:lang w:eastAsia="sv-SE"/>
        </w:rPr>
      </w:pPr>
    </w:p>
    <w:p w:rsidR="00A63A8C" w:rsidRPr="00F65863" w:rsidRDefault="00A63A8C" w:rsidP="00A63A8C">
      <w:pPr>
        <w:spacing w:before="0" w:after="0" w:line="240" w:lineRule="auto"/>
        <w:rPr>
          <w:rFonts w:ascii="Times New Roman" w:eastAsia="Times New Roman" w:hAnsi="Times New Roman" w:cs="Times New Roman"/>
          <w:sz w:val="24"/>
          <w:szCs w:val="24"/>
          <w:lang w:eastAsia="sv-SE"/>
        </w:rPr>
      </w:pPr>
    </w:p>
    <w:tbl>
      <w:tblPr>
        <w:tblW w:w="0" w:type="auto"/>
        <w:tblCellMar>
          <w:top w:w="15" w:type="dxa"/>
          <w:left w:w="15" w:type="dxa"/>
          <w:bottom w:w="15" w:type="dxa"/>
          <w:right w:w="15" w:type="dxa"/>
        </w:tblCellMar>
        <w:tblLook w:val="04A0" w:firstRow="1" w:lastRow="0" w:firstColumn="1" w:lastColumn="0" w:noHBand="0" w:noVBand="1"/>
      </w:tblPr>
      <w:tblGrid>
        <w:gridCol w:w="7086"/>
      </w:tblGrid>
      <w:tr w:rsidR="00A63A8C" w:rsidRPr="00F65863" w:rsidTr="002A3095">
        <w:tc>
          <w:tcPr>
            <w:tcW w:w="0" w:type="auto"/>
            <w:shd w:val="clear" w:color="auto" w:fill="D0CECE"/>
            <w:tcMar>
              <w:top w:w="0" w:type="dxa"/>
              <w:left w:w="108" w:type="dxa"/>
              <w:bottom w:w="0" w:type="dxa"/>
              <w:right w:w="108" w:type="dxa"/>
            </w:tcMa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b/>
                <w:bCs/>
                <w:color w:val="000000"/>
                <w:sz w:val="22"/>
                <w:lang w:eastAsia="sv-SE"/>
              </w:rPr>
              <w:t>Fotbollspsykologi</w:t>
            </w:r>
          </w:p>
        </w:tc>
      </w:tr>
      <w:tr w:rsidR="00A63A8C" w:rsidRPr="00F65863" w:rsidTr="002A3095">
        <w:trPr>
          <w:trHeight w:val="659"/>
        </w:trPr>
        <w:tc>
          <w:tcPr>
            <w:tcW w:w="0" w:type="auto"/>
            <w:tcMar>
              <w:top w:w="0" w:type="dxa"/>
              <w:left w:w="108" w:type="dxa"/>
              <w:bottom w:w="0" w:type="dxa"/>
              <w:right w:w="108" w:type="dxa"/>
            </w:tcMar>
            <w:hideMark/>
          </w:tcPr>
          <w:p w:rsidR="00A63A8C" w:rsidRPr="00F65863" w:rsidRDefault="00A63A8C" w:rsidP="002A3095">
            <w:pPr>
              <w:spacing w:before="0" w:after="0" w:line="240" w:lineRule="auto"/>
              <w:rPr>
                <w:rFonts w:ascii="Times New Roman" w:eastAsia="Times New Roman" w:hAnsi="Times New Roman" w:cs="Times New Roman"/>
                <w:sz w:val="24"/>
                <w:szCs w:val="24"/>
                <w:lang w:eastAsia="sv-SE"/>
              </w:rPr>
            </w:pPr>
            <w:r w:rsidRPr="00F65863">
              <w:rPr>
                <w:rFonts w:ascii="Calibri" w:eastAsia="Times New Roman" w:hAnsi="Calibri" w:cs="Calibri"/>
                <w:b/>
                <w:bCs/>
                <w:color w:val="000000"/>
                <w:sz w:val="18"/>
                <w:szCs w:val="18"/>
                <w:lang w:eastAsia="sv-SE"/>
              </w:rPr>
              <w:t xml:space="preserve">Långsiktig utveckling: </w:t>
            </w:r>
            <w:r>
              <w:rPr>
                <w:rFonts w:ascii="Calibri" w:eastAsia="Times New Roman" w:hAnsi="Calibri" w:cs="Calibri"/>
                <w:b/>
                <w:bCs/>
                <w:color w:val="000000"/>
                <w:sz w:val="18"/>
                <w:szCs w:val="18"/>
                <w:lang w:eastAsia="sv-SE"/>
              </w:rPr>
              <w:t xml:space="preserve"> </w:t>
            </w:r>
            <w:r w:rsidRPr="0063610C">
              <w:rPr>
                <w:rFonts w:ascii="Calibri" w:eastAsia="Times New Roman" w:hAnsi="Calibri" w:cs="Calibri"/>
                <w:bCs/>
                <w:color w:val="000000"/>
                <w:sz w:val="18"/>
                <w:szCs w:val="18"/>
                <w:lang w:eastAsia="sv-SE"/>
              </w:rPr>
              <w:t>Uppmana och hjälp spelare att</w:t>
            </w:r>
            <w:r w:rsidRPr="00F65863">
              <w:rPr>
                <w:rFonts w:ascii="Calibri" w:eastAsia="Times New Roman" w:hAnsi="Calibri" w:cs="Calibri"/>
                <w:color w:val="000000"/>
                <w:sz w:val="18"/>
                <w:szCs w:val="18"/>
                <w:lang w:eastAsia="sv-SE"/>
              </w:rPr>
              <w:t xml:space="preserve"> reflektera över vad han lärt sig i samband med träning och match.</w:t>
            </w:r>
          </w:p>
          <w:p w:rsidR="00A63A8C" w:rsidRPr="00F65863" w:rsidRDefault="00A63A8C" w:rsidP="002A3095">
            <w:pPr>
              <w:spacing w:before="0" w:after="0" w:line="240" w:lineRule="auto"/>
              <w:rPr>
                <w:rFonts w:ascii="Times New Roman" w:eastAsia="Times New Roman" w:hAnsi="Times New Roman" w:cs="Times New Roman"/>
                <w:sz w:val="24"/>
                <w:szCs w:val="24"/>
                <w:lang w:eastAsia="sv-SE"/>
              </w:rPr>
            </w:pPr>
            <w:r w:rsidRPr="00F65863">
              <w:rPr>
                <w:rFonts w:ascii="Calibri" w:eastAsia="Times New Roman" w:hAnsi="Calibri" w:cs="Calibri"/>
                <w:b/>
                <w:bCs/>
                <w:color w:val="000000"/>
                <w:sz w:val="18"/>
                <w:szCs w:val="18"/>
                <w:lang w:eastAsia="sv-SE"/>
              </w:rPr>
              <w:t>Göra nästa aktion:</w:t>
            </w:r>
            <w:r w:rsidRPr="00F65863">
              <w:rPr>
                <w:rFonts w:ascii="Calibri" w:eastAsia="Times New Roman" w:hAnsi="Calibri" w:cs="Calibri"/>
                <w:color w:val="000000"/>
                <w:sz w:val="18"/>
                <w:szCs w:val="18"/>
                <w:lang w:eastAsia="sv-SE"/>
              </w:rPr>
              <w:t xml:space="preserve"> </w:t>
            </w:r>
            <w:r>
              <w:rPr>
                <w:rFonts w:ascii="Calibri" w:eastAsia="Times New Roman" w:hAnsi="Calibri" w:cs="Calibri"/>
                <w:color w:val="000000"/>
                <w:sz w:val="18"/>
                <w:szCs w:val="18"/>
                <w:lang w:eastAsia="sv-SE"/>
              </w:rPr>
              <w:t>Uppmana och stötta</w:t>
            </w:r>
            <w:r w:rsidRPr="00F65863">
              <w:rPr>
                <w:rFonts w:ascii="Calibri" w:eastAsia="Times New Roman" w:hAnsi="Calibri" w:cs="Calibri"/>
                <w:color w:val="000000"/>
                <w:sz w:val="18"/>
                <w:szCs w:val="18"/>
                <w:lang w:eastAsia="sv-SE"/>
              </w:rPr>
              <w:t xml:space="preserve"> spelare </w:t>
            </w:r>
            <w:r>
              <w:rPr>
                <w:rFonts w:ascii="Calibri" w:eastAsia="Times New Roman" w:hAnsi="Calibri" w:cs="Calibri"/>
                <w:color w:val="000000"/>
                <w:sz w:val="18"/>
                <w:szCs w:val="18"/>
                <w:lang w:eastAsia="sv-SE"/>
              </w:rPr>
              <w:t xml:space="preserve">att </w:t>
            </w:r>
            <w:r w:rsidRPr="00F65863">
              <w:rPr>
                <w:rFonts w:ascii="Calibri" w:eastAsia="Times New Roman" w:hAnsi="Calibri" w:cs="Calibri"/>
                <w:color w:val="000000"/>
                <w:sz w:val="18"/>
                <w:szCs w:val="18"/>
                <w:lang w:eastAsia="sv-SE"/>
              </w:rPr>
              <w:t>fortsätt</w:t>
            </w:r>
            <w:r>
              <w:rPr>
                <w:rFonts w:ascii="Calibri" w:eastAsia="Times New Roman" w:hAnsi="Calibri" w:cs="Calibri"/>
                <w:color w:val="000000"/>
                <w:sz w:val="18"/>
                <w:szCs w:val="18"/>
                <w:lang w:eastAsia="sv-SE"/>
              </w:rPr>
              <w:t>a</w:t>
            </w:r>
            <w:r w:rsidRPr="00F65863">
              <w:rPr>
                <w:rFonts w:ascii="Calibri" w:eastAsia="Times New Roman" w:hAnsi="Calibri" w:cs="Calibri"/>
                <w:color w:val="000000"/>
                <w:sz w:val="18"/>
                <w:szCs w:val="18"/>
                <w:lang w:eastAsia="sv-SE"/>
              </w:rPr>
              <w:t xml:space="preserve"> att spela enligt lagets arbetssätt även i motgång.</w:t>
            </w:r>
          </w:p>
          <w:p w:rsidR="00A63A8C" w:rsidRDefault="00A63A8C" w:rsidP="002A3095">
            <w:pPr>
              <w:spacing w:before="0" w:after="0" w:line="240" w:lineRule="auto"/>
              <w:rPr>
                <w:rFonts w:ascii="Calibri" w:eastAsia="Times New Roman" w:hAnsi="Calibri" w:cs="Calibri"/>
                <w:color w:val="000000"/>
                <w:sz w:val="18"/>
                <w:szCs w:val="18"/>
                <w:lang w:eastAsia="sv-SE"/>
              </w:rPr>
            </w:pPr>
            <w:r w:rsidRPr="00F65863">
              <w:rPr>
                <w:rFonts w:ascii="Calibri" w:eastAsia="Times New Roman" w:hAnsi="Calibri" w:cs="Calibri"/>
                <w:b/>
                <w:bCs/>
                <w:color w:val="000000"/>
                <w:sz w:val="18"/>
                <w:szCs w:val="18"/>
                <w:lang w:eastAsia="sv-SE"/>
              </w:rPr>
              <w:t xml:space="preserve">Göra lagkamrater bättre: </w:t>
            </w:r>
            <w:r w:rsidRPr="0063610C">
              <w:rPr>
                <w:rFonts w:ascii="Calibri" w:eastAsia="Times New Roman" w:hAnsi="Calibri" w:cs="Calibri"/>
                <w:bCs/>
                <w:color w:val="000000"/>
                <w:sz w:val="18"/>
                <w:szCs w:val="18"/>
                <w:lang w:eastAsia="sv-SE"/>
              </w:rPr>
              <w:t>Uppmana spela</w:t>
            </w:r>
            <w:r w:rsidRPr="0063610C">
              <w:rPr>
                <w:rFonts w:ascii="Calibri" w:eastAsia="Times New Roman" w:hAnsi="Calibri" w:cs="Calibri"/>
                <w:color w:val="000000"/>
                <w:sz w:val="18"/>
                <w:szCs w:val="18"/>
                <w:lang w:eastAsia="sv-SE"/>
              </w:rPr>
              <w:t>re</w:t>
            </w:r>
            <w:r>
              <w:rPr>
                <w:rFonts w:ascii="Calibri" w:eastAsia="Times New Roman" w:hAnsi="Calibri" w:cs="Calibri"/>
                <w:color w:val="000000"/>
                <w:sz w:val="18"/>
                <w:szCs w:val="18"/>
                <w:lang w:eastAsia="sv-SE"/>
              </w:rPr>
              <w:t xml:space="preserve"> att </w:t>
            </w:r>
            <w:r w:rsidRPr="00F65863">
              <w:rPr>
                <w:rFonts w:ascii="Calibri" w:eastAsia="Times New Roman" w:hAnsi="Calibri" w:cs="Calibri"/>
                <w:color w:val="000000"/>
                <w:sz w:val="18"/>
                <w:szCs w:val="18"/>
                <w:lang w:eastAsia="sv-SE"/>
              </w:rPr>
              <w:t>berömm</w:t>
            </w:r>
            <w:r>
              <w:rPr>
                <w:rFonts w:ascii="Calibri" w:eastAsia="Times New Roman" w:hAnsi="Calibri" w:cs="Calibri"/>
                <w:color w:val="000000"/>
                <w:sz w:val="18"/>
                <w:szCs w:val="18"/>
                <w:lang w:eastAsia="sv-SE"/>
              </w:rPr>
              <w:t xml:space="preserve">a när </w:t>
            </w:r>
            <w:r w:rsidRPr="00F65863">
              <w:rPr>
                <w:rFonts w:ascii="Calibri" w:eastAsia="Times New Roman" w:hAnsi="Calibri" w:cs="Calibri"/>
                <w:color w:val="000000"/>
                <w:sz w:val="18"/>
                <w:szCs w:val="18"/>
                <w:lang w:eastAsia="sv-SE"/>
              </w:rPr>
              <w:t xml:space="preserve">lagkamrater </w:t>
            </w:r>
            <w:r>
              <w:rPr>
                <w:rFonts w:ascii="Calibri" w:eastAsia="Times New Roman" w:hAnsi="Calibri" w:cs="Calibri"/>
                <w:color w:val="000000"/>
                <w:sz w:val="18"/>
                <w:szCs w:val="18"/>
                <w:lang w:eastAsia="sv-SE"/>
              </w:rPr>
              <w:t>gör aktioner som gynnar lagets arbetssätt eller övningars syfte.</w:t>
            </w:r>
          </w:p>
          <w:p w:rsidR="00A63A8C" w:rsidRDefault="00A63A8C" w:rsidP="002A3095">
            <w:pPr>
              <w:spacing w:before="0" w:after="0" w:line="240" w:lineRule="auto"/>
              <w:rPr>
                <w:rFonts w:ascii="Calibri" w:eastAsia="Times New Roman" w:hAnsi="Calibri" w:cs="Calibri"/>
                <w:color w:val="000000"/>
                <w:sz w:val="18"/>
                <w:szCs w:val="18"/>
                <w:lang w:eastAsia="sv-SE"/>
              </w:rPr>
            </w:pPr>
          </w:p>
          <w:p w:rsidR="00A63A8C" w:rsidRDefault="00A63A8C" w:rsidP="002A3095">
            <w:pPr>
              <w:spacing w:before="0" w:after="0" w:line="240" w:lineRule="auto"/>
              <w:rPr>
                <w:rFonts w:ascii="Calibri" w:eastAsia="Times New Roman" w:hAnsi="Calibri" w:cs="Calibri"/>
                <w:color w:val="000000"/>
                <w:sz w:val="18"/>
                <w:szCs w:val="18"/>
                <w:lang w:eastAsia="sv-SE"/>
              </w:rPr>
            </w:pPr>
          </w:p>
          <w:p w:rsidR="00A63A8C" w:rsidRDefault="00A63A8C" w:rsidP="002A3095">
            <w:pPr>
              <w:spacing w:before="0" w:after="0" w:line="240" w:lineRule="auto"/>
              <w:rPr>
                <w:rFonts w:ascii="Calibri" w:eastAsia="Times New Roman" w:hAnsi="Calibri" w:cs="Calibri"/>
                <w:color w:val="000000"/>
                <w:sz w:val="18"/>
                <w:szCs w:val="18"/>
                <w:lang w:eastAsia="sv-SE"/>
              </w:rPr>
            </w:pPr>
          </w:p>
          <w:p w:rsidR="00A63A8C" w:rsidRDefault="00A63A8C" w:rsidP="002A3095">
            <w:pPr>
              <w:spacing w:before="0" w:after="0" w:line="240" w:lineRule="auto"/>
              <w:rPr>
                <w:rFonts w:ascii="Calibri" w:eastAsia="Times New Roman" w:hAnsi="Calibri" w:cs="Calibri"/>
                <w:color w:val="000000"/>
                <w:sz w:val="18"/>
                <w:szCs w:val="18"/>
                <w:lang w:eastAsia="sv-SE"/>
              </w:rPr>
            </w:pPr>
          </w:p>
          <w:p w:rsidR="00A63A8C" w:rsidRPr="00F65863" w:rsidRDefault="00A63A8C" w:rsidP="002A3095">
            <w:pPr>
              <w:spacing w:before="0" w:after="0" w:line="240" w:lineRule="auto"/>
              <w:rPr>
                <w:rFonts w:ascii="Times New Roman" w:eastAsia="Times New Roman" w:hAnsi="Times New Roman" w:cs="Times New Roman"/>
                <w:sz w:val="24"/>
                <w:szCs w:val="24"/>
                <w:lang w:eastAsia="sv-SE"/>
              </w:rPr>
            </w:pPr>
          </w:p>
        </w:tc>
      </w:tr>
    </w:tbl>
    <w:p w:rsidR="00A63A8C" w:rsidRPr="00F65863" w:rsidRDefault="00A63A8C" w:rsidP="00A63A8C">
      <w:pPr>
        <w:pStyle w:val="Rubrik4"/>
        <w:rPr>
          <w:rFonts w:eastAsia="Times New Roman"/>
          <w:lang w:eastAsia="sv-SE"/>
        </w:rPr>
      </w:pPr>
      <w:r>
        <w:rPr>
          <w:rFonts w:eastAsia="Times New Roman"/>
          <w:lang w:eastAsia="sv-SE"/>
        </w:rPr>
        <w:lastRenderedPageBreak/>
        <w:t>Spelform 9m9</w:t>
      </w:r>
    </w:p>
    <w:tbl>
      <w:tblPr>
        <w:tblW w:w="0" w:type="auto"/>
        <w:tblCellMar>
          <w:top w:w="15" w:type="dxa"/>
          <w:left w:w="15" w:type="dxa"/>
          <w:bottom w:w="15" w:type="dxa"/>
          <w:right w:w="15" w:type="dxa"/>
        </w:tblCellMar>
        <w:tblLook w:val="04A0" w:firstRow="1" w:lastRow="0" w:firstColumn="1" w:lastColumn="0" w:noHBand="0" w:noVBand="1"/>
      </w:tblPr>
      <w:tblGrid>
        <w:gridCol w:w="2160"/>
        <w:gridCol w:w="1512"/>
        <w:gridCol w:w="1836"/>
        <w:gridCol w:w="1550"/>
      </w:tblGrid>
      <w:tr w:rsidR="00A63A8C" w:rsidRPr="00F65863" w:rsidTr="002A3095">
        <w:trPr>
          <w:trHeight w:val="275"/>
        </w:trPr>
        <w:tc>
          <w:tcPr>
            <w:tcW w:w="0" w:type="auto"/>
            <w:gridSpan w:val="2"/>
            <w:tcBorders>
              <w:top w:val="single" w:sz="4" w:space="0" w:color="FFFFFF"/>
              <w:left w:val="single" w:sz="4" w:space="0" w:color="FFFFFF"/>
              <w:right w:val="single" w:sz="18" w:space="0" w:color="FFFFFF"/>
            </w:tcBorders>
            <w:shd w:val="clear" w:color="auto" w:fill="E7E6E6"/>
            <w:tcMar>
              <w:top w:w="28" w:type="dxa"/>
              <w:left w:w="0" w:type="dxa"/>
              <w:bottom w:w="28" w:type="dxa"/>
              <w:right w:w="0" w:type="dxa"/>
            </w:tcMar>
            <w:vAlign w:val="cente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b/>
                <w:bCs/>
                <w:color w:val="000000"/>
                <w:sz w:val="32"/>
                <w:szCs w:val="32"/>
                <w:lang w:eastAsia="sv-SE"/>
              </w:rPr>
              <w:t>Anfallsspel</w:t>
            </w:r>
          </w:p>
        </w:tc>
        <w:tc>
          <w:tcPr>
            <w:tcW w:w="0" w:type="auto"/>
            <w:gridSpan w:val="2"/>
            <w:tcBorders>
              <w:top w:val="single" w:sz="4" w:space="0" w:color="FFFFFF"/>
              <w:left w:val="single" w:sz="18" w:space="0" w:color="FFFFFF"/>
              <w:right w:val="single" w:sz="18" w:space="0" w:color="FFFFFF"/>
            </w:tcBorders>
            <w:shd w:val="clear" w:color="auto" w:fill="DEEBF6"/>
            <w:tcMar>
              <w:top w:w="28" w:type="dxa"/>
              <w:left w:w="0" w:type="dxa"/>
              <w:bottom w:w="28" w:type="dxa"/>
              <w:right w:w="0" w:type="dxa"/>
            </w:tcMar>
            <w:vAlign w:val="cente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b/>
                <w:bCs/>
                <w:color w:val="000000"/>
                <w:sz w:val="32"/>
                <w:szCs w:val="32"/>
                <w:lang w:eastAsia="sv-SE"/>
              </w:rPr>
              <w:t>Försvarsspel</w:t>
            </w:r>
          </w:p>
        </w:tc>
      </w:tr>
      <w:tr w:rsidR="00A63A8C" w:rsidRPr="00F65863" w:rsidTr="002A3095">
        <w:trPr>
          <w:trHeight w:val="275"/>
        </w:trPr>
        <w:tc>
          <w:tcPr>
            <w:tcW w:w="0" w:type="auto"/>
            <w:gridSpan w:val="2"/>
            <w:tcBorders>
              <w:left w:val="single" w:sz="4" w:space="0" w:color="FFFFFF"/>
              <w:bottom w:val="single" w:sz="18" w:space="0" w:color="FFFFFF"/>
              <w:right w:val="single" w:sz="18" w:space="0" w:color="FFFFFF"/>
            </w:tcBorders>
            <w:shd w:val="clear" w:color="auto" w:fill="E7E6E6"/>
            <w:tcMar>
              <w:top w:w="28" w:type="dxa"/>
              <w:left w:w="0" w:type="dxa"/>
              <w:bottom w:w="28" w:type="dxa"/>
              <w:right w:w="0" w:type="dxa"/>
            </w:tcMar>
            <w:vAlign w:val="cente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Uppgiften är att passera motståndarna med bollen</w:t>
            </w:r>
          </w:p>
        </w:tc>
        <w:tc>
          <w:tcPr>
            <w:tcW w:w="0" w:type="auto"/>
            <w:gridSpan w:val="2"/>
            <w:tcBorders>
              <w:left w:val="single" w:sz="18" w:space="0" w:color="FFFFFF"/>
              <w:bottom w:val="single" w:sz="18" w:space="0" w:color="FFFFFF"/>
              <w:right w:val="single" w:sz="18" w:space="0" w:color="FFFFFF"/>
            </w:tcBorders>
            <w:shd w:val="clear" w:color="auto" w:fill="DEEBF6"/>
            <w:tcMar>
              <w:top w:w="28" w:type="dxa"/>
              <w:left w:w="0" w:type="dxa"/>
              <w:bottom w:w="28" w:type="dxa"/>
              <w:right w:w="0" w:type="dxa"/>
            </w:tcMar>
            <w:vAlign w:val="cente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Uppgiften är att ta bollen från motståndaren</w:t>
            </w:r>
          </w:p>
        </w:tc>
      </w:tr>
      <w:tr w:rsidR="00A63A8C" w:rsidRPr="00F65863" w:rsidTr="002A3095">
        <w:trPr>
          <w:trHeight w:val="275"/>
        </w:trPr>
        <w:tc>
          <w:tcPr>
            <w:tcW w:w="0" w:type="auto"/>
            <w:tcBorders>
              <w:top w:val="single" w:sz="18" w:space="0" w:color="FFFFFF"/>
              <w:left w:val="single" w:sz="4" w:space="0" w:color="FFFFFF"/>
              <w:right w:val="single" w:sz="4" w:space="0" w:color="FFFFFF"/>
            </w:tcBorders>
            <w:shd w:val="clear" w:color="auto" w:fill="E7E6E6"/>
            <w:tcMar>
              <w:top w:w="28" w:type="dxa"/>
              <w:left w:w="0" w:type="dxa"/>
              <w:bottom w:w="28" w:type="dxa"/>
              <w:right w:w="0" w:type="dxa"/>
            </w:tcMar>
            <w:vAlign w:val="bottom"/>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20"/>
                <w:szCs w:val="20"/>
                <w:lang w:eastAsia="sv-SE"/>
              </w:rPr>
              <w:t xml:space="preserve">i </w:t>
            </w:r>
            <w:r w:rsidRPr="00F65863">
              <w:rPr>
                <w:rFonts w:ascii="Calibri" w:eastAsia="Times New Roman" w:hAnsi="Calibri" w:cs="Calibri"/>
                <w:b/>
                <w:bCs/>
                <w:color w:val="000000"/>
                <w:sz w:val="20"/>
                <w:szCs w:val="20"/>
                <w:lang w:eastAsia="sv-SE"/>
              </w:rPr>
              <w:t>Speluppbyggnaden</w:t>
            </w:r>
            <w:r w:rsidRPr="00F65863">
              <w:rPr>
                <w:rFonts w:ascii="Calibri" w:eastAsia="Times New Roman" w:hAnsi="Calibri" w:cs="Calibri"/>
                <w:b/>
                <w:bCs/>
                <w:color w:val="000000"/>
                <w:sz w:val="20"/>
                <w:szCs w:val="20"/>
                <w:lang w:eastAsia="sv-SE"/>
              </w:rPr>
              <w:br/>
            </w:r>
            <w:r w:rsidRPr="00F65863">
              <w:rPr>
                <w:rFonts w:ascii="Calibri" w:eastAsia="Times New Roman" w:hAnsi="Calibri" w:cs="Calibri"/>
                <w:color w:val="000000"/>
                <w:sz w:val="20"/>
                <w:szCs w:val="20"/>
                <w:lang w:eastAsia="sv-SE"/>
              </w:rPr>
              <w:t>ska vi…</w:t>
            </w:r>
          </w:p>
        </w:tc>
        <w:tc>
          <w:tcPr>
            <w:tcW w:w="0" w:type="auto"/>
            <w:tcBorders>
              <w:top w:val="single" w:sz="18" w:space="0" w:color="FFFFFF"/>
              <w:left w:val="single" w:sz="4" w:space="0" w:color="FFFFFF"/>
              <w:right w:val="single" w:sz="18" w:space="0" w:color="FFFFFF"/>
            </w:tcBorders>
            <w:shd w:val="clear" w:color="auto" w:fill="E7E6E6"/>
            <w:tcMar>
              <w:top w:w="28" w:type="dxa"/>
              <w:left w:w="0" w:type="dxa"/>
              <w:bottom w:w="28" w:type="dxa"/>
              <w:right w:w="0" w:type="dxa"/>
            </w:tcMar>
            <w:vAlign w:val="bottom"/>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20"/>
                <w:szCs w:val="20"/>
                <w:lang w:eastAsia="sv-SE"/>
              </w:rPr>
              <w:t xml:space="preserve">i </w:t>
            </w:r>
            <w:r w:rsidRPr="00F65863">
              <w:rPr>
                <w:rFonts w:ascii="Calibri" w:eastAsia="Times New Roman" w:hAnsi="Calibri" w:cs="Calibri"/>
                <w:b/>
                <w:bCs/>
                <w:color w:val="000000"/>
                <w:sz w:val="20"/>
                <w:szCs w:val="20"/>
                <w:lang w:eastAsia="sv-SE"/>
              </w:rPr>
              <w:t>Kontringar</w:t>
            </w:r>
            <w:r w:rsidRPr="00F65863">
              <w:rPr>
                <w:rFonts w:ascii="Calibri" w:eastAsia="Times New Roman" w:hAnsi="Calibri" w:cs="Calibri"/>
                <w:b/>
                <w:bCs/>
                <w:color w:val="000000"/>
                <w:sz w:val="20"/>
                <w:szCs w:val="20"/>
                <w:lang w:eastAsia="sv-SE"/>
              </w:rPr>
              <w:br/>
            </w:r>
            <w:r w:rsidRPr="00F65863">
              <w:rPr>
                <w:rFonts w:ascii="Calibri" w:eastAsia="Times New Roman" w:hAnsi="Calibri" w:cs="Calibri"/>
                <w:color w:val="000000"/>
                <w:sz w:val="20"/>
                <w:szCs w:val="20"/>
                <w:lang w:eastAsia="sv-SE"/>
              </w:rPr>
              <w:t>ska vi snabbt…</w:t>
            </w:r>
          </w:p>
        </w:tc>
        <w:tc>
          <w:tcPr>
            <w:tcW w:w="0" w:type="auto"/>
            <w:tcBorders>
              <w:top w:val="single" w:sz="18" w:space="0" w:color="FFFFFF"/>
              <w:left w:val="single" w:sz="18" w:space="0" w:color="FFFFFF"/>
              <w:right w:val="single" w:sz="4" w:space="0" w:color="FFFFFF"/>
            </w:tcBorders>
            <w:shd w:val="clear" w:color="auto" w:fill="DEEBF6"/>
            <w:tcMar>
              <w:top w:w="28" w:type="dxa"/>
              <w:left w:w="0" w:type="dxa"/>
              <w:bottom w:w="28" w:type="dxa"/>
              <w:right w:w="0" w:type="dxa"/>
            </w:tcMar>
            <w:vAlign w:val="bottom"/>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20"/>
                <w:szCs w:val="20"/>
                <w:lang w:eastAsia="sv-SE"/>
              </w:rPr>
              <w:t xml:space="preserve">i </w:t>
            </w:r>
            <w:r w:rsidRPr="00F65863">
              <w:rPr>
                <w:rFonts w:ascii="Calibri" w:eastAsia="Times New Roman" w:hAnsi="Calibri" w:cs="Calibri"/>
                <w:b/>
                <w:bCs/>
                <w:color w:val="000000"/>
                <w:sz w:val="20"/>
                <w:szCs w:val="20"/>
                <w:lang w:eastAsia="sv-SE"/>
              </w:rPr>
              <w:t xml:space="preserve">Återerövringen </w:t>
            </w:r>
            <w:r w:rsidRPr="00F65863">
              <w:rPr>
                <w:rFonts w:ascii="Calibri" w:eastAsia="Times New Roman" w:hAnsi="Calibri" w:cs="Calibri"/>
                <w:b/>
                <w:bCs/>
                <w:color w:val="000000"/>
                <w:sz w:val="20"/>
                <w:szCs w:val="20"/>
                <w:lang w:eastAsia="sv-SE"/>
              </w:rPr>
              <w:br/>
            </w:r>
            <w:r w:rsidRPr="00F65863">
              <w:rPr>
                <w:rFonts w:ascii="Calibri" w:eastAsia="Times New Roman" w:hAnsi="Calibri" w:cs="Calibri"/>
                <w:color w:val="000000"/>
                <w:sz w:val="20"/>
                <w:szCs w:val="20"/>
                <w:lang w:eastAsia="sv-SE"/>
              </w:rPr>
              <w:t>ska vi snabbt…</w:t>
            </w:r>
          </w:p>
        </w:tc>
        <w:tc>
          <w:tcPr>
            <w:tcW w:w="0" w:type="auto"/>
            <w:tcBorders>
              <w:top w:val="single" w:sz="18" w:space="0" w:color="FFFFFF"/>
              <w:left w:val="single" w:sz="4" w:space="0" w:color="FFFFFF"/>
              <w:right w:val="single" w:sz="4" w:space="0" w:color="FFFFFF"/>
            </w:tcBorders>
            <w:shd w:val="clear" w:color="auto" w:fill="DEEBF6"/>
            <w:tcMar>
              <w:top w:w="28" w:type="dxa"/>
              <w:left w:w="0" w:type="dxa"/>
              <w:bottom w:w="28" w:type="dxa"/>
              <w:right w:w="0" w:type="dxa"/>
            </w:tcMar>
            <w:vAlign w:val="bottom"/>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20"/>
                <w:szCs w:val="20"/>
                <w:lang w:eastAsia="sv-SE"/>
              </w:rPr>
              <w:t xml:space="preserve">i </w:t>
            </w:r>
            <w:r w:rsidRPr="00F65863">
              <w:rPr>
                <w:rFonts w:ascii="Calibri" w:eastAsia="Times New Roman" w:hAnsi="Calibri" w:cs="Calibri"/>
                <w:b/>
                <w:bCs/>
                <w:color w:val="000000"/>
                <w:sz w:val="20"/>
                <w:szCs w:val="20"/>
                <w:lang w:eastAsia="sv-SE"/>
              </w:rPr>
              <w:t>Förhindra speluppbyggnad</w:t>
            </w:r>
            <w:r w:rsidRPr="00F65863">
              <w:rPr>
                <w:rFonts w:ascii="Calibri" w:eastAsia="Times New Roman" w:hAnsi="Calibri" w:cs="Calibri"/>
                <w:b/>
                <w:bCs/>
                <w:color w:val="000000"/>
                <w:sz w:val="20"/>
                <w:szCs w:val="20"/>
                <w:lang w:eastAsia="sv-SE"/>
              </w:rPr>
              <w:br/>
            </w:r>
            <w:r w:rsidRPr="00F65863">
              <w:rPr>
                <w:rFonts w:ascii="Calibri" w:eastAsia="Times New Roman" w:hAnsi="Calibri" w:cs="Calibri"/>
                <w:color w:val="000000"/>
                <w:sz w:val="20"/>
                <w:szCs w:val="20"/>
                <w:lang w:eastAsia="sv-SE"/>
              </w:rPr>
              <w:t>ska vi…</w:t>
            </w:r>
          </w:p>
        </w:tc>
      </w:tr>
      <w:tr w:rsidR="00A63A8C" w:rsidRPr="00F65863" w:rsidTr="002A3095">
        <w:trPr>
          <w:trHeight w:val="275"/>
        </w:trPr>
        <w:tc>
          <w:tcPr>
            <w:tcW w:w="0" w:type="auto"/>
            <w:tcBorders>
              <w:left w:val="single" w:sz="4" w:space="0" w:color="FFFFFF"/>
              <w:bottom w:val="single" w:sz="4" w:space="0" w:color="FFFFFF"/>
              <w:right w:val="single" w:sz="4" w:space="0" w:color="FFFFFF"/>
            </w:tcBorders>
            <w:shd w:val="clear" w:color="auto" w:fill="E7E6E6"/>
            <w:tcMar>
              <w:top w:w="28" w:type="dxa"/>
              <w:left w:w="0" w:type="dxa"/>
              <w:bottom w:w="28" w:type="dxa"/>
              <w:right w:w="0" w:type="dxa"/>
            </w:tcMar>
            <w:hideMark/>
          </w:tcPr>
          <w:p w:rsidR="00A63A8C" w:rsidRPr="00F65863" w:rsidRDefault="00A63A8C" w:rsidP="00A63A8C">
            <w:pPr>
              <w:numPr>
                <w:ilvl w:val="0"/>
                <w:numId w:val="25"/>
              </w:numPr>
              <w:spacing w:before="0" w:after="0" w:line="240" w:lineRule="auto"/>
              <w:ind w:left="417"/>
              <w:textAlignment w:val="baseline"/>
              <w:rPr>
                <w:rFonts w:ascii="Calibri" w:eastAsia="Times New Roman" w:hAnsi="Calibri" w:cs="Calibri"/>
                <w:color w:val="000000"/>
                <w:sz w:val="16"/>
                <w:szCs w:val="16"/>
                <w:lang w:eastAsia="sv-SE"/>
              </w:rPr>
            </w:pPr>
            <w:r w:rsidRPr="00F65863">
              <w:rPr>
                <w:rFonts w:ascii="Calibri" w:eastAsia="Times New Roman" w:hAnsi="Calibri" w:cs="Calibri"/>
                <w:color w:val="000000"/>
                <w:sz w:val="16"/>
                <w:szCs w:val="16"/>
                <w:lang w:eastAsia="sv-SE"/>
              </w:rPr>
              <w:t>Uppfylla *grundförutsättningarna.</w:t>
            </w:r>
          </w:p>
          <w:p w:rsidR="00A63A8C" w:rsidRPr="00F65863" w:rsidRDefault="00A63A8C" w:rsidP="00A63A8C">
            <w:pPr>
              <w:numPr>
                <w:ilvl w:val="0"/>
                <w:numId w:val="25"/>
              </w:numPr>
              <w:spacing w:before="0" w:after="160" w:line="240" w:lineRule="auto"/>
              <w:ind w:left="417"/>
              <w:textAlignment w:val="baseline"/>
              <w:rPr>
                <w:rFonts w:ascii="Calibri" w:eastAsia="Times New Roman" w:hAnsi="Calibri" w:cs="Calibri"/>
                <w:color w:val="000000"/>
                <w:sz w:val="16"/>
                <w:szCs w:val="16"/>
                <w:lang w:eastAsia="sv-SE"/>
              </w:rPr>
            </w:pPr>
            <w:r w:rsidRPr="00F65863">
              <w:rPr>
                <w:rFonts w:ascii="Calibri" w:eastAsia="Times New Roman" w:hAnsi="Calibri" w:cs="Calibri"/>
                <w:color w:val="000000"/>
                <w:sz w:val="16"/>
                <w:szCs w:val="16"/>
                <w:lang w:eastAsia="sv-SE"/>
              </w:rPr>
              <w:t>Ha spelbarhet i alla spelytor.</w:t>
            </w:r>
            <w:r w:rsidRPr="00F65863">
              <w:rPr>
                <w:rFonts w:ascii="Calibri" w:eastAsia="Times New Roman" w:hAnsi="Calibri" w:cs="Calibri"/>
                <w:color w:val="000000"/>
                <w:sz w:val="16"/>
                <w:szCs w:val="16"/>
                <w:lang w:eastAsia="sv-SE"/>
              </w:rPr>
              <w:br/>
            </w:r>
            <w:r w:rsidRPr="00F65863">
              <w:rPr>
                <w:rFonts w:ascii="Calibri" w:eastAsia="Times New Roman" w:hAnsi="Calibri" w:cs="Calibri"/>
                <w:color w:val="000000"/>
                <w:sz w:val="16"/>
                <w:szCs w:val="16"/>
                <w:lang w:eastAsia="sv-SE"/>
              </w:rPr>
              <w:br/>
            </w:r>
          </w:p>
        </w:tc>
        <w:tc>
          <w:tcPr>
            <w:tcW w:w="0" w:type="auto"/>
            <w:tcBorders>
              <w:left w:val="single" w:sz="4" w:space="0" w:color="FFFFFF"/>
              <w:bottom w:val="single" w:sz="4" w:space="0" w:color="FFFFFF"/>
              <w:right w:val="single" w:sz="18" w:space="0" w:color="FFFFFF"/>
            </w:tcBorders>
            <w:shd w:val="clear" w:color="auto" w:fill="E7E6E6"/>
            <w:tcMar>
              <w:top w:w="28" w:type="dxa"/>
              <w:left w:w="0" w:type="dxa"/>
              <w:bottom w:w="28" w:type="dxa"/>
              <w:right w:w="0" w:type="dxa"/>
            </w:tcMar>
            <w:hideMark/>
          </w:tcPr>
          <w:p w:rsidR="00A63A8C" w:rsidRPr="00F65863" w:rsidRDefault="00A63A8C" w:rsidP="00A63A8C">
            <w:pPr>
              <w:numPr>
                <w:ilvl w:val="0"/>
                <w:numId w:val="26"/>
              </w:numPr>
              <w:spacing w:before="0" w:after="0" w:line="240" w:lineRule="auto"/>
              <w:ind w:left="417"/>
              <w:textAlignment w:val="baseline"/>
              <w:rPr>
                <w:rFonts w:ascii="Calibri" w:eastAsia="Times New Roman" w:hAnsi="Calibri" w:cs="Calibri"/>
                <w:color w:val="000000"/>
                <w:sz w:val="16"/>
                <w:szCs w:val="16"/>
                <w:lang w:eastAsia="sv-SE"/>
              </w:rPr>
            </w:pPr>
            <w:r w:rsidRPr="00F65863">
              <w:rPr>
                <w:rFonts w:ascii="Calibri" w:eastAsia="Times New Roman" w:hAnsi="Calibri" w:cs="Calibri"/>
                <w:color w:val="000000"/>
                <w:sz w:val="16"/>
                <w:szCs w:val="16"/>
                <w:lang w:eastAsia="sv-SE"/>
              </w:rPr>
              <w:t>Erbjuda speldjup framåt/bakåt.</w:t>
            </w:r>
          </w:p>
          <w:p w:rsidR="00A63A8C" w:rsidRPr="00F65863" w:rsidRDefault="00A63A8C" w:rsidP="00A63A8C">
            <w:pPr>
              <w:numPr>
                <w:ilvl w:val="0"/>
                <w:numId w:val="26"/>
              </w:numPr>
              <w:spacing w:before="0" w:after="160" w:line="240" w:lineRule="auto"/>
              <w:ind w:left="417"/>
              <w:textAlignment w:val="baseline"/>
              <w:rPr>
                <w:rFonts w:ascii="Calibri" w:eastAsia="Times New Roman" w:hAnsi="Calibri" w:cs="Calibri"/>
                <w:color w:val="000000"/>
                <w:sz w:val="16"/>
                <w:szCs w:val="16"/>
                <w:lang w:eastAsia="sv-SE"/>
              </w:rPr>
            </w:pPr>
            <w:r w:rsidRPr="00F65863">
              <w:rPr>
                <w:rFonts w:ascii="Calibri" w:eastAsia="Times New Roman" w:hAnsi="Calibri" w:cs="Calibri"/>
                <w:color w:val="000000"/>
                <w:sz w:val="16"/>
                <w:szCs w:val="16"/>
                <w:lang w:eastAsia="sv-SE"/>
              </w:rPr>
              <w:t>Vara spelbara i spelyta 2 och 3.</w:t>
            </w:r>
            <w:r w:rsidRPr="00F65863">
              <w:rPr>
                <w:rFonts w:ascii="Calibri" w:eastAsia="Times New Roman" w:hAnsi="Calibri" w:cs="Calibri"/>
                <w:color w:val="000000"/>
                <w:sz w:val="16"/>
                <w:szCs w:val="16"/>
                <w:lang w:eastAsia="sv-SE"/>
              </w:rPr>
              <w:br/>
            </w:r>
            <w:r w:rsidRPr="00F65863">
              <w:rPr>
                <w:rFonts w:ascii="Calibri" w:eastAsia="Times New Roman" w:hAnsi="Calibri" w:cs="Calibri"/>
                <w:color w:val="000000"/>
                <w:sz w:val="16"/>
                <w:szCs w:val="16"/>
                <w:lang w:eastAsia="sv-SE"/>
              </w:rPr>
              <w:br/>
            </w:r>
          </w:p>
        </w:tc>
        <w:tc>
          <w:tcPr>
            <w:tcW w:w="0" w:type="auto"/>
            <w:tcBorders>
              <w:left w:val="single" w:sz="18" w:space="0" w:color="FFFFFF"/>
              <w:bottom w:val="single" w:sz="4" w:space="0" w:color="FFFFFF"/>
              <w:right w:val="single" w:sz="4" w:space="0" w:color="FFFFFF"/>
            </w:tcBorders>
            <w:shd w:val="clear" w:color="auto" w:fill="DEEBF6"/>
            <w:tcMar>
              <w:top w:w="28" w:type="dxa"/>
              <w:left w:w="0" w:type="dxa"/>
              <w:bottom w:w="28" w:type="dxa"/>
              <w:right w:w="0" w:type="dxa"/>
            </w:tcMar>
            <w:hideMark/>
          </w:tcPr>
          <w:p w:rsidR="00A63A8C" w:rsidRPr="00F65863" w:rsidRDefault="00A63A8C" w:rsidP="00A63A8C">
            <w:pPr>
              <w:numPr>
                <w:ilvl w:val="0"/>
                <w:numId w:val="27"/>
              </w:numPr>
              <w:spacing w:before="0" w:after="0" w:line="240" w:lineRule="auto"/>
              <w:ind w:left="417"/>
              <w:textAlignment w:val="baseline"/>
              <w:rPr>
                <w:rFonts w:ascii="Calibri" w:eastAsia="Times New Roman" w:hAnsi="Calibri" w:cs="Calibri"/>
                <w:color w:val="000000"/>
                <w:sz w:val="16"/>
                <w:szCs w:val="16"/>
                <w:lang w:eastAsia="sv-SE"/>
              </w:rPr>
            </w:pPr>
            <w:r w:rsidRPr="00F65863">
              <w:rPr>
                <w:rFonts w:ascii="Calibri" w:eastAsia="Times New Roman" w:hAnsi="Calibri" w:cs="Calibri"/>
                <w:color w:val="000000"/>
                <w:sz w:val="16"/>
                <w:szCs w:val="16"/>
                <w:lang w:eastAsia="sv-SE"/>
              </w:rPr>
              <w:t>Pressa bollhållaren.</w:t>
            </w:r>
          </w:p>
          <w:p w:rsidR="00A63A8C" w:rsidRPr="00F65863" w:rsidRDefault="00A63A8C" w:rsidP="00A63A8C">
            <w:pPr>
              <w:numPr>
                <w:ilvl w:val="0"/>
                <w:numId w:val="27"/>
              </w:numPr>
              <w:spacing w:before="0" w:after="160" w:line="240" w:lineRule="auto"/>
              <w:ind w:left="417"/>
              <w:textAlignment w:val="baseline"/>
              <w:rPr>
                <w:rFonts w:ascii="Calibri" w:eastAsia="Times New Roman" w:hAnsi="Calibri" w:cs="Calibri"/>
                <w:color w:val="000000"/>
                <w:sz w:val="16"/>
                <w:szCs w:val="16"/>
                <w:lang w:eastAsia="sv-SE"/>
              </w:rPr>
            </w:pPr>
            <w:r w:rsidRPr="00F65863">
              <w:rPr>
                <w:rFonts w:ascii="Calibri" w:eastAsia="Times New Roman" w:hAnsi="Calibri" w:cs="Calibri"/>
                <w:color w:val="000000"/>
                <w:sz w:val="16"/>
                <w:szCs w:val="16"/>
                <w:lang w:eastAsia="sv-SE"/>
              </w:rPr>
              <w:t>Förhindra passningsalternativ.</w:t>
            </w:r>
          </w:p>
        </w:tc>
        <w:tc>
          <w:tcPr>
            <w:tcW w:w="0" w:type="auto"/>
            <w:tcBorders>
              <w:left w:val="single" w:sz="4" w:space="0" w:color="FFFFFF"/>
              <w:bottom w:val="single" w:sz="4" w:space="0" w:color="FFFFFF"/>
              <w:right w:val="single" w:sz="4" w:space="0" w:color="FFFFFF"/>
            </w:tcBorders>
            <w:shd w:val="clear" w:color="auto" w:fill="DEEBF6"/>
            <w:tcMar>
              <w:top w:w="28" w:type="dxa"/>
              <w:left w:w="0" w:type="dxa"/>
              <w:bottom w:w="28" w:type="dxa"/>
              <w:right w:w="0" w:type="dxa"/>
            </w:tcMar>
            <w:hideMark/>
          </w:tcPr>
          <w:p w:rsidR="00A63A8C" w:rsidRPr="00F65863" w:rsidRDefault="00A63A8C" w:rsidP="00A63A8C">
            <w:pPr>
              <w:numPr>
                <w:ilvl w:val="0"/>
                <w:numId w:val="28"/>
              </w:numPr>
              <w:spacing w:before="0" w:after="0" w:line="240" w:lineRule="auto"/>
              <w:ind w:left="417"/>
              <w:textAlignment w:val="baseline"/>
              <w:rPr>
                <w:rFonts w:ascii="Calibri" w:eastAsia="Times New Roman" w:hAnsi="Calibri" w:cs="Calibri"/>
                <w:color w:val="000000"/>
                <w:sz w:val="16"/>
                <w:szCs w:val="16"/>
                <w:lang w:eastAsia="sv-SE"/>
              </w:rPr>
            </w:pPr>
            <w:r w:rsidRPr="00F65863">
              <w:rPr>
                <w:rFonts w:ascii="Calibri" w:eastAsia="Times New Roman" w:hAnsi="Calibri" w:cs="Calibri"/>
                <w:color w:val="000000"/>
                <w:sz w:val="16"/>
                <w:szCs w:val="16"/>
                <w:lang w:eastAsia="sv-SE"/>
              </w:rPr>
              <w:t>Samla laget i lagdelar.</w:t>
            </w:r>
          </w:p>
          <w:p w:rsidR="00A63A8C" w:rsidRPr="00F65863" w:rsidRDefault="00A63A8C" w:rsidP="00A63A8C">
            <w:pPr>
              <w:numPr>
                <w:ilvl w:val="0"/>
                <w:numId w:val="28"/>
              </w:numPr>
              <w:spacing w:before="0" w:after="0" w:line="240" w:lineRule="auto"/>
              <w:ind w:left="417"/>
              <w:textAlignment w:val="baseline"/>
              <w:rPr>
                <w:rFonts w:ascii="Calibri" w:eastAsia="Times New Roman" w:hAnsi="Calibri" w:cs="Calibri"/>
                <w:color w:val="000000"/>
                <w:sz w:val="16"/>
                <w:szCs w:val="16"/>
                <w:lang w:eastAsia="sv-SE"/>
              </w:rPr>
            </w:pPr>
            <w:r w:rsidRPr="00F65863">
              <w:rPr>
                <w:rFonts w:ascii="Calibri" w:eastAsia="Times New Roman" w:hAnsi="Calibri" w:cs="Calibri"/>
                <w:color w:val="000000"/>
                <w:sz w:val="16"/>
                <w:szCs w:val="16"/>
                <w:lang w:eastAsia="sv-SE"/>
              </w:rPr>
              <w:t>Förhindra spel genom lagdelarna.</w:t>
            </w:r>
          </w:p>
          <w:p w:rsidR="00A63A8C" w:rsidRPr="00F65863" w:rsidRDefault="00A63A8C" w:rsidP="002A3095">
            <w:pPr>
              <w:spacing w:before="0" w:after="0" w:line="240" w:lineRule="auto"/>
              <w:rPr>
                <w:rFonts w:ascii="Times New Roman" w:eastAsia="Times New Roman" w:hAnsi="Times New Roman" w:cs="Times New Roman"/>
                <w:sz w:val="24"/>
                <w:szCs w:val="24"/>
                <w:lang w:eastAsia="sv-SE"/>
              </w:rPr>
            </w:pPr>
          </w:p>
        </w:tc>
      </w:tr>
      <w:tr w:rsidR="00A63A8C" w:rsidRPr="00F65863" w:rsidTr="002A3095">
        <w:trPr>
          <w:trHeight w:val="275"/>
        </w:trPr>
        <w:tc>
          <w:tcPr>
            <w:tcW w:w="0" w:type="auto"/>
            <w:gridSpan w:val="2"/>
            <w:tcBorders>
              <w:top w:val="single" w:sz="4" w:space="0" w:color="FFFFFF"/>
              <w:left w:val="single" w:sz="4" w:space="0" w:color="FFFFFF"/>
              <w:right w:val="single" w:sz="18" w:space="0" w:color="FFFFFF"/>
            </w:tcBorders>
            <w:shd w:val="clear" w:color="auto" w:fill="E7E6E6"/>
            <w:tcMar>
              <w:top w:w="28" w:type="dxa"/>
              <w:left w:w="0" w:type="dxa"/>
              <w:bottom w:w="57" w:type="dxa"/>
              <w:right w:w="0" w:type="dxa"/>
            </w:tcMar>
            <w:vAlign w:val="bottom"/>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20"/>
                <w:szCs w:val="20"/>
                <w:lang w:eastAsia="sv-SE"/>
              </w:rPr>
              <w:t>för att</w:t>
            </w:r>
            <w:r w:rsidRPr="00F65863">
              <w:rPr>
                <w:rFonts w:ascii="Calibri" w:eastAsia="Times New Roman" w:hAnsi="Calibri" w:cs="Calibri"/>
                <w:b/>
                <w:bCs/>
                <w:color w:val="000000"/>
                <w:sz w:val="20"/>
                <w:szCs w:val="20"/>
                <w:lang w:eastAsia="sv-SE"/>
              </w:rPr>
              <w:t xml:space="preserve"> Komma till avslut och göra mål </w:t>
            </w:r>
            <w:r w:rsidRPr="00F65863">
              <w:rPr>
                <w:rFonts w:ascii="Calibri" w:eastAsia="Times New Roman" w:hAnsi="Calibri" w:cs="Calibri"/>
                <w:color w:val="000000"/>
                <w:sz w:val="20"/>
                <w:szCs w:val="20"/>
                <w:lang w:eastAsia="sv-SE"/>
              </w:rPr>
              <w:t>ska vi…</w:t>
            </w:r>
          </w:p>
        </w:tc>
        <w:tc>
          <w:tcPr>
            <w:tcW w:w="0" w:type="auto"/>
            <w:gridSpan w:val="2"/>
            <w:tcBorders>
              <w:top w:val="single" w:sz="4" w:space="0" w:color="FFFFFF"/>
              <w:left w:val="single" w:sz="18" w:space="0" w:color="FFFFFF"/>
              <w:right w:val="single" w:sz="18" w:space="0" w:color="FFFFFF"/>
            </w:tcBorders>
            <w:shd w:val="clear" w:color="auto" w:fill="DEEBF6"/>
            <w:tcMar>
              <w:top w:w="28" w:type="dxa"/>
              <w:left w:w="0" w:type="dxa"/>
              <w:bottom w:w="57" w:type="dxa"/>
              <w:right w:w="0" w:type="dxa"/>
            </w:tcMar>
            <w:vAlign w:val="bottom"/>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20"/>
                <w:szCs w:val="20"/>
                <w:lang w:eastAsia="sv-SE"/>
              </w:rPr>
              <w:t>för att</w:t>
            </w:r>
            <w:r w:rsidRPr="00F65863">
              <w:rPr>
                <w:rFonts w:ascii="Calibri" w:eastAsia="Times New Roman" w:hAnsi="Calibri" w:cs="Calibri"/>
                <w:b/>
                <w:bCs/>
                <w:color w:val="000000"/>
                <w:sz w:val="20"/>
                <w:szCs w:val="20"/>
                <w:lang w:eastAsia="sv-SE"/>
              </w:rPr>
              <w:t xml:space="preserve"> Förhindra och rädda avslut </w:t>
            </w:r>
            <w:r w:rsidRPr="00F65863">
              <w:rPr>
                <w:rFonts w:ascii="Calibri" w:eastAsia="Times New Roman" w:hAnsi="Calibri" w:cs="Calibri"/>
                <w:color w:val="000000"/>
                <w:sz w:val="20"/>
                <w:szCs w:val="20"/>
                <w:lang w:eastAsia="sv-SE"/>
              </w:rPr>
              <w:t>ska vi…</w:t>
            </w:r>
          </w:p>
        </w:tc>
      </w:tr>
      <w:tr w:rsidR="00A63A8C" w:rsidRPr="00F65863" w:rsidTr="002A3095">
        <w:trPr>
          <w:trHeight w:val="264"/>
        </w:trPr>
        <w:tc>
          <w:tcPr>
            <w:tcW w:w="0" w:type="auto"/>
            <w:gridSpan w:val="2"/>
            <w:tcBorders>
              <w:left w:val="single" w:sz="4" w:space="0" w:color="FFFFFF"/>
              <w:bottom w:val="single" w:sz="4" w:space="0" w:color="FFFFFF"/>
              <w:right w:val="single" w:sz="18" w:space="0" w:color="FFFFFF"/>
            </w:tcBorders>
            <w:shd w:val="clear" w:color="auto" w:fill="E7E6E6"/>
            <w:tcMar>
              <w:top w:w="28" w:type="dxa"/>
              <w:left w:w="0" w:type="dxa"/>
              <w:bottom w:w="57" w:type="dxa"/>
              <w:right w:w="0" w:type="dxa"/>
            </w:tcMar>
            <w:hideMark/>
          </w:tcPr>
          <w:p w:rsidR="00A63A8C" w:rsidRPr="00F65863" w:rsidRDefault="00A63A8C" w:rsidP="00A63A8C">
            <w:pPr>
              <w:numPr>
                <w:ilvl w:val="0"/>
                <w:numId w:val="29"/>
              </w:numPr>
              <w:spacing w:before="0" w:after="0" w:line="240" w:lineRule="auto"/>
              <w:ind w:left="1627"/>
              <w:textAlignment w:val="baseline"/>
              <w:rPr>
                <w:rFonts w:ascii="Calibri" w:eastAsia="Times New Roman" w:hAnsi="Calibri" w:cs="Calibri"/>
                <w:color w:val="000000"/>
                <w:sz w:val="16"/>
                <w:szCs w:val="16"/>
                <w:lang w:eastAsia="sv-SE"/>
              </w:rPr>
            </w:pPr>
            <w:r w:rsidRPr="00F65863">
              <w:rPr>
                <w:rFonts w:ascii="Calibri" w:eastAsia="Times New Roman" w:hAnsi="Calibri" w:cs="Calibri"/>
                <w:color w:val="000000"/>
                <w:sz w:val="16"/>
                <w:szCs w:val="16"/>
                <w:lang w:eastAsia="sv-SE"/>
              </w:rPr>
              <w:t>Ha de flesta av avsluten i straffområdet.</w:t>
            </w:r>
          </w:p>
          <w:p w:rsidR="00A63A8C" w:rsidRPr="00F65863" w:rsidRDefault="00A63A8C" w:rsidP="00A63A8C">
            <w:pPr>
              <w:numPr>
                <w:ilvl w:val="0"/>
                <w:numId w:val="29"/>
              </w:numPr>
              <w:spacing w:before="0" w:after="160" w:line="240" w:lineRule="auto"/>
              <w:ind w:left="1627"/>
              <w:textAlignment w:val="baseline"/>
              <w:rPr>
                <w:rFonts w:ascii="Calibri" w:eastAsia="Times New Roman" w:hAnsi="Calibri" w:cs="Calibri"/>
                <w:color w:val="000000"/>
                <w:sz w:val="16"/>
                <w:szCs w:val="16"/>
                <w:lang w:eastAsia="sv-SE"/>
              </w:rPr>
            </w:pPr>
            <w:r w:rsidRPr="00F65863">
              <w:rPr>
                <w:rFonts w:ascii="Calibri" w:eastAsia="Times New Roman" w:hAnsi="Calibri" w:cs="Calibri"/>
                <w:color w:val="000000"/>
                <w:sz w:val="16"/>
                <w:szCs w:val="16"/>
                <w:lang w:eastAsia="sv-SE"/>
              </w:rPr>
              <w:t>Vara snabba på returer.</w:t>
            </w:r>
          </w:p>
        </w:tc>
        <w:tc>
          <w:tcPr>
            <w:tcW w:w="0" w:type="auto"/>
            <w:gridSpan w:val="2"/>
            <w:tcBorders>
              <w:left w:val="single" w:sz="18" w:space="0" w:color="FFFFFF"/>
              <w:bottom w:val="single" w:sz="4" w:space="0" w:color="FFFFFF"/>
              <w:right w:val="single" w:sz="18" w:space="0" w:color="FFFFFF"/>
            </w:tcBorders>
            <w:shd w:val="clear" w:color="auto" w:fill="DEEBF6"/>
            <w:tcMar>
              <w:top w:w="28" w:type="dxa"/>
              <w:left w:w="0" w:type="dxa"/>
              <w:bottom w:w="57" w:type="dxa"/>
              <w:right w:w="0" w:type="dxa"/>
            </w:tcMar>
            <w:hideMark/>
          </w:tcPr>
          <w:p w:rsidR="00A63A8C" w:rsidRPr="00F65863" w:rsidRDefault="00A63A8C" w:rsidP="00A63A8C">
            <w:pPr>
              <w:numPr>
                <w:ilvl w:val="0"/>
                <w:numId w:val="30"/>
              </w:numPr>
              <w:spacing w:before="0" w:after="0" w:line="240" w:lineRule="auto"/>
              <w:ind w:left="1627"/>
              <w:textAlignment w:val="baseline"/>
              <w:rPr>
                <w:rFonts w:ascii="Calibri" w:eastAsia="Times New Roman" w:hAnsi="Calibri" w:cs="Calibri"/>
                <w:color w:val="000000"/>
                <w:sz w:val="16"/>
                <w:szCs w:val="16"/>
                <w:lang w:eastAsia="sv-SE"/>
              </w:rPr>
            </w:pPr>
            <w:r w:rsidRPr="00F65863">
              <w:rPr>
                <w:rFonts w:ascii="Calibri" w:eastAsia="Times New Roman" w:hAnsi="Calibri" w:cs="Calibri"/>
                <w:color w:val="000000"/>
                <w:sz w:val="16"/>
                <w:szCs w:val="16"/>
                <w:lang w:eastAsia="sv-SE"/>
              </w:rPr>
              <w:t>Förhindra avslut i straffområdet.</w:t>
            </w:r>
          </w:p>
          <w:p w:rsidR="00A63A8C" w:rsidRPr="00F65863" w:rsidRDefault="00A63A8C" w:rsidP="00A63A8C">
            <w:pPr>
              <w:numPr>
                <w:ilvl w:val="0"/>
                <w:numId w:val="30"/>
              </w:numPr>
              <w:spacing w:before="0" w:after="160" w:line="240" w:lineRule="auto"/>
              <w:ind w:left="1627"/>
              <w:textAlignment w:val="baseline"/>
              <w:rPr>
                <w:rFonts w:ascii="Calibri" w:eastAsia="Times New Roman" w:hAnsi="Calibri" w:cs="Calibri"/>
                <w:color w:val="000000"/>
                <w:sz w:val="16"/>
                <w:szCs w:val="16"/>
                <w:lang w:eastAsia="sv-SE"/>
              </w:rPr>
            </w:pPr>
            <w:r w:rsidRPr="00F65863">
              <w:rPr>
                <w:rFonts w:ascii="Calibri" w:eastAsia="Times New Roman" w:hAnsi="Calibri" w:cs="Calibri"/>
                <w:color w:val="000000"/>
                <w:sz w:val="16"/>
                <w:szCs w:val="16"/>
                <w:lang w:eastAsia="sv-SE"/>
              </w:rPr>
              <w:t>Vara snabba på returer.</w:t>
            </w:r>
          </w:p>
          <w:p w:rsidR="00A63A8C" w:rsidRPr="00F65863" w:rsidRDefault="00A63A8C" w:rsidP="002A3095">
            <w:pPr>
              <w:spacing w:before="0" w:after="0" w:line="240" w:lineRule="auto"/>
              <w:rPr>
                <w:rFonts w:ascii="Times New Roman" w:eastAsia="Times New Roman" w:hAnsi="Times New Roman" w:cs="Times New Roman"/>
                <w:sz w:val="24"/>
                <w:szCs w:val="24"/>
                <w:lang w:eastAsia="sv-SE"/>
              </w:rPr>
            </w:pPr>
          </w:p>
        </w:tc>
      </w:tr>
    </w:tbl>
    <w:p w:rsidR="00A63A8C" w:rsidRPr="00F65863" w:rsidRDefault="00A63A8C" w:rsidP="00A63A8C">
      <w:pPr>
        <w:spacing w:before="0" w:after="0" w:line="240" w:lineRule="auto"/>
        <w:rPr>
          <w:rFonts w:ascii="Times New Roman" w:eastAsia="Times New Roman" w:hAnsi="Times New Roman" w:cs="Times New Roman"/>
          <w:sz w:val="24"/>
          <w:szCs w:val="24"/>
          <w:lang w:eastAsia="sv-SE"/>
        </w:rPr>
      </w:pPr>
    </w:p>
    <w:p w:rsidR="00A63A8C" w:rsidRPr="00F65863" w:rsidRDefault="00A63A8C" w:rsidP="00A63A8C">
      <w:pPr>
        <w:spacing w:before="0" w:after="160" w:line="240" w:lineRule="auto"/>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För att kunna spela så som vi vill ska nedanstående färdigheter prioriteras i träning.</w:t>
      </w:r>
      <w:r w:rsidRPr="00F65863">
        <w:rPr>
          <w:rFonts w:ascii="Calibri" w:eastAsia="Times New Roman" w:hAnsi="Calibri" w:cs="Calibri"/>
          <w:color w:val="000000"/>
          <w:sz w:val="22"/>
          <w:lang w:eastAsia="sv-SE"/>
        </w:rPr>
        <w:t> </w:t>
      </w:r>
    </w:p>
    <w:tbl>
      <w:tblPr>
        <w:tblW w:w="0" w:type="auto"/>
        <w:tblCellMar>
          <w:top w:w="15" w:type="dxa"/>
          <w:left w:w="15" w:type="dxa"/>
          <w:bottom w:w="15" w:type="dxa"/>
          <w:right w:w="15" w:type="dxa"/>
        </w:tblCellMar>
        <w:tblLook w:val="04A0" w:firstRow="1" w:lastRow="0" w:firstColumn="1" w:lastColumn="0" w:noHBand="0" w:noVBand="1"/>
      </w:tblPr>
      <w:tblGrid>
        <w:gridCol w:w="1442"/>
        <w:gridCol w:w="1099"/>
        <w:gridCol w:w="1033"/>
        <w:gridCol w:w="1081"/>
      </w:tblGrid>
      <w:tr w:rsidR="00A63A8C" w:rsidRPr="00F65863" w:rsidTr="002A3095">
        <w:tc>
          <w:tcPr>
            <w:tcW w:w="0" w:type="auto"/>
            <w:gridSpan w:val="2"/>
            <w:tcBorders>
              <w:right w:val="single" w:sz="18" w:space="0" w:color="FFFFFF"/>
            </w:tcBorders>
            <w:shd w:val="clear" w:color="auto" w:fill="E7E6E6"/>
            <w:tcMar>
              <w:top w:w="0" w:type="dxa"/>
              <w:left w:w="57" w:type="dxa"/>
              <w:bottom w:w="0" w:type="dxa"/>
              <w:right w:w="57" w:type="dxa"/>
            </w:tcMa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b/>
                <w:bCs/>
                <w:color w:val="000000"/>
                <w:sz w:val="18"/>
                <w:szCs w:val="18"/>
                <w:lang w:eastAsia="sv-SE"/>
              </w:rPr>
              <w:t>Färdigheter för laget</w:t>
            </w:r>
          </w:p>
        </w:tc>
        <w:tc>
          <w:tcPr>
            <w:tcW w:w="0" w:type="auto"/>
            <w:gridSpan w:val="2"/>
            <w:tcBorders>
              <w:left w:val="single" w:sz="18" w:space="0" w:color="FFFFFF"/>
              <w:right w:val="single" w:sz="18" w:space="0" w:color="FFFFFF"/>
            </w:tcBorders>
            <w:shd w:val="clear" w:color="auto" w:fill="DEEBF6"/>
            <w:tcMar>
              <w:top w:w="0" w:type="dxa"/>
              <w:left w:w="57" w:type="dxa"/>
              <w:bottom w:w="0" w:type="dxa"/>
              <w:right w:w="57" w:type="dxa"/>
            </w:tcMa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b/>
                <w:bCs/>
                <w:color w:val="000000"/>
                <w:sz w:val="18"/>
                <w:szCs w:val="18"/>
                <w:lang w:eastAsia="sv-SE"/>
              </w:rPr>
              <w:t>Färdigheter för laget</w:t>
            </w:r>
          </w:p>
        </w:tc>
      </w:tr>
      <w:tr w:rsidR="00A63A8C" w:rsidRPr="00F65863" w:rsidTr="002A3095">
        <w:trPr>
          <w:trHeight w:val="1318"/>
        </w:trPr>
        <w:tc>
          <w:tcPr>
            <w:tcW w:w="0" w:type="auto"/>
            <w:shd w:val="clear" w:color="auto" w:fill="E7E6E6"/>
            <w:tcMar>
              <w:top w:w="0" w:type="dxa"/>
              <w:left w:w="57" w:type="dxa"/>
              <w:bottom w:w="0" w:type="dxa"/>
              <w:right w:w="57" w:type="dxa"/>
            </w:tcMa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*Spelbarhet</w:t>
            </w:r>
          </w:p>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*Spelbredd</w:t>
            </w:r>
          </w:p>
          <w:p w:rsidR="00A63A8C" w:rsidRPr="00F65863" w:rsidRDefault="00A63A8C" w:rsidP="002A3095">
            <w:pPr>
              <w:spacing w:before="0" w:after="0" w:line="240" w:lineRule="auto"/>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Positionering</w:t>
            </w:r>
          </w:p>
          <w:p w:rsidR="00A63A8C" w:rsidRPr="00F65863" w:rsidRDefault="00A63A8C" w:rsidP="002A3095">
            <w:pPr>
              <w:spacing w:before="0" w:after="0" w:line="240" w:lineRule="auto"/>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Spelvändning</w:t>
            </w:r>
          </w:p>
          <w:p w:rsidR="00A63A8C" w:rsidRPr="00F65863" w:rsidRDefault="00A63A8C" w:rsidP="002A3095">
            <w:pPr>
              <w:spacing w:before="0" w:after="0" w:line="240" w:lineRule="auto"/>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Väggspel</w:t>
            </w:r>
          </w:p>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Avledande rörelse</w:t>
            </w:r>
          </w:p>
        </w:tc>
        <w:tc>
          <w:tcPr>
            <w:tcW w:w="0" w:type="auto"/>
            <w:tcBorders>
              <w:right w:val="single" w:sz="18" w:space="0" w:color="FFFFFF"/>
            </w:tcBorders>
            <w:shd w:val="clear" w:color="auto" w:fill="E7E6E6"/>
            <w:tcMar>
              <w:top w:w="0" w:type="dxa"/>
              <w:left w:w="57" w:type="dxa"/>
              <w:bottom w:w="0" w:type="dxa"/>
              <w:right w:w="57" w:type="dxa"/>
            </w:tcMa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*Speldjup</w:t>
            </w:r>
          </w:p>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*Spelavstånd</w:t>
            </w:r>
          </w:p>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Djupledsspel</w:t>
            </w:r>
          </w:p>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Uppflyttning</w:t>
            </w:r>
          </w:p>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Överlappning</w:t>
            </w:r>
          </w:p>
        </w:tc>
        <w:tc>
          <w:tcPr>
            <w:tcW w:w="0" w:type="auto"/>
            <w:tcBorders>
              <w:left w:val="single" w:sz="18" w:space="0" w:color="FFFFFF"/>
            </w:tcBorders>
            <w:shd w:val="clear" w:color="auto" w:fill="DEEBF6"/>
            <w:tcMar>
              <w:top w:w="0" w:type="dxa"/>
              <w:left w:w="57" w:type="dxa"/>
              <w:bottom w:w="0" w:type="dxa"/>
              <w:right w:w="57" w:type="dxa"/>
            </w:tcMa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Försvarssida</w:t>
            </w:r>
          </w:p>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Uppflyttning</w:t>
            </w:r>
          </w:p>
          <w:p w:rsidR="00A63A8C" w:rsidRPr="00F65863" w:rsidRDefault="00A63A8C" w:rsidP="002A3095">
            <w:pPr>
              <w:spacing w:before="0" w:after="0" w:line="240" w:lineRule="auto"/>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Centrering</w:t>
            </w:r>
          </w:p>
          <w:p w:rsidR="00A63A8C" w:rsidRPr="00F65863" w:rsidRDefault="00A63A8C" w:rsidP="002A3095">
            <w:pPr>
              <w:spacing w:before="0" w:after="0" w:line="240" w:lineRule="auto"/>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Understöd</w:t>
            </w:r>
          </w:p>
        </w:tc>
        <w:tc>
          <w:tcPr>
            <w:tcW w:w="0" w:type="auto"/>
            <w:shd w:val="clear" w:color="auto" w:fill="DEEBF6"/>
            <w:tcMar>
              <w:top w:w="0" w:type="dxa"/>
              <w:left w:w="57" w:type="dxa"/>
              <w:bottom w:w="0" w:type="dxa"/>
              <w:right w:w="57" w:type="dxa"/>
            </w:tcMar>
            <w:hideMark/>
          </w:tcPr>
          <w:p w:rsidR="00A63A8C" w:rsidRPr="00F65863" w:rsidRDefault="00A63A8C" w:rsidP="002A3095">
            <w:pPr>
              <w:spacing w:before="0" w:after="0" w:line="240" w:lineRule="auto"/>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Täckning</w:t>
            </w:r>
          </w:p>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Nedflyttning</w:t>
            </w:r>
          </w:p>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Överflyttning</w:t>
            </w:r>
          </w:p>
        </w:tc>
      </w:tr>
    </w:tbl>
    <w:p w:rsidR="00A63A8C" w:rsidRPr="00F65863" w:rsidRDefault="00A63A8C" w:rsidP="00A63A8C">
      <w:pPr>
        <w:spacing w:before="0" w:after="0" w:line="240" w:lineRule="auto"/>
        <w:rPr>
          <w:rFonts w:ascii="Times New Roman" w:eastAsia="Times New Roman" w:hAnsi="Times New Roman" w:cs="Times New Roman"/>
          <w:sz w:val="24"/>
          <w:szCs w:val="24"/>
          <w:lang w:eastAsia="sv-SE"/>
        </w:rPr>
      </w:pPr>
    </w:p>
    <w:tbl>
      <w:tblPr>
        <w:tblW w:w="0" w:type="auto"/>
        <w:tblCellMar>
          <w:top w:w="15" w:type="dxa"/>
          <w:left w:w="15" w:type="dxa"/>
          <w:bottom w:w="15" w:type="dxa"/>
          <w:right w:w="15" w:type="dxa"/>
        </w:tblCellMar>
        <w:tblLook w:val="04A0" w:firstRow="1" w:lastRow="0" w:firstColumn="1" w:lastColumn="0" w:noHBand="0" w:noVBand="1"/>
      </w:tblPr>
      <w:tblGrid>
        <w:gridCol w:w="1215"/>
        <w:gridCol w:w="1986"/>
        <w:gridCol w:w="957"/>
        <w:gridCol w:w="966"/>
      </w:tblGrid>
      <w:tr w:rsidR="00A63A8C" w:rsidRPr="00F65863" w:rsidTr="002A3095">
        <w:tc>
          <w:tcPr>
            <w:tcW w:w="0" w:type="auto"/>
            <w:gridSpan w:val="2"/>
            <w:tcBorders>
              <w:right w:val="single" w:sz="18" w:space="0" w:color="FFFFFF"/>
            </w:tcBorders>
            <w:shd w:val="clear" w:color="auto" w:fill="E7E6E6"/>
            <w:tcMar>
              <w:top w:w="0" w:type="dxa"/>
              <w:left w:w="57" w:type="dxa"/>
              <w:bottom w:w="0" w:type="dxa"/>
              <w:right w:w="57" w:type="dxa"/>
            </w:tcMa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b/>
                <w:bCs/>
                <w:color w:val="000000"/>
                <w:sz w:val="18"/>
                <w:szCs w:val="18"/>
                <w:lang w:eastAsia="sv-SE"/>
              </w:rPr>
              <w:t>Färdigheter för spelaren</w:t>
            </w:r>
          </w:p>
        </w:tc>
        <w:tc>
          <w:tcPr>
            <w:tcW w:w="0" w:type="auto"/>
            <w:gridSpan w:val="2"/>
            <w:tcBorders>
              <w:left w:val="single" w:sz="18" w:space="0" w:color="FFFFFF"/>
              <w:right w:val="single" w:sz="18" w:space="0" w:color="FFFFFF"/>
            </w:tcBorders>
            <w:shd w:val="clear" w:color="auto" w:fill="DEEBF6"/>
            <w:tcMar>
              <w:top w:w="0" w:type="dxa"/>
              <w:left w:w="57" w:type="dxa"/>
              <w:bottom w:w="0" w:type="dxa"/>
              <w:right w:w="57" w:type="dxa"/>
            </w:tcMa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b/>
                <w:bCs/>
                <w:color w:val="000000"/>
                <w:sz w:val="18"/>
                <w:szCs w:val="18"/>
                <w:lang w:eastAsia="sv-SE"/>
              </w:rPr>
              <w:t>Färdigheter för spelaren</w:t>
            </w:r>
          </w:p>
        </w:tc>
      </w:tr>
      <w:tr w:rsidR="00A63A8C" w:rsidRPr="00F65863" w:rsidTr="002A3095">
        <w:trPr>
          <w:trHeight w:val="879"/>
        </w:trPr>
        <w:tc>
          <w:tcPr>
            <w:tcW w:w="0" w:type="auto"/>
            <w:shd w:val="clear" w:color="auto" w:fill="E7E6E6"/>
            <w:tcMar>
              <w:top w:w="0" w:type="dxa"/>
              <w:left w:w="57" w:type="dxa"/>
              <w:bottom w:w="0" w:type="dxa"/>
              <w:right w:w="57" w:type="dxa"/>
            </w:tcMar>
            <w:hideMark/>
          </w:tcPr>
          <w:p w:rsidR="00A63A8C" w:rsidRPr="00F65863" w:rsidRDefault="00A63A8C" w:rsidP="002A3095">
            <w:pPr>
              <w:spacing w:before="0" w:after="0" w:line="240" w:lineRule="auto"/>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Driva</w:t>
            </w:r>
          </w:p>
          <w:p w:rsidR="00A63A8C" w:rsidRPr="00F65863" w:rsidRDefault="00A63A8C" w:rsidP="002A3095">
            <w:pPr>
              <w:spacing w:before="0" w:after="0" w:line="240" w:lineRule="auto"/>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Skjuta</w:t>
            </w:r>
          </w:p>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Ta emot bollen</w:t>
            </w:r>
          </w:p>
          <w:p w:rsidR="00A63A8C" w:rsidRPr="00F65863" w:rsidRDefault="00A63A8C" w:rsidP="002A3095">
            <w:pPr>
              <w:spacing w:before="0" w:after="0" w:line="240" w:lineRule="auto"/>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Nicka</w:t>
            </w:r>
          </w:p>
        </w:tc>
        <w:tc>
          <w:tcPr>
            <w:tcW w:w="0" w:type="auto"/>
            <w:tcBorders>
              <w:right w:val="single" w:sz="18" w:space="0" w:color="FFFFFF"/>
            </w:tcBorders>
            <w:shd w:val="clear" w:color="auto" w:fill="E7E6E6"/>
            <w:tcMar>
              <w:top w:w="0" w:type="dxa"/>
              <w:left w:w="57" w:type="dxa"/>
              <w:bottom w:w="0" w:type="dxa"/>
              <w:right w:w="57" w:type="dxa"/>
            </w:tcMa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Vända</w:t>
            </w:r>
          </w:p>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Passa</w:t>
            </w:r>
          </w:p>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Utmana, finta och dribbla</w:t>
            </w:r>
          </w:p>
        </w:tc>
        <w:tc>
          <w:tcPr>
            <w:tcW w:w="0" w:type="auto"/>
            <w:tcBorders>
              <w:left w:val="single" w:sz="18" w:space="0" w:color="FFFFFF"/>
            </w:tcBorders>
            <w:shd w:val="clear" w:color="auto" w:fill="DEEBF6"/>
            <w:tcMar>
              <w:top w:w="0" w:type="dxa"/>
              <w:left w:w="57" w:type="dxa"/>
              <w:bottom w:w="0" w:type="dxa"/>
              <w:right w:w="57" w:type="dxa"/>
            </w:tcMar>
            <w:hideMark/>
          </w:tcPr>
          <w:p w:rsidR="00A63A8C" w:rsidRPr="00F65863" w:rsidRDefault="00A63A8C" w:rsidP="002A3095">
            <w:pPr>
              <w:spacing w:before="0" w:after="0" w:line="240" w:lineRule="auto"/>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Bryta</w:t>
            </w:r>
          </w:p>
          <w:p w:rsidR="00A63A8C" w:rsidRPr="00F65863" w:rsidRDefault="00A63A8C" w:rsidP="002A3095">
            <w:pPr>
              <w:spacing w:before="0" w:after="0" w:line="240" w:lineRule="auto"/>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Markera</w:t>
            </w:r>
          </w:p>
          <w:p w:rsidR="00A63A8C" w:rsidRPr="00F65863" w:rsidRDefault="00A63A8C" w:rsidP="002A3095">
            <w:pPr>
              <w:spacing w:before="0" w:after="0" w:line="240" w:lineRule="auto"/>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Nicka</w:t>
            </w:r>
          </w:p>
        </w:tc>
        <w:tc>
          <w:tcPr>
            <w:tcW w:w="0" w:type="auto"/>
            <w:shd w:val="clear" w:color="auto" w:fill="DEEBF6"/>
            <w:tcMar>
              <w:top w:w="0" w:type="dxa"/>
              <w:left w:w="57" w:type="dxa"/>
              <w:bottom w:w="0" w:type="dxa"/>
              <w:right w:w="57" w:type="dxa"/>
            </w:tcMa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Pressa</w:t>
            </w:r>
          </w:p>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Tackla</w:t>
            </w:r>
          </w:p>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Blockera</w:t>
            </w:r>
          </w:p>
        </w:tc>
      </w:tr>
    </w:tbl>
    <w:p w:rsidR="00A63A8C" w:rsidRPr="00F65863" w:rsidRDefault="00A63A8C" w:rsidP="00A63A8C">
      <w:pPr>
        <w:spacing w:before="0" w:after="0" w:line="240" w:lineRule="auto"/>
        <w:rPr>
          <w:rFonts w:ascii="Times New Roman" w:eastAsia="Times New Roman" w:hAnsi="Times New Roman" w:cs="Times New Roman"/>
          <w:sz w:val="24"/>
          <w:szCs w:val="24"/>
          <w:lang w:eastAsia="sv-SE"/>
        </w:rPr>
      </w:pPr>
    </w:p>
    <w:tbl>
      <w:tblPr>
        <w:tblW w:w="0" w:type="auto"/>
        <w:tblCellMar>
          <w:top w:w="15" w:type="dxa"/>
          <w:left w:w="15" w:type="dxa"/>
          <w:bottom w:w="15" w:type="dxa"/>
          <w:right w:w="15" w:type="dxa"/>
        </w:tblCellMar>
        <w:tblLook w:val="04A0" w:firstRow="1" w:lastRow="0" w:firstColumn="1" w:lastColumn="0" w:noHBand="0" w:noVBand="1"/>
      </w:tblPr>
      <w:tblGrid>
        <w:gridCol w:w="1213"/>
        <w:gridCol w:w="1257"/>
        <w:gridCol w:w="1046"/>
        <w:gridCol w:w="2543"/>
      </w:tblGrid>
      <w:tr w:rsidR="00A63A8C" w:rsidRPr="00F65863" w:rsidTr="002A3095">
        <w:tc>
          <w:tcPr>
            <w:tcW w:w="0" w:type="auto"/>
            <w:gridSpan w:val="2"/>
            <w:tcBorders>
              <w:right w:val="single" w:sz="18" w:space="0" w:color="FFFFFF"/>
            </w:tcBorders>
            <w:shd w:val="clear" w:color="auto" w:fill="E7E6E6"/>
            <w:tcMar>
              <w:top w:w="0" w:type="dxa"/>
              <w:left w:w="57" w:type="dxa"/>
              <w:bottom w:w="0" w:type="dxa"/>
              <w:right w:w="57" w:type="dxa"/>
            </w:tcMa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b/>
                <w:bCs/>
                <w:color w:val="000000"/>
                <w:sz w:val="18"/>
                <w:szCs w:val="18"/>
                <w:lang w:eastAsia="sv-SE"/>
              </w:rPr>
              <w:t>Extra färdigheter för målvakten</w:t>
            </w:r>
          </w:p>
        </w:tc>
        <w:tc>
          <w:tcPr>
            <w:tcW w:w="0" w:type="auto"/>
            <w:gridSpan w:val="2"/>
            <w:tcBorders>
              <w:left w:val="single" w:sz="18" w:space="0" w:color="FFFFFF"/>
              <w:right w:val="single" w:sz="18" w:space="0" w:color="FFFFFF"/>
            </w:tcBorders>
            <w:shd w:val="clear" w:color="auto" w:fill="DEEBF6"/>
            <w:tcMar>
              <w:top w:w="0" w:type="dxa"/>
              <w:left w:w="57" w:type="dxa"/>
              <w:bottom w:w="0" w:type="dxa"/>
              <w:right w:w="57" w:type="dxa"/>
            </w:tcMa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b/>
                <w:bCs/>
                <w:color w:val="000000"/>
                <w:sz w:val="18"/>
                <w:szCs w:val="18"/>
                <w:lang w:eastAsia="sv-SE"/>
              </w:rPr>
              <w:t>Extra färdigheter för målvakten</w:t>
            </w:r>
          </w:p>
        </w:tc>
      </w:tr>
      <w:tr w:rsidR="00A63A8C" w:rsidRPr="00F65863" w:rsidTr="002A3095">
        <w:trPr>
          <w:trHeight w:val="659"/>
        </w:trPr>
        <w:tc>
          <w:tcPr>
            <w:tcW w:w="0" w:type="auto"/>
            <w:shd w:val="clear" w:color="auto" w:fill="E7E6E6"/>
            <w:tcMar>
              <w:top w:w="0" w:type="dxa"/>
              <w:left w:w="57" w:type="dxa"/>
              <w:bottom w:w="0" w:type="dxa"/>
              <w:right w:w="57" w:type="dxa"/>
            </w:tcMar>
            <w:hideMark/>
          </w:tcPr>
          <w:p w:rsidR="00A63A8C" w:rsidRPr="00F65863" w:rsidRDefault="00A63A8C" w:rsidP="002A3095">
            <w:pPr>
              <w:spacing w:before="0" w:after="0" w:line="240" w:lineRule="auto"/>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Rulla bollen</w:t>
            </w:r>
          </w:p>
          <w:p w:rsidR="00A63A8C" w:rsidRPr="00F65863" w:rsidRDefault="00A63A8C" w:rsidP="002A3095">
            <w:pPr>
              <w:spacing w:before="0" w:after="0" w:line="240" w:lineRule="auto"/>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Utspark</w:t>
            </w:r>
          </w:p>
        </w:tc>
        <w:tc>
          <w:tcPr>
            <w:tcW w:w="0" w:type="auto"/>
            <w:tcBorders>
              <w:right w:val="single" w:sz="18" w:space="0" w:color="FFFFFF"/>
            </w:tcBorders>
            <w:shd w:val="clear" w:color="auto" w:fill="E7E6E6"/>
            <w:tcMar>
              <w:top w:w="0" w:type="dxa"/>
              <w:left w:w="57" w:type="dxa"/>
              <w:bottom w:w="0" w:type="dxa"/>
              <w:right w:w="57" w:type="dxa"/>
            </w:tcMa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Kasta bollen</w:t>
            </w:r>
          </w:p>
        </w:tc>
        <w:tc>
          <w:tcPr>
            <w:tcW w:w="0" w:type="auto"/>
            <w:tcBorders>
              <w:left w:val="single" w:sz="18" w:space="0" w:color="FFFFFF"/>
            </w:tcBorders>
            <w:shd w:val="clear" w:color="auto" w:fill="DEEBF6"/>
            <w:tcMar>
              <w:top w:w="0" w:type="dxa"/>
              <w:left w:w="57" w:type="dxa"/>
              <w:bottom w:w="0" w:type="dxa"/>
              <w:right w:w="57" w:type="dxa"/>
            </w:tcMa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Fånga bollen</w:t>
            </w:r>
          </w:p>
          <w:p w:rsidR="00A63A8C" w:rsidRPr="00F65863" w:rsidRDefault="00A63A8C" w:rsidP="002A3095">
            <w:pPr>
              <w:spacing w:before="0" w:after="0" w:line="240" w:lineRule="auto"/>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Kasta sig</w:t>
            </w:r>
          </w:p>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Boxa bollen</w:t>
            </w:r>
          </w:p>
        </w:tc>
        <w:tc>
          <w:tcPr>
            <w:tcW w:w="0" w:type="auto"/>
            <w:shd w:val="clear" w:color="auto" w:fill="DEEBF6"/>
            <w:tcMar>
              <w:top w:w="0" w:type="dxa"/>
              <w:left w:w="57" w:type="dxa"/>
              <w:bottom w:w="0" w:type="dxa"/>
              <w:right w:w="57" w:type="dxa"/>
            </w:tcMa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proofErr w:type="spellStart"/>
            <w:r w:rsidRPr="00F65863">
              <w:rPr>
                <w:rFonts w:ascii="Calibri" w:eastAsia="Times New Roman" w:hAnsi="Calibri" w:cs="Calibri"/>
                <w:color w:val="000000"/>
                <w:sz w:val="18"/>
                <w:szCs w:val="18"/>
                <w:lang w:eastAsia="sv-SE"/>
              </w:rPr>
              <w:t>Palming</w:t>
            </w:r>
            <w:proofErr w:type="spellEnd"/>
          </w:p>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Bryta djupledspassning</w:t>
            </w:r>
          </w:p>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Upphopp, fånga- och boxa bollen</w:t>
            </w:r>
          </w:p>
        </w:tc>
      </w:tr>
    </w:tbl>
    <w:p w:rsidR="00A63A8C" w:rsidRPr="00F65863" w:rsidRDefault="00A63A8C" w:rsidP="00A63A8C">
      <w:pPr>
        <w:spacing w:before="0" w:after="0" w:line="240" w:lineRule="auto"/>
        <w:rPr>
          <w:rFonts w:ascii="Times New Roman" w:eastAsia="Times New Roman" w:hAnsi="Times New Roman" w:cs="Times New Roman"/>
          <w:sz w:val="24"/>
          <w:szCs w:val="24"/>
          <w:lang w:eastAsia="sv-SE"/>
        </w:rPr>
      </w:pPr>
    </w:p>
    <w:p w:rsidR="00A63A8C" w:rsidRPr="00F65863" w:rsidRDefault="00A63A8C" w:rsidP="00A63A8C">
      <w:pPr>
        <w:spacing w:before="0" w:after="0" w:line="240" w:lineRule="auto"/>
        <w:rPr>
          <w:rFonts w:ascii="Times New Roman" w:eastAsia="Times New Roman" w:hAnsi="Times New Roman" w:cs="Times New Roman"/>
          <w:sz w:val="24"/>
          <w:szCs w:val="24"/>
          <w:lang w:eastAsia="sv-SE"/>
        </w:rPr>
      </w:pPr>
    </w:p>
    <w:tbl>
      <w:tblPr>
        <w:tblW w:w="0" w:type="auto"/>
        <w:tblCellMar>
          <w:top w:w="15" w:type="dxa"/>
          <w:left w:w="15" w:type="dxa"/>
          <w:bottom w:w="15" w:type="dxa"/>
          <w:right w:w="15" w:type="dxa"/>
        </w:tblCellMar>
        <w:tblLook w:val="04A0" w:firstRow="1" w:lastRow="0" w:firstColumn="1" w:lastColumn="0" w:noHBand="0" w:noVBand="1"/>
      </w:tblPr>
      <w:tblGrid>
        <w:gridCol w:w="7086"/>
      </w:tblGrid>
      <w:tr w:rsidR="00A63A8C" w:rsidRPr="00F65863" w:rsidTr="002A3095">
        <w:tc>
          <w:tcPr>
            <w:tcW w:w="0" w:type="auto"/>
            <w:shd w:val="clear" w:color="auto" w:fill="D0CECE"/>
            <w:tcMar>
              <w:top w:w="0" w:type="dxa"/>
              <w:left w:w="108" w:type="dxa"/>
              <w:bottom w:w="0" w:type="dxa"/>
              <w:right w:w="108" w:type="dxa"/>
            </w:tcMa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b/>
                <w:bCs/>
                <w:color w:val="000000"/>
                <w:sz w:val="22"/>
                <w:lang w:eastAsia="sv-SE"/>
              </w:rPr>
              <w:t>Fotbollspsykologi</w:t>
            </w:r>
          </w:p>
        </w:tc>
      </w:tr>
      <w:tr w:rsidR="00A63A8C" w:rsidRPr="00F65863" w:rsidTr="002A3095">
        <w:trPr>
          <w:trHeight w:val="659"/>
        </w:trPr>
        <w:tc>
          <w:tcPr>
            <w:tcW w:w="0" w:type="auto"/>
            <w:tcMar>
              <w:top w:w="0" w:type="dxa"/>
              <w:left w:w="108" w:type="dxa"/>
              <w:bottom w:w="0" w:type="dxa"/>
              <w:right w:w="108" w:type="dxa"/>
            </w:tcMar>
            <w:hideMark/>
          </w:tcPr>
          <w:p w:rsidR="00A63A8C" w:rsidRPr="00F65863" w:rsidRDefault="00A63A8C" w:rsidP="002A3095">
            <w:pPr>
              <w:spacing w:before="0" w:after="0" w:line="240" w:lineRule="auto"/>
              <w:rPr>
                <w:rFonts w:ascii="Times New Roman" w:eastAsia="Times New Roman" w:hAnsi="Times New Roman" w:cs="Times New Roman"/>
                <w:sz w:val="24"/>
                <w:szCs w:val="24"/>
                <w:lang w:eastAsia="sv-SE"/>
              </w:rPr>
            </w:pPr>
            <w:r w:rsidRPr="00F65863">
              <w:rPr>
                <w:rFonts w:ascii="Calibri" w:eastAsia="Times New Roman" w:hAnsi="Calibri" w:cs="Calibri"/>
                <w:b/>
                <w:bCs/>
                <w:color w:val="000000"/>
                <w:sz w:val="18"/>
                <w:szCs w:val="18"/>
                <w:lang w:eastAsia="sv-SE"/>
              </w:rPr>
              <w:t xml:space="preserve">Långsiktig utveckling: </w:t>
            </w:r>
            <w:r w:rsidRPr="0063610C">
              <w:rPr>
                <w:rFonts w:ascii="Calibri" w:eastAsia="Times New Roman" w:hAnsi="Calibri" w:cs="Calibri"/>
                <w:bCs/>
                <w:color w:val="000000"/>
                <w:sz w:val="18"/>
                <w:szCs w:val="18"/>
                <w:lang w:eastAsia="sv-SE"/>
              </w:rPr>
              <w:t>Jobba med att s</w:t>
            </w:r>
            <w:r w:rsidRPr="0063610C">
              <w:rPr>
                <w:rFonts w:ascii="Calibri" w:eastAsia="Times New Roman" w:hAnsi="Calibri" w:cs="Calibri"/>
                <w:color w:val="000000"/>
                <w:sz w:val="18"/>
                <w:szCs w:val="18"/>
                <w:lang w:eastAsia="sv-SE"/>
              </w:rPr>
              <w:t>pelare sätter upp mål inför träning och match samt utvärderar.</w:t>
            </w:r>
          </w:p>
          <w:p w:rsidR="00A63A8C" w:rsidRPr="00F65863" w:rsidRDefault="00A63A8C" w:rsidP="002A3095">
            <w:pPr>
              <w:spacing w:before="0" w:after="0" w:line="240" w:lineRule="auto"/>
              <w:rPr>
                <w:rFonts w:ascii="Times New Roman" w:eastAsia="Times New Roman" w:hAnsi="Times New Roman" w:cs="Times New Roman"/>
                <w:sz w:val="24"/>
                <w:szCs w:val="24"/>
                <w:lang w:eastAsia="sv-SE"/>
              </w:rPr>
            </w:pPr>
            <w:r w:rsidRPr="00F65863">
              <w:rPr>
                <w:rFonts w:ascii="Calibri" w:eastAsia="Times New Roman" w:hAnsi="Calibri" w:cs="Calibri"/>
                <w:b/>
                <w:bCs/>
                <w:color w:val="000000"/>
                <w:sz w:val="18"/>
                <w:szCs w:val="18"/>
                <w:lang w:eastAsia="sv-SE"/>
              </w:rPr>
              <w:t>Göra nästa aktion:</w:t>
            </w:r>
            <w:r w:rsidRPr="00F65863">
              <w:rPr>
                <w:rFonts w:ascii="Calibri" w:eastAsia="Times New Roman" w:hAnsi="Calibri" w:cs="Calibri"/>
                <w:color w:val="000000"/>
                <w:sz w:val="18"/>
                <w:szCs w:val="18"/>
                <w:lang w:eastAsia="sv-SE"/>
              </w:rPr>
              <w:t xml:space="preserve"> </w:t>
            </w:r>
            <w:r>
              <w:rPr>
                <w:rFonts w:ascii="Calibri" w:eastAsia="Times New Roman" w:hAnsi="Calibri" w:cs="Calibri"/>
                <w:color w:val="000000"/>
                <w:sz w:val="18"/>
                <w:szCs w:val="18"/>
                <w:lang w:eastAsia="sv-SE"/>
              </w:rPr>
              <w:t>Uppmana och stötta</w:t>
            </w:r>
            <w:r w:rsidRPr="00F65863">
              <w:rPr>
                <w:rFonts w:ascii="Calibri" w:eastAsia="Times New Roman" w:hAnsi="Calibri" w:cs="Calibri"/>
                <w:color w:val="000000"/>
                <w:sz w:val="18"/>
                <w:szCs w:val="18"/>
                <w:lang w:eastAsia="sv-SE"/>
              </w:rPr>
              <w:t xml:space="preserve"> spelare </w:t>
            </w:r>
            <w:r>
              <w:rPr>
                <w:rFonts w:ascii="Calibri" w:eastAsia="Times New Roman" w:hAnsi="Calibri" w:cs="Calibri"/>
                <w:color w:val="000000"/>
                <w:sz w:val="18"/>
                <w:szCs w:val="18"/>
                <w:lang w:eastAsia="sv-SE"/>
              </w:rPr>
              <w:t xml:space="preserve">att </w:t>
            </w:r>
            <w:r w:rsidRPr="00F65863">
              <w:rPr>
                <w:rFonts w:ascii="Calibri" w:eastAsia="Times New Roman" w:hAnsi="Calibri" w:cs="Calibri"/>
                <w:color w:val="000000"/>
                <w:sz w:val="18"/>
                <w:szCs w:val="18"/>
                <w:lang w:eastAsia="sv-SE"/>
              </w:rPr>
              <w:t>fortsätt</w:t>
            </w:r>
            <w:r>
              <w:rPr>
                <w:rFonts w:ascii="Calibri" w:eastAsia="Times New Roman" w:hAnsi="Calibri" w:cs="Calibri"/>
                <w:color w:val="000000"/>
                <w:sz w:val="18"/>
                <w:szCs w:val="18"/>
                <w:lang w:eastAsia="sv-SE"/>
              </w:rPr>
              <w:t>a</w:t>
            </w:r>
            <w:r w:rsidRPr="00F65863">
              <w:rPr>
                <w:rFonts w:ascii="Calibri" w:eastAsia="Times New Roman" w:hAnsi="Calibri" w:cs="Calibri"/>
                <w:color w:val="000000"/>
                <w:sz w:val="18"/>
                <w:szCs w:val="18"/>
                <w:lang w:eastAsia="sv-SE"/>
              </w:rPr>
              <w:t xml:space="preserve"> att spela enligt lagets arbetssätt även i motgång.</w:t>
            </w:r>
          </w:p>
          <w:p w:rsidR="00A63A8C" w:rsidRPr="00F65863" w:rsidRDefault="00A63A8C" w:rsidP="002A3095">
            <w:pPr>
              <w:spacing w:before="0" w:after="0" w:line="240" w:lineRule="auto"/>
              <w:rPr>
                <w:rFonts w:ascii="Times New Roman" w:eastAsia="Times New Roman" w:hAnsi="Times New Roman" w:cs="Times New Roman"/>
                <w:sz w:val="24"/>
                <w:szCs w:val="24"/>
                <w:lang w:eastAsia="sv-SE"/>
              </w:rPr>
            </w:pPr>
            <w:r w:rsidRPr="00F65863">
              <w:rPr>
                <w:rFonts w:ascii="Calibri" w:eastAsia="Times New Roman" w:hAnsi="Calibri" w:cs="Calibri"/>
                <w:b/>
                <w:bCs/>
                <w:color w:val="000000"/>
                <w:sz w:val="18"/>
                <w:szCs w:val="18"/>
                <w:lang w:eastAsia="sv-SE"/>
              </w:rPr>
              <w:t xml:space="preserve">Göra lagkamrater bättre: </w:t>
            </w:r>
            <w:r w:rsidRPr="0063610C">
              <w:rPr>
                <w:rFonts w:ascii="Calibri" w:eastAsia="Times New Roman" w:hAnsi="Calibri" w:cs="Calibri"/>
                <w:bCs/>
                <w:color w:val="000000"/>
                <w:sz w:val="18"/>
                <w:szCs w:val="18"/>
                <w:lang w:eastAsia="sv-SE"/>
              </w:rPr>
              <w:t>Uppmana spela</w:t>
            </w:r>
            <w:r w:rsidRPr="0063610C">
              <w:rPr>
                <w:rFonts w:ascii="Calibri" w:eastAsia="Times New Roman" w:hAnsi="Calibri" w:cs="Calibri"/>
                <w:color w:val="000000"/>
                <w:sz w:val="18"/>
                <w:szCs w:val="18"/>
                <w:lang w:eastAsia="sv-SE"/>
              </w:rPr>
              <w:t>re</w:t>
            </w:r>
            <w:r>
              <w:rPr>
                <w:rFonts w:ascii="Calibri" w:eastAsia="Times New Roman" w:hAnsi="Calibri" w:cs="Calibri"/>
                <w:color w:val="000000"/>
                <w:sz w:val="18"/>
                <w:szCs w:val="18"/>
                <w:lang w:eastAsia="sv-SE"/>
              </w:rPr>
              <w:t xml:space="preserve"> att </w:t>
            </w:r>
            <w:r w:rsidRPr="00F65863">
              <w:rPr>
                <w:rFonts w:ascii="Calibri" w:eastAsia="Times New Roman" w:hAnsi="Calibri" w:cs="Calibri"/>
                <w:color w:val="000000"/>
                <w:sz w:val="18"/>
                <w:szCs w:val="18"/>
                <w:lang w:eastAsia="sv-SE"/>
              </w:rPr>
              <w:t>berömm</w:t>
            </w:r>
            <w:r>
              <w:rPr>
                <w:rFonts w:ascii="Calibri" w:eastAsia="Times New Roman" w:hAnsi="Calibri" w:cs="Calibri"/>
                <w:color w:val="000000"/>
                <w:sz w:val="18"/>
                <w:szCs w:val="18"/>
                <w:lang w:eastAsia="sv-SE"/>
              </w:rPr>
              <w:t xml:space="preserve">a när </w:t>
            </w:r>
            <w:r w:rsidRPr="00F65863">
              <w:rPr>
                <w:rFonts w:ascii="Calibri" w:eastAsia="Times New Roman" w:hAnsi="Calibri" w:cs="Calibri"/>
                <w:color w:val="000000"/>
                <w:sz w:val="18"/>
                <w:szCs w:val="18"/>
                <w:lang w:eastAsia="sv-SE"/>
              </w:rPr>
              <w:t xml:space="preserve">lagkamrater </w:t>
            </w:r>
            <w:r>
              <w:rPr>
                <w:rFonts w:ascii="Calibri" w:eastAsia="Times New Roman" w:hAnsi="Calibri" w:cs="Calibri"/>
                <w:color w:val="000000"/>
                <w:sz w:val="18"/>
                <w:szCs w:val="18"/>
                <w:lang w:eastAsia="sv-SE"/>
              </w:rPr>
              <w:t>gör aktioner som gynnar lagets arbetssätt eller övningars syfte.</w:t>
            </w:r>
          </w:p>
        </w:tc>
      </w:tr>
    </w:tbl>
    <w:p w:rsidR="00A63A8C" w:rsidRPr="00F65863" w:rsidRDefault="00A63A8C" w:rsidP="00A63A8C">
      <w:pPr>
        <w:pStyle w:val="Rubrik4"/>
        <w:rPr>
          <w:rFonts w:eastAsia="Times New Roman"/>
          <w:lang w:eastAsia="sv-SE"/>
        </w:rPr>
      </w:pPr>
      <w:r>
        <w:rPr>
          <w:rFonts w:eastAsia="Times New Roman"/>
          <w:lang w:eastAsia="sv-SE"/>
        </w:rPr>
        <w:lastRenderedPageBreak/>
        <w:t>Spelform 11m11</w:t>
      </w:r>
    </w:p>
    <w:tbl>
      <w:tblPr>
        <w:tblW w:w="0" w:type="auto"/>
        <w:tblCellMar>
          <w:top w:w="15" w:type="dxa"/>
          <w:left w:w="15" w:type="dxa"/>
          <w:bottom w:w="15" w:type="dxa"/>
          <w:right w:w="15" w:type="dxa"/>
        </w:tblCellMar>
        <w:tblLook w:val="04A0" w:firstRow="1" w:lastRow="0" w:firstColumn="1" w:lastColumn="0" w:noHBand="0" w:noVBand="1"/>
      </w:tblPr>
      <w:tblGrid>
        <w:gridCol w:w="2159"/>
        <w:gridCol w:w="1513"/>
        <w:gridCol w:w="1836"/>
        <w:gridCol w:w="1550"/>
      </w:tblGrid>
      <w:tr w:rsidR="00A63A8C" w:rsidRPr="00F65863" w:rsidTr="002A3095">
        <w:trPr>
          <w:trHeight w:val="275"/>
        </w:trPr>
        <w:tc>
          <w:tcPr>
            <w:tcW w:w="0" w:type="auto"/>
            <w:gridSpan w:val="2"/>
            <w:tcBorders>
              <w:top w:val="single" w:sz="4" w:space="0" w:color="FFFFFF"/>
              <w:left w:val="single" w:sz="4" w:space="0" w:color="FFFFFF"/>
              <w:right w:val="single" w:sz="18" w:space="0" w:color="FFFFFF"/>
            </w:tcBorders>
            <w:shd w:val="clear" w:color="auto" w:fill="E7E6E6"/>
            <w:tcMar>
              <w:top w:w="28" w:type="dxa"/>
              <w:left w:w="0" w:type="dxa"/>
              <w:bottom w:w="28" w:type="dxa"/>
              <w:right w:w="0" w:type="dxa"/>
            </w:tcMar>
            <w:vAlign w:val="cente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b/>
                <w:bCs/>
                <w:color w:val="000000"/>
                <w:sz w:val="32"/>
                <w:szCs w:val="32"/>
                <w:lang w:eastAsia="sv-SE"/>
              </w:rPr>
              <w:t>Anfallsspel</w:t>
            </w:r>
          </w:p>
        </w:tc>
        <w:tc>
          <w:tcPr>
            <w:tcW w:w="0" w:type="auto"/>
            <w:gridSpan w:val="2"/>
            <w:tcBorders>
              <w:top w:val="single" w:sz="4" w:space="0" w:color="FFFFFF"/>
              <w:left w:val="single" w:sz="18" w:space="0" w:color="FFFFFF"/>
              <w:right w:val="single" w:sz="18" w:space="0" w:color="FFFFFF"/>
            </w:tcBorders>
            <w:shd w:val="clear" w:color="auto" w:fill="DEEBF6"/>
            <w:tcMar>
              <w:top w:w="28" w:type="dxa"/>
              <w:left w:w="0" w:type="dxa"/>
              <w:bottom w:w="28" w:type="dxa"/>
              <w:right w:w="0" w:type="dxa"/>
            </w:tcMar>
            <w:vAlign w:val="cente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b/>
                <w:bCs/>
                <w:color w:val="000000"/>
                <w:sz w:val="32"/>
                <w:szCs w:val="32"/>
                <w:lang w:eastAsia="sv-SE"/>
              </w:rPr>
              <w:t>Försvarsspel</w:t>
            </w:r>
          </w:p>
        </w:tc>
      </w:tr>
      <w:tr w:rsidR="00A63A8C" w:rsidRPr="00F65863" w:rsidTr="002A3095">
        <w:trPr>
          <w:trHeight w:val="275"/>
        </w:trPr>
        <w:tc>
          <w:tcPr>
            <w:tcW w:w="0" w:type="auto"/>
            <w:gridSpan w:val="2"/>
            <w:tcBorders>
              <w:left w:val="single" w:sz="4" w:space="0" w:color="FFFFFF"/>
              <w:bottom w:val="single" w:sz="18" w:space="0" w:color="FFFFFF"/>
              <w:right w:val="single" w:sz="18" w:space="0" w:color="FFFFFF"/>
            </w:tcBorders>
            <w:shd w:val="clear" w:color="auto" w:fill="E7E6E6"/>
            <w:tcMar>
              <w:top w:w="28" w:type="dxa"/>
              <w:left w:w="0" w:type="dxa"/>
              <w:bottom w:w="28" w:type="dxa"/>
              <w:right w:w="0" w:type="dxa"/>
            </w:tcMar>
            <w:vAlign w:val="cente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Uppgiften är att passera motståndarna med bollen</w:t>
            </w:r>
          </w:p>
        </w:tc>
        <w:tc>
          <w:tcPr>
            <w:tcW w:w="0" w:type="auto"/>
            <w:gridSpan w:val="2"/>
            <w:tcBorders>
              <w:left w:val="single" w:sz="18" w:space="0" w:color="FFFFFF"/>
              <w:bottom w:val="single" w:sz="18" w:space="0" w:color="FFFFFF"/>
              <w:right w:val="single" w:sz="18" w:space="0" w:color="FFFFFF"/>
            </w:tcBorders>
            <w:shd w:val="clear" w:color="auto" w:fill="DEEBF6"/>
            <w:tcMar>
              <w:top w:w="28" w:type="dxa"/>
              <w:left w:w="0" w:type="dxa"/>
              <w:bottom w:w="28" w:type="dxa"/>
              <w:right w:w="0" w:type="dxa"/>
            </w:tcMar>
            <w:vAlign w:val="cente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Uppgiften är att ta bollen från motståndaren</w:t>
            </w:r>
          </w:p>
        </w:tc>
      </w:tr>
      <w:tr w:rsidR="00A63A8C" w:rsidRPr="00F65863" w:rsidTr="002A3095">
        <w:trPr>
          <w:trHeight w:val="275"/>
        </w:trPr>
        <w:tc>
          <w:tcPr>
            <w:tcW w:w="0" w:type="auto"/>
            <w:tcBorders>
              <w:top w:val="single" w:sz="18" w:space="0" w:color="FFFFFF"/>
              <w:left w:val="single" w:sz="4" w:space="0" w:color="FFFFFF"/>
              <w:right w:val="single" w:sz="4" w:space="0" w:color="FFFFFF"/>
            </w:tcBorders>
            <w:shd w:val="clear" w:color="auto" w:fill="E7E6E6"/>
            <w:tcMar>
              <w:top w:w="28" w:type="dxa"/>
              <w:left w:w="0" w:type="dxa"/>
              <w:bottom w:w="28" w:type="dxa"/>
              <w:right w:w="0" w:type="dxa"/>
            </w:tcMar>
            <w:vAlign w:val="bottom"/>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20"/>
                <w:szCs w:val="20"/>
                <w:lang w:eastAsia="sv-SE"/>
              </w:rPr>
              <w:t xml:space="preserve">i </w:t>
            </w:r>
            <w:r w:rsidRPr="00F65863">
              <w:rPr>
                <w:rFonts w:ascii="Calibri" w:eastAsia="Times New Roman" w:hAnsi="Calibri" w:cs="Calibri"/>
                <w:b/>
                <w:bCs/>
                <w:color w:val="000000"/>
                <w:sz w:val="20"/>
                <w:szCs w:val="20"/>
                <w:lang w:eastAsia="sv-SE"/>
              </w:rPr>
              <w:t>Speluppbyggnaden</w:t>
            </w:r>
            <w:r w:rsidRPr="00F65863">
              <w:rPr>
                <w:rFonts w:ascii="Calibri" w:eastAsia="Times New Roman" w:hAnsi="Calibri" w:cs="Calibri"/>
                <w:b/>
                <w:bCs/>
                <w:color w:val="000000"/>
                <w:sz w:val="20"/>
                <w:szCs w:val="20"/>
                <w:lang w:eastAsia="sv-SE"/>
              </w:rPr>
              <w:br/>
            </w:r>
            <w:r w:rsidRPr="00F65863">
              <w:rPr>
                <w:rFonts w:ascii="Calibri" w:eastAsia="Times New Roman" w:hAnsi="Calibri" w:cs="Calibri"/>
                <w:color w:val="000000"/>
                <w:sz w:val="20"/>
                <w:szCs w:val="20"/>
                <w:lang w:eastAsia="sv-SE"/>
              </w:rPr>
              <w:t>ska vi…</w:t>
            </w:r>
          </w:p>
        </w:tc>
        <w:tc>
          <w:tcPr>
            <w:tcW w:w="0" w:type="auto"/>
            <w:tcBorders>
              <w:top w:val="single" w:sz="18" w:space="0" w:color="FFFFFF"/>
              <w:left w:val="single" w:sz="4" w:space="0" w:color="FFFFFF"/>
              <w:right w:val="single" w:sz="18" w:space="0" w:color="FFFFFF"/>
            </w:tcBorders>
            <w:shd w:val="clear" w:color="auto" w:fill="E7E6E6"/>
            <w:tcMar>
              <w:top w:w="28" w:type="dxa"/>
              <w:left w:w="0" w:type="dxa"/>
              <w:bottom w:w="28" w:type="dxa"/>
              <w:right w:w="0" w:type="dxa"/>
            </w:tcMar>
            <w:vAlign w:val="bottom"/>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20"/>
                <w:szCs w:val="20"/>
                <w:lang w:eastAsia="sv-SE"/>
              </w:rPr>
              <w:t xml:space="preserve">i </w:t>
            </w:r>
            <w:r w:rsidRPr="00F65863">
              <w:rPr>
                <w:rFonts w:ascii="Calibri" w:eastAsia="Times New Roman" w:hAnsi="Calibri" w:cs="Calibri"/>
                <w:b/>
                <w:bCs/>
                <w:color w:val="000000"/>
                <w:sz w:val="20"/>
                <w:szCs w:val="20"/>
                <w:lang w:eastAsia="sv-SE"/>
              </w:rPr>
              <w:t>Kontringar</w:t>
            </w:r>
            <w:r w:rsidRPr="00F65863">
              <w:rPr>
                <w:rFonts w:ascii="Calibri" w:eastAsia="Times New Roman" w:hAnsi="Calibri" w:cs="Calibri"/>
                <w:b/>
                <w:bCs/>
                <w:color w:val="000000"/>
                <w:sz w:val="20"/>
                <w:szCs w:val="20"/>
                <w:lang w:eastAsia="sv-SE"/>
              </w:rPr>
              <w:br/>
            </w:r>
            <w:r w:rsidRPr="00F65863">
              <w:rPr>
                <w:rFonts w:ascii="Calibri" w:eastAsia="Times New Roman" w:hAnsi="Calibri" w:cs="Calibri"/>
                <w:color w:val="000000"/>
                <w:sz w:val="20"/>
                <w:szCs w:val="20"/>
                <w:lang w:eastAsia="sv-SE"/>
              </w:rPr>
              <w:t>ska vi snabbt…</w:t>
            </w:r>
          </w:p>
        </w:tc>
        <w:tc>
          <w:tcPr>
            <w:tcW w:w="0" w:type="auto"/>
            <w:tcBorders>
              <w:top w:val="single" w:sz="18" w:space="0" w:color="FFFFFF"/>
              <w:left w:val="single" w:sz="18" w:space="0" w:color="FFFFFF"/>
              <w:right w:val="single" w:sz="4" w:space="0" w:color="FFFFFF"/>
            </w:tcBorders>
            <w:shd w:val="clear" w:color="auto" w:fill="DEEBF6"/>
            <w:tcMar>
              <w:top w:w="28" w:type="dxa"/>
              <w:left w:w="0" w:type="dxa"/>
              <w:bottom w:w="28" w:type="dxa"/>
              <w:right w:w="0" w:type="dxa"/>
            </w:tcMar>
            <w:vAlign w:val="bottom"/>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20"/>
                <w:szCs w:val="20"/>
                <w:lang w:eastAsia="sv-SE"/>
              </w:rPr>
              <w:t xml:space="preserve">i </w:t>
            </w:r>
            <w:r w:rsidRPr="00F65863">
              <w:rPr>
                <w:rFonts w:ascii="Calibri" w:eastAsia="Times New Roman" w:hAnsi="Calibri" w:cs="Calibri"/>
                <w:b/>
                <w:bCs/>
                <w:color w:val="000000"/>
                <w:sz w:val="20"/>
                <w:szCs w:val="20"/>
                <w:lang w:eastAsia="sv-SE"/>
              </w:rPr>
              <w:t xml:space="preserve">Återerövringen </w:t>
            </w:r>
            <w:r w:rsidRPr="00F65863">
              <w:rPr>
                <w:rFonts w:ascii="Calibri" w:eastAsia="Times New Roman" w:hAnsi="Calibri" w:cs="Calibri"/>
                <w:b/>
                <w:bCs/>
                <w:color w:val="000000"/>
                <w:sz w:val="20"/>
                <w:szCs w:val="20"/>
                <w:lang w:eastAsia="sv-SE"/>
              </w:rPr>
              <w:br/>
            </w:r>
            <w:r w:rsidRPr="00F65863">
              <w:rPr>
                <w:rFonts w:ascii="Calibri" w:eastAsia="Times New Roman" w:hAnsi="Calibri" w:cs="Calibri"/>
                <w:color w:val="000000"/>
                <w:sz w:val="20"/>
                <w:szCs w:val="20"/>
                <w:lang w:eastAsia="sv-SE"/>
              </w:rPr>
              <w:t>ska vi snabbt…</w:t>
            </w:r>
          </w:p>
        </w:tc>
        <w:tc>
          <w:tcPr>
            <w:tcW w:w="0" w:type="auto"/>
            <w:tcBorders>
              <w:top w:val="single" w:sz="18" w:space="0" w:color="FFFFFF"/>
              <w:left w:val="single" w:sz="4" w:space="0" w:color="FFFFFF"/>
              <w:right w:val="single" w:sz="4" w:space="0" w:color="FFFFFF"/>
            </w:tcBorders>
            <w:shd w:val="clear" w:color="auto" w:fill="DEEBF6"/>
            <w:tcMar>
              <w:top w:w="28" w:type="dxa"/>
              <w:left w:w="0" w:type="dxa"/>
              <w:bottom w:w="28" w:type="dxa"/>
              <w:right w:w="0" w:type="dxa"/>
            </w:tcMar>
            <w:vAlign w:val="bottom"/>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20"/>
                <w:szCs w:val="20"/>
                <w:lang w:eastAsia="sv-SE"/>
              </w:rPr>
              <w:t xml:space="preserve">i </w:t>
            </w:r>
            <w:r w:rsidRPr="00F65863">
              <w:rPr>
                <w:rFonts w:ascii="Calibri" w:eastAsia="Times New Roman" w:hAnsi="Calibri" w:cs="Calibri"/>
                <w:b/>
                <w:bCs/>
                <w:color w:val="000000"/>
                <w:sz w:val="20"/>
                <w:szCs w:val="20"/>
                <w:lang w:eastAsia="sv-SE"/>
              </w:rPr>
              <w:t>Förhindra speluppbyggnad</w:t>
            </w:r>
            <w:r w:rsidRPr="00F65863">
              <w:rPr>
                <w:rFonts w:ascii="Calibri" w:eastAsia="Times New Roman" w:hAnsi="Calibri" w:cs="Calibri"/>
                <w:b/>
                <w:bCs/>
                <w:color w:val="000000"/>
                <w:sz w:val="20"/>
                <w:szCs w:val="20"/>
                <w:lang w:eastAsia="sv-SE"/>
              </w:rPr>
              <w:br/>
            </w:r>
            <w:r w:rsidRPr="00F65863">
              <w:rPr>
                <w:rFonts w:ascii="Calibri" w:eastAsia="Times New Roman" w:hAnsi="Calibri" w:cs="Calibri"/>
                <w:color w:val="000000"/>
                <w:sz w:val="20"/>
                <w:szCs w:val="20"/>
                <w:lang w:eastAsia="sv-SE"/>
              </w:rPr>
              <w:t>ska vi…</w:t>
            </w:r>
          </w:p>
        </w:tc>
      </w:tr>
      <w:tr w:rsidR="00A63A8C" w:rsidRPr="00F65863" w:rsidTr="002A3095">
        <w:trPr>
          <w:trHeight w:val="275"/>
        </w:trPr>
        <w:tc>
          <w:tcPr>
            <w:tcW w:w="0" w:type="auto"/>
            <w:tcBorders>
              <w:left w:val="single" w:sz="4" w:space="0" w:color="FFFFFF"/>
              <w:bottom w:val="single" w:sz="4" w:space="0" w:color="FFFFFF"/>
              <w:right w:val="single" w:sz="4" w:space="0" w:color="FFFFFF"/>
            </w:tcBorders>
            <w:shd w:val="clear" w:color="auto" w:fill="E7E6E6"/>
            <w:tcMar>
              <w:top w:w="28" w:type="dxa"/>
              <w:left w:w="0" w:type="dxa"/>
              <w:bottom w:w="28" w:type="dxa"/>
              <w:right w:w="0" w:type="dxa"/>
            </w:tcMar>
            <w:hideMark/>
          </w:tcPr>
          <w:p w:rsidR="00A63A8C" w:rsidRPr="00F65863" w:rsidRDefault="00A63A8C" w:rsidP="00A63A8C">
            <w:pPr>
              <w:numPr>
                <w:ilvl w:val="0"/>
                <w:numId w:val="31"/>
              </w:numPr>
              <w:spacing w:before="0" w:after="0" w:line="240" w:lineRule="auto"/>
              <w:ind w:left="417"/>
              <w:textAlignment w:val="baseline"/>
              <w:rPr>
                <w:rFonts w:ascii="Calibri" w:eastAsia="Times New Roman" w:hAnsi="Calibri" w:cs="Calibri"/>
                <w:color w:val="000000"/>
                <w:sz w:val="16"/>
                <w:szCs w:val="16"/>
                <w:lang w:eastAsia="sv-SE"/>
              </w:rPr>
            </w:pPr>
            <w:r w:rsidRPr="00F65863">
              <w:rPr>
                <w:rFonts w:ascii="Calibri" w:eastAsia="Times New Roman" w:hAnsi="Calibri" w:cs="Calibri"/>
                <w:color w:val="000000"/>
                <w:sz w:val="16"/>
                <w:szCs w:val="16"/>
                <w:lang w:eastAsia="sv-SE"/>
              </w:rPr>
              <w:t>Uppfylla *grundförutsättningarna.</w:t>
            </w:r>
          </w:p>
          <w:p w:rsidR="00A63A8C" w:rsidRPr="00F65863" w:rsidRDefault="00A63A8C" w:rsidP="00A63A8C">
            <w:pPr>
              <w:numPr>
                <w:ilvl w:val="0"/>
                <w:numId w:val="31"/>
              </w:numPr>
              <w:spacing w:before="0" w:after="0" w:line="240" w:lineRule="auto"/>
              <w:ind w:left="417"/>
              <w:textAlignment w:val="baseline"/>
              <w:rPr>
                <w:rFonts w:ascii="Calibri" w:eastAsia="Times New Roman" w:hAnsi="Calibri" w:cs="Calibri"/>
                <w:color w:val="000000"/>
                <w:sz w:val="16"/>
                <w:szCs w:val="16"/>
                <w:lang w:eastAsia="sv-SE"/>
              </w:rPr>
            </w:pPr>
            <w:r w:rsidRPr="00F65863">
              <w:rPr>
                <w:rFonts w:ascii="Calibri" w:eastAsia="Times New Roman" w:hAnsi="Calibri" w:cs="Calibri"/>
                <w:color w:val="000000"/>
                <w:sz w:val="16"/>
                <w:szCs w:val="16"/>
                <w:lang w:eastAsia="sv-SE"/>
              </w:rPr>
              <w:t>Ha spelbarhet i alla spelytor.</w:t>
            </w:r>
          </w:p>
          <w:p w:rsidR="00A63A8C" w:rsidRPr="00F65863" w:rsidRDefault="00A63A8C" w:rsidP="00A63A8C">
            <w:pPr>
              <w:numPr>
                <w:ilvl w:val="0"/>
                <w:numId w:val="31"/>
              </w:numPr>
              <w:spacing w:before="0" w:after="160" w:line="240" w:lineRule="auto"/>
              <w:ind w:left="417"/>
              <w:textAlignment w:val="baseline"/>
              <w:rPr>
                <w:rFonts w:ascii="Calibri" w:eastAsia="Times New Roman" w:hAnsi="Calibri" w:cs="Calibri"/>
                <w:color w:val="000000"/>
                <w:sz w:val="16"/>
                <w:szCs w:val="16"/>
                <w:lang w:eastAsia="sv-SE"/>
              </w:rPr>
            </w:pPr>
            <w:r w:rsidRPr="00F65863">
              <w:rPr>
                <w:rFonts w:ascii="Calibri" w:eastAsia="Times New Roman" w:hAnsi="Calibri" w:cs="Calibri"/>
                <w:color w:val="000000"/>
                <w:sz w:val="16"/>
                <w:szCs w:val="16"/>
                <w:lang w:eastAsia="sv-SE"/>
              </w:rPr>
              <w:t>Ha spelbarhet i alla korridorer.</w:t>
            </w:r>
            <w:r w:rsidRPr="00F65863">
              <w:rPr>
                <w:rFonts w:ascii="Calibri" w:eastAsia="Times New Roman" w:hAnsi="Calibri" w:cs="Calibri"/>
                <w:color w:val="000000"/>
                <w:sz w:val="16"/>
                <w:szCs w:val="16"/>
                <w:lang w:eastAsia="sv-SE"/>
              </w:rPr>
              <w:br/>
            </w:r>
            <w:r w:rsidRPr="00F65863">
              <w:rPr>
                <w:rFonts w:ascii="Calibri" w:eastAsia="Times New Roman" w:hAnsi="Calibri" w:cs="Calibri"/>
                <w:color w:val="000000"/>
                <w:sz w:val="16"/>
                <w:szCs w:val="16"/>
                <w:lang w:eastAsia="sv-SE"/>
              </w:rPr>
              <w:br/>
            </w:r>
          </w:p>
        </w:tc>
        <w:tc>
          <w:tcPr>
            <w:tcW w:w="0" w:type="auto"/>
            <w:tcBorders>
              <w:left w:val="single" w:sz="4" w:space="0" w:color="FFFFFF"/>
              <w:bottom w:val="single" w:sz="4" w:space="0" w:color="FFFFFF"/>
              <w:right w:val="single" w:sz="18" w:space="0" w:color="FFFFFF"/>
            </w:tcBorders>
            <w:shd w:val="clear" w:color="auto" w:fill="E7E6E6"/>
            <w:tcMar>
              <w:top w:w="28" w:type="dxa"/>
              <w:left w:w="0" w:type="dxa"/>
              <w:bottom w:w="28" w:type="dxa"/>
              <w:right w:w="0" w:type="dxa"/>
            </w:tcMar>
            <w:hideMark/>
          </w:tcPr>
          <w:p w:rsidR="00A63A8C" w:rsidRPr="00F65863" w:rsidRDefault="00A63A8C" w:rsidP="00A63A8C">
            <w:pPr>
              <w:numPr>
                <w:ilvl w:val="0"/>
                <w:numId w:val="32"/>
              </w:numPr>
              <w:spacing w:before="0" w:after="0" w:line="240" w:lineRule="auto"/>
              <w:ind w:left="417"/>
              <w:textAlignment w:val="baseline"/>
              <w:rPr>
                <w:rFonts w:ascii="Calibri" w:eastAsia="Times New Roman" w:hAnsi="Calibri" w:cs="Calibri"/>
                <w:color w:val="000000"/>
                <w:sz w:val="16"/>
                <w:szCs w:val="16"/>
                <w:lang w:eastAsia="sv-SE"/>
              </w:rPr>
            </w:pPr>
            <w:r w:rsidRPr="00F65863">
              <w:rPr>
                <w:rFonts w:ascii="Calibri" w:eastAsia="Times New Roman" w:hAnsi="Calibri" w:cs="Calibri"/>
                <w:color w:val="000000"/>
                <w:sz w:val="16"/>
                <w:szCs w:val="16"/>
                <w:lang w:eastAsia="sv-SE"/>
              </w:rPr>
              <w:t>Erbjuda speldjup framåt/bakåt.</w:t>
            </w:r>
          </w:p>
          <w:p w:rsidR="00A63A8C" w:rsidRPr="00F65863" w:rsidRDefault="00A63A8C" w:rsidP="00A63A8C">
            <w:pPr>
              <w:numPr>
                <w:ilvl w:val="0"/>
                <w:numId w:val="32"/>
              </w:numPr>
              <w:spacing w:before="0" w:after="0" w:line="240" w:lineRule="auto"/>
              <w:ind w:left="417"/>
              <w:textAlignment w:val="baseline"/>
              <w:rPr>
                <w:rFonts w:ascii="Calibri" w:eastAsia="Times New Roman" w:hAnsi="Calibri" w:cs="Calibri"/>
                <w:color w:val="000000"/>
                <w:sz w:val="16"/>
                <w:szCs w:val="16"/>
                <w:lang w:eastAsia="sv-SE"/>
              </w:rPr>
            </w:pPr>
            <w:r w:rsidRPr="00F65863">
              <w:rPr>
                <w:rFonts w:ascii="Calibri" w:eastAsia="Times New Roman" w:hAnsi="Calibri" w:cs="Calibri"/>
                <w:color w:val="000000"/>
                <w:sz w:val="16"/>
                <w:szCs w:val="16"/>
                <w:lang w:eastAsia="sv-SE"/>
              </w:rPr>
              <w:t>Vara spelbara i spelyta 2 och 3.</w:t>
            </w:r>
          </w:p>
          <w:p w:rsidR="00A63A8C" w:rsidRPr="00F65863" w:rsidRDefault="00A63A8C" w:rsidP="00A63A8C">
            <w:pPr>
              <w:numPr>
                <w:ilvl w:val="0"/>
                <w:numId w:val="32"/>
              </w:numPr>
              <w:spacing w:before="0" w:after="160" w:line="240" w:lineRule="auto"/>
              <w:ind w:left="417"/>
              <w:textAlignment w:val="baseline"/>
              <w:rPr>
                <w:rFonts w:ascii="Calibri" w:eastAsia="Times New Roman" w:hAnsi="Calibri" w:cs="Calibri"/>
                <w:color w:val="000000"/>
                <w:sz w:val="18"/>
                <w:szCs w:val="18"/>
                <w:lang w:eastAsia="sv-SE"/>
              </w:rPr>
            </w:pPr>
            <w:r w:rsidRPr="00F65863">
              <w:rPr>
                <w:rFonts w:ascii="Calibri" w:eastAsia="Times New Roman" w:hAnsi="Calibri" w:cs="Calibri"/>
                <w:color w:val="000000"/>
                <w:sz w:val="16"/>
                <w:szCs w:val="16"/>
                <w:lang w:eastAsia="sv-SE"/>
              </w:rPr>
              <w:t>Vara spelbara i flera korridorer.</w:t>
            </w:r>
            <w:r w:rsidRPr="00F65863">
              <w:rPr>
                <w:rFonts w:ascii="Calibri" w:eastAsia="Times New Roman" w:hAnsi="Calibri" w:cs="Calibri"/>
                <w:color w:val="000000"/>
                <w:sz w:val="16"/>
                <w:szCs w:val="16"/>
                <w:lang w:eastAsia="sv-SE"/>
              </w:rPr>
              <w:br/>
            </w:r>
            <w:r w:rsidRPr="00F65863">
              <w:rPr>
                <w:rFonts w:ascii="Calibri" w:eastAsia="Times New Roman" w:hAnsi="Calibri" w:cs="Calibri"/>
                <w:color w:val="000000"/>
                <w:sz w:val="16"/>
                <w:szCs w:val="16"/>
                <w:lang w:eastAsia="sv-SE"/>
              </w:rPr>
              <w:br/>
            </w:r>
          </w:p>
        </w:tc>
        <w:tc>
          <w:tcPr>
            <w:tcW w:w="0" w:type="auto"/>
            <w:tcBorders>
              <w:left w:val="single" w:sz="18" w:space="0" w:color="FFFFFF"/>
              <w:bottom w:val="single" w:sz="4" w:space="0" w:color="FFFFFF"/>
              <w:right w:val="single" w:sz="4" w:space="0" w:color="FFFFFF"/>
            </w:tcBorders>
            <w:shd w:val="clear" w:color="auto" w:fill="DEEBF6"/>
            <w:tcMar>
              <w:top w:w="28" w:type="dxa"/>
              <w:left w:w="0" w:type="dxa"/>
              <w:bottom w:w="28" w:type="dxa"/>
              <w:right w:w="0" w:type="dxa"/>
            </w:tcMar>
            <w:hideMark/>
          </w:tcPr>
          <w:p w:rsidR="00A63A8C" w:rsidRPr="00F65863" w:rsidRDefault="00A63A8C" w:rsidP="00A63A8C">
            <w:pPr>
              <w:numPr>
                <w:ilvl w:val="0"/>
                <w:numId w:val="33"/>
              </w:numPr>
              <w:spacing w:before="0" w:after="0" w:line="240" w:lineRule="auto"/>
              <w:ind w:left="417"/>
              <w:textAlignment w:val="baseline"/>
              <w:rPr>
                <w:rFonts w:ascii="Calibri" w:eastAsia="Times New Roman" w:hAnsi="Calibri" w:cs="Calibri"/>
                <w:color w:val="000000"/>
                <w:sz w:val="16"/>
                <w:szCs w:val="16"/>
                <w:lang w:eastAsia="sv-SE"/>
              </w:rPr>
            </w:pPr>
            <w:r w:rsidRPr="00F65863">
              <w:rPr>
                <w:rFonts w:ascii="Calibri" w:eastAsia="Times New Roman" w:hAnsi="Calibri" w:cs="Calibri"/>
                <w:color w:val="000000"/>
                <w:sz w:val="16"/>
                <w:szCs w:val="16"/>
                <w:lang w:eastAsia="sv-SE"/>
              </w:rPr>
              <w:t>Pressa bollhållaren.</w:t>
            </w:r>
          </w:p>
          <w:p w:rsidR="00A63A8C" w:rsidRPr="00F65863" w:rsidRDefault="00A63A8C" w:rsidP="00A63A8C">
            <w:pPr>
              <w:numPr>
                <w:ilvl w:val="0"/>
                <w:numId w:val="33"/>
              </w:numPr>
              <w:spacing w:before="0" w:after="0" w:line="240" w:lineRule="auto"/>
              <w:ind w:left="417"/>
              <w:textAlignment w:val="baseline"/>
              <w:rPr>
                <w:rFonts w:ascii="Calibri" w:eastAsia="Times New Roman" w:hAnsi="Calibri" w:cs="Calibri"/>
                <w:color w:val="000000"/>
                <w:sz w:val="16"/>
                <w:szCs w:val="16"/>
                <w:lang w:eastAsia="sv-SE"/>
              </w:rPr>
            </w:pPr>
            <w:r w:rsidRPr="00F65863">
              <w:rPr>
                <w:rFonts w:ascii="Calibri" w:eastAsia="Times New Roman" w:hAnsi="Calibri" w:cs="Calibri"/>
                <w:color w:val="000000"/>
                <w:sz w:val="16"/>
                <w:szCs w:val="16"/>
                <w:lang w:eastAsia="sv-SE"/>
              </w:rPr>
              <w:t>Förhindra passningsalternativ.</w:t>
            </w:r>
          </w:p>
          <w:p w:rsidR="00A63A8C" w:rsidRPr="00F65863" w:rsidRDefault="00A63A8C" w:rsidP="00A63A8C">
            <w:pPr>
              <w:numPr>
                <w:ilvl w:val="0"/>
                <w:numId w:val="33"/>
              </w:numPr>
              <w:spacing w:before="0" w:after="160" w:line="240" w:lineRule="auto"/>
              <w:ind w:left="417"/>
              <w:textAlignment w:val="baseline"/>
              <w:rPr>
                <w:rFonts w:ascii="Calibri" w:eastAsia="Times New Roman" w:hAnsi="Calibri" w:cs="Calibri"/>
                <w:color w:val="000000"/>
                <w:sz w:val="16"/>
                <w:szCs w:val="16"/>
                <w:lang w:eastAsia="sv-SE"/>
              </w:rPr>
            </w:pPr>
            <w:r w:rsidRPr="00F65863">
              <w:rPr>
                <w:rFonts w:ascii="Calibri" w:eastAsia="Times New Roman" w:hAnsi="Calibri" w:cs="Calibri"/>
                <w:color w:val="000000"/>
                <w:sz w:val="16"/>
                <w:szCs w:val="16"/>
                <w:lang w:eastAsia="sv-SE"/>
              </w:rPr>
              <w:t xml:space="preserve">Förhindra spel framför </w:t>
            </w:r>
            <w:r w:rsidRPr="00F65863">
              <w:rPr>
                <w:rFonts w:ascii="Calibri" w:eastAsia="Times New Roman" w:hAnsi="Calibri" w:cs="Calibri"/>
                <w:color w:val="000000"/>
                <w:sz w:val="16"/>
                <w:szCs w:val="16"/>
                <w:lang w:eastAsia="sv-SE"/>
              </w:rPr>
              <w:br/>
              <w:t>och bakom backlinjen.</w:t>
            </w:r>
          </w:p>
        </w:tc>
        <w:tc>
          <w:tcPr>
            <w:tcW w:w="0" w:type="auto"/>
            <w:tcBorders>
              <w:left w:val="single" w:sz="4" w:space="0" w:color="FFFFFF"/>
              <w:bottom w:val="single" w:sz="4" w:space="0" w:color="FFFFFF"/>
              <w:right w:val="single" w:sz="4" w:space="0" w:color="FFFFFF"/>
            </w:tcBorders>
            <w:shd w:val="clear" w:color="auto" w:fill="DEEBF6"/>
            <w:tcMar>
              <w:top w:w="28" w:type="dxa"/>
              <w:left w:w="0" w:type="dxa"/>
              <w:bottom w:w="28" w:type="dxa"/>
              <w:right w:w="0" w:type="dxa"/>
            </w:tcMar>
            <w:hideMark/>
          </w:tcPr>
          <w:p w:rsidR="00A63A8C" w:rsidRPr="00F65863" w:rsidRDefault="00A63A8C" w:rsidP="00A63A8C">
            <w:pPr>
              <w:numPr>
                <w:ilvl w:val="0"/>
                <w:numId w:val="34"/>
              </w:numPr>
              <w:spacing w:before="0" w:after="0" w:line="240" w:lineRule="auto"/>
              <w:ind w:left="417"/>
              <w:textAlignment w:val="baseline"/>
              <w:rPr>
                <w:rFonts w:ascii="Calibri" w:eastAsia="Times New Roman" w:hAnsi="Calibri" w:cs="Calibri"/>
                <w:color w:val="000000"/>
                <w:sz w:val="16"/>
                <w:szCs w:val="16"/>
                <w:lang w:eastAsia="sv-SE"/>
              </w:rPr>
            </w:pPr>
            <w:r w:rsidRPr="00F65863">
              <w:rPr>
                <w:rFonts w:ascii="Calibri" w:eastAsia="Times New Roman" w:hAnsi="Calibri" w:cs="Calibri"/>
                <w:color w:val="000000"/>
                <w:sz w:val="16"/>
                <w:szCs w:val="16"/>
                <w:lang w:eastAsia="sv-SE"/>
              </w:rPr>
              <w:t>Samla laget i lagdelar.</w:t>
            </w:r>
          </w:p>
          <w:p w:rsidR="00A63A8C" w:rsidRPr="00F65863" w:rsidRDefault="00A63A8C" w:rsidP="00A63A8C">
            <w:pPr>
              <w:numPr>
                <w:ilvl w:val="0"/>
                <w:numId w:val="34"/>
              </w:numPr>
              <w:spacing w:before="0" w:after="0" w:line="240" w:lineRule="auto"/>
              <w:ind w:left="417"/>
              <w:textAlignment w:val="baseline"/>
              <w:rPr>
                <w:rFonts w:ascii="Calibri" w:eastAsia="Times New Roman" w:hAnsi="Calibri" w:cs="Calibri"/>
                <w:color w:val="000000"/>
                <w:sz w:val="16"/>
                <w:szCs w:val="16"/>
                <w:lang w:eastAsia="sv-SE"/>
              </w:rPr>
            </w:pPr>
            <w:r w:rsidRPr="00F65863">
              <w:rPr>
                <w:rFonts w:ascii="Calibri" w:eastAsia="Times New Roman" w:hAnsi="Calibri" w:cs="Calibri"/>
                <w:color w:val="000000"/>
                <w:sz w:val="16"/>
                <w:szCs w:val="16"/>
                <w:lang w:eastAsia="sv-SE"/>
              </w:rPr>
              <w:t>Förhindra spel genom lagdelarna.</w:t>
            </w:r>
          </w:p>
          <w:p w:rsidR="00A63A8C" w:rsidRPr="00F65863" w:rsidRDefault="00A63A8C" w:rsidP="00A63A8C">
            <w:pPr>
              <w:numPr>
                <w:ilvl w:val="0"/>
                <w:numId w:val="34"/>
              </w:numPr>
              <w:spacing w:before="0" w:after="160" w:line="240" w:lineRule="auto"/>
              <w:ind w:left="417"/>
              <w:textAlignment w:val="baseline"/>
              <w:rPr>
                <w:rFonts w:ascii="Calibri" w:eastAsia="Times New Roman" w:hAnsi="Calibri" w:cs="Calibri"/>
                <w:color w:val="000000"/>
                <w:sz w:val="16"/>
                <w:szCs w:val="16"/>
                <w:lang w:eastAsia="sv-SE"/>
              </w:rPr>
            </w:pPr>
            <w:r w:rsidRPr="00F65863">
              <w:rPr>
                <w:rFonts w:ascii="Calibri" w:eastAsia="Times New Roman" w:hAnsi="Calibri" w:cs="Calibri"/>
                <w:color w:val="000000"/>
                <w:sz w:val="16"/>
                <w:szCs w:val="16"/>
                <w:lang w:eastAsia="sv-SE"/>
              </w:rPr>
              <w:t xml:space="preserve">Samla laget i de 3 korridorer </w:t>
            </w:r>
            <w:r w:rsidRPr="00F65863">
              <w:rPr>
                <w:rFonts w:ascii="Calibri" w:eastAsia="Times New Roman" w:hAnsi="Calibri" w:cs="Calibri"/>
                <w:color w:val="000000"/>
                <w:sz w:val="16"/>
                <w:szCs w:val="16"/>
                <w:lang w:eastAsia="sv-SE"/>
              </w:rPr>
              <w:br/>
              <w:t>som är närmast bollen.</w:t>
            </w:r>
          </w:p>
        </w:tc>
      </w:tr>
      <w:tr w:rsidR="00A63A8C" w:rsidRPr="00F65863" w:rsidTr="002A3095">
        <w:trPr>
          <w:trHeight w:val="275"/>
        </w:trPr>
        <w:tc>
          <w:tcPr>
            <w:tcW w:w="0" w:type="auto"/>
            <w:gridSpan w:val="2"/>
            <w:tcBorders>
              <w:top w:val="single" w:sz="4" w:space="0" w:color="FFFFFF"/>
              <w:left w:val="single" w:sz="4" w:space="0" w:color="FFFFFF"/>
              <w:right w:val="single" w:sz="18" w:space="0" w:color="FFFFFF"/>
            </w:tcBorders>
            <w:shd w:val="clear" w:color="auto" w:fill="E7E6E6"/>
            <w:tcMar>
              <w:top w:w="28" w:type="dxa"/>
              <w:left w:w="0" w:type="dxa"/>
              <w:bottom w:w="57" w:type="dxa"/>
              <w:right w:w="0" w:type="dxa"/>
            </w:tcMar>
            <w:vAlign w:val="bottom"/>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20"/>
                <w:szCs w:val="20"/>
                <w:lang w:eastAsia="sv-SE"/>
              </w:rPr>
              <w:t>för att</w:t>
            </w:r>
            <w:r w:rsidRPr="00F65863">
              <w:rPr>
                <w:rFonts w:ascii="Calibri" w:eastAsia="Times New Roman" w:hAnsi="Calibri" w:cs="Calibri"/>
                <w:b/>
                <w:bCs/>
                <w:color w:val="000000"/>
                <w:sz w:val="20"/>
                <w:szCs w:val="20"/>
                <w:lang w:eastAsia="sv-SE"/>
              </w:rPr>
              <w:t xml:space="preserve"> Komma till avslut och göra mål </w:t>
            </w:r>
            <w:r w:rsidRPr="00F65863">
              <w:rPr>
                <w:rFonts w:ascii="Calibri" w:eastAsia="Times New Roman" w:hAnsi="Calibri" w:cs="Calibri"/>
                <w:color w:val="000000"/>
                <w:sz w:val="20"/>
                <w:szCs w:val="20"/>
                <w:lang w:eastAsia="sv-SE"/>
              </w:rPr>
              <w:t>ska vi…</w:t>
            </w:r>
          </w:p>
        </w:tc>
        <w:tc>
          <w:tcPr>
            <w:tcW w:w="0" w:type="auto"/>
            <w:gridSpan w:val="2"/>
            <w:tcBorders>
              <w:top w:val="single" w:sz="4" w:space="0" w:color="FFFFFF"/>
              <w:left w:val="single" w:sz="18" w:space="0" w:color="FFFFFF"/>
              <w:right w:val="single" w:sz="18" w:space="0" w:color="FFFFFF"/>
            </w:tcBorders>
            <w:shd w:val="clear" w:color="auto" w:fill="DEEBF6"/>
            <w:tcMar>
              <w:top w:w="28" w:type="dxa"/>
              <w:left w:w="0" w:type="dxa"/>
              <w:bottom w:w="57" w:type="dxa"/>
              <w:right w:w="0" w:type="dxa"/>
            </w:tcMar>
            <w:vAlign w:val="bottom"/>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20"/>
                <w:szCs w:val="20"/>
                <w:lang w:eastAsia="sv-SE"/>
              </w:rPr>
              <w:t>för att</w:t>
            </w:r>
            <w:r w:rsidRPr="00F65863">
              <w:rPr>
                <w:rFonts w:ascii="Calibri" w:eastAsia="Times New Roman" w:hAnsi="Calibri" w:cs="Calibri"/>
                <w:b/>
                <w:bCs/>
                <w:color w:val="000000"/>
                <w:sz w:val="20"/>
                <w:szCs w:val="20"/>
                <w:lang w:eastAsia="sv-SE"/>
              </w:rPr>
              <w:t xml:space="preserve"> Förhindra och rädda avslut </w:t>
            </w:r>
            <w:r w:rsidRPr="00F65863">
              <w:rPr>
                <w:rFonts w:ascii="Calibri" w:eastAsia="Times New Roman" w:hAnsi="Calibri" w:cs="Calibri"/>
                <w:color w:val="000000"/>
                <w:sz w:val="20"/>
                <w:szCs w:val="20"/>
                <w:lang w:eastAsia="sv-SE"/>
              </w:rPr>
              <w:t>ska vi…</w:t>
            </w:r>
          </w:p>
        </w:tc>
      </w:tr>
      <w:tr w:rsidR="00A63A8C" w:rsidRPr="00F65863" w:rsidTr="002A3095">
        <w:trPr>
          <w:trHeight w:val="264"/>
        </w:trPr>
        <w:tc>
          <w:tcPr>
            <w:tcW w:w="0" w:type="auto"/>
            <w:gridSpan w:val="2"/>
            <w:tcBorders>
              <w:left w:val="single" w:sz="4" w:space="0" w:color="FFFFFF"/>
              <w:bottom w:val="single" w:sz="4" w:space="0" w:color="FFFFFF"/>
              <w:right w:val="single" w:sz="18" w:space="0" w:color="FFFFFF"/>
            </w:tcBorders>
            <w:shd w:val="clear" w:color="auto" w:fill="E7E6E6"/>
            <w:tcMar>
              <w:top w:w="28" w:type="dxa"/>
              <w:left w:w="0" w:type="dxa"/>
              <w:bottom w:w="57" w:type="dxa"/>
              <w:right w:w="0" w:type="dxa"/>
            </w:tcMar>
            <w:hideMark/>
          </w:tcPr>
          <w:p w:rsidR="00A63A8C" w:rsidRPr="00F65863" w:rsidRDefault="00A63A8C" w:rsidP="00A63A8C">
            <w:pPr>
              <w:numPr>
                <w:ilvl w:val="0"/>
                <w:numId w:val="35"/>
              </w:numPr>
              <w:spacing w:before="0" w:after="0" w:line="240" w:lineRule="auto"/>
              <w:ind w:left="1627"/>
              <w:textAlignment w:val="baseline"/>
              <w:rPr>
                <w:rFonts w:ascii="Calibri" w:eastAsia="Times New Roman" w:hAnsi="Calibri" w:cs="Calibri"/>
                <w:color w:val="000000"/>
                <w:sz w:val="16"/>
                <w:szCs w:val="16"/>
                <w:lang w:eastAsia="sv-SE"/>
              </w:rPr>
            </w:pPr>
            <w:r w:rsidRPr="00F65863">
              <w:rPr>
                <w:rFonts w:ascii="Calibri" w:eastAsia="Times New Roman" w:hAnsi="Calibri" w:cs="Calibri"/>
                <w:color w:val="000000"/>
                <w:sz w:val="16"/>
                <w:szCs w:val="16"/>
                <w:lang w:eastAsia="sv-SE"/>
              </w:rPr>
              <w:t>Ha de flesta av avsluten i straffområdet.</w:t>
            </w:r>
          </w:p>
          <w:p w:rsidR="00A63A8C" w:rsidRPr="00F65863" w:rsidRDefault="00A63A8C" w:rsidP="00A63A8C">
            <w:pPr>
              <w:numPr>
                <w:ilvl w:val="0"/>
                <w:numId w:val="35"/>
              </w:numPr>
              <w:spacing w:before="0" w:after="0" w:line="240" w:lineRule="auto"/>
              <w:ind w:left="1627"/>
              <w:textAlignment w:val="baseline"/>
              <w:rPr>
                <w:rFonts w:ascii="Calibri" w:eastAsia="Times New Roman" w:hAnsi="Calibri" w:cs="Calibri"/>
                <w:color w:val="000000"/>
                <w:sz w:val="16"/>
                <w:szCs w:val="16"/>
                <w:lang w:eastAsia="sv-SE"/>
              </w:rPr>
            </w:pPr>
            <w:r w:rsidRPr="00F65863">
              <w:rPr>
                <w:rFonts w:ascii="Calibri" w:eastAsia="Times New Roman" w:hAnsi="Calibri" w:cs="Calibri"/>
                <w:color w:val="000000"/>
                <w:sz w:val="16"/>
                <w:szCs w:val="16"/>
                <w:lang w:eastAsia="sv-SE"/>
              </w:rPr>
              <w:t>Vara snabba på returer.</w:t>
            </w:r>
          </w:p>
          <w:p w:rsidR="00A63A8C" w:rsidRPr="00F65863" w:rsidRDefault="00A63A8C" w:rsidP="00A63A8C">
            <w:pPr>
              <w:numPr>
                <w:ilvl w:val="0"/>
                <w:numId w:val="35"/>
              </w:numPr>
              <w:spacing w:before="0" w:after="160" w:line="240" w:lineRule="auto"/>
              <w:ind w:left="1627"/>
              <w:textAlignment w:val="baseline"/>
              <w:rPr>
                <w:rFonts w:ascii="Calibri" w:eastAsia="Times New Roman" w:hAnsi="Calibri" w:cs="Calibri"/>
                <w:color w:val="000000"/>
                <w:sz w:val="18"/>
                <w:szCs w:val="18"/>
                <w:lang w:eastAsia="sv-SE"/>
              </w:rPr>
            </w:pPr>
            <w:r w:rsidRPr="00F65863">
              <w:rPr>
                <w:rFonts w:ascii="Calibri" w:eastAsia="Times New Roman" w:hAnsi="Calibri" w:cs="Calibri"/>
                <w:color w:val="000000"/>
                <w:sz w:val="16"/>
                <w:szCs w:val="16"/>
                <w:lang w:eastAsia="sv-SE"/>
              </w:rPr>
              <w:t>Ha många löpningar in i straffområdet.</w:t>
            </w:r>
          </w:p>
        </w:tc>
        <w:tc>
          <w:tcPr>
            <w:tcW w:w="0" w:type="auto"/>
            <w:gridSpan w:val="2"/>
            <w:tcBorders>
              <w:left w:val="single" w:sz="18" w:space="0" w:color="FFFFFF"/>
              <w:bottom w:val="single" w:sz="4" w:space="0" w:color="FFFFFF"/>
              <w:right w:val="single" w:sz="18" w:space="0" w:color="FFFFFF"/>
            </w:tcBorders>
            <w:shd w:val="clear" w:color="auto" w:fill="DEEBF6"/>
            <w:tcMar>
              <w:top w:w="28" w:type="dxa"/>
              <w:left w:w="0" w:type="dxa"/>
              <w:bottom w:w="57" w:type="dxa"/>
              <w:right w:w="0" w:type="dxa"/>
            </w:tcMar>
            <w:hideMark/>
          </w:tcPr>
          <w:p w:rsidR="00A63A8C" w:rsidRPr="00F65863" w:rsidRDefault="00A63A8C" w:rsidP="00A63A8C">
            <w:pPr>
              <w:numPr>
                <w:ilvl w:val="0"/>
                <w:numId w:val="36"/>
              </w:numPr>
              <w:spacing w:before="0" w:after="0" w:line="240" w:lineRule="auto"/>
              <w:ind w:left="1627"/>
              <w:textAlignment w:val="baseline"/>
              <w:rPr>
                <w:rFonts w:ascii="Calibri" w:eastAsia="Times New Roman" w:hAnsi="Calibri" w:cs="Calibri"/>
                <w:color w:val="000000"/>
                <w:sz w:val="16"/>
                <w:szCs w:val="16"/>
                <w:lang w:eastAsia="sv-SE"/>
              </w:rPr>
            </w:pPr>
            <w:r w:rsidRPr="00F65863">
              <w:rPr>
                <w:rFonts w:ascii="Calibri" w:eastAsia="Times New Roman" w:hAnsi="Calibri" w:cs="Calibri"/>
                <w:color w:val="000000"/>
                <w:sz w:val="16"/>
                <w:szCs w:val="16"/>
                <w:lang w:eastAsia="sv-SE"/>
              </w:rPr>
              <w:t>Förhindra avslut i straffområdet.</w:t>
            </w:r>
          </w:p>
          <w:p w:rsidR="00A63A8C" w:rsidRPr="00F65863" w:rsidRDefault="00A63A8C" w:rsidP="00A63A8C">
            <w:pPr>
              <w:numPr>
                <w:ilvl w:val="0"/>
                <w:numId w:val="36"/>
              </w:numPr>
              <w:spacing w:before="0" w:after="0" w:line="240" w:lineRule="auto"/>
              <w:ind w:left="1627"/>
              <w:textAlignment w:val="baseline"/>
              <w:rPr>
                <w:rFonts w:ascii="Calibri" w:eastAsia="Times New Roman" w:hAnsi="Calibri" w:cs="Calibri"/>
                <w:color w:val="000000"/>
                <w:sz w:val="16"/>
                <w:szCs w:val="16"/>
                <w:lang w:eastAsia="sv-SE"/>
              </w:rPr>
            </w:pPr>
            <w:r w:rsidRPr="00F65863">
              <w:rPr>
                <w:rFonts w:ascii="Calibri" w:eastAsia="Times New Roman" w:hAnsi="Calibri" w:cs="Calibri"/>
                <w:color w:val="000000"/>
                <w:sz w:val="16"/>
                <w:szCs w:val="16"/>
                <w:lang w:eastAsia="sv-SE"/>
              </w:rPr>
              <w:t>Vara snabba på returer.</w:t>
            </w:r>
          </w:p>
          <w:p w:rsidR="00A63A8C" w:rsidRPr="00F65863" w:rsidRDefault="00A63A8C" w:rsidP="00A63A8C">
            <w:pPr>
              <w:numPr>
                <w:ilvl w:val="0"/>
                <w:numId w:val="36"/>
              </w:numPr>
              <w:spacing w:before="0" w:after="160" w:line="240" w:lineRule="auto"/>
              <w:ind w:left="1627"/>
              <w:textAlignment w:val="baseline"/>
              <w:rPr>
                <w:rFonts w:ascii="Calibri" w:eastAsia="Times New Roman" w:hAnsi="Calibri" w:cs="Calibri"/>
                <w:color w:val="000000"/>
                <w:sz w:val="16"/>
                <w:szCs w:val="16"/>
                <w:lang w:eastAsia="sv-SE"/>
              </w:rPr>
            </w:pPr>
            <w:r w:rsidRPr="00F65863">
              <w:rPr>
                <w:rFonts w:ascii="Calibri" w:eastAsia="Times New Roman" w:hAnsi="Calibri" w:cs="Calibri"/>
                <w:color w:val="000000"/>
                <w:sz w:val="16"/>
                <w:szCs w:val="16"/>
                <w:lang w:eastAsia="sv-SE"/>
              </w:rPr>
              <w:t>Försvara ytor i straffområdet.</w:t>
            </w:r>
          </w:p>
        </w:tc>
      </w:tr>
    </w:tbl>
    <w:p w:rsidR="00A63A8C" w:rsidRPr="00F65863" w:rsidRDefault="00A63A8C" w:rsidP="00A63A8C">
      <w:pPr>
        <w:spacing w:before="0" w:after="160" w:line="240" w:lineRule="auto"/>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För att kunna spela så som vi vill ska nedanstående färdigheter prioriteras i träning.</w:t>
      </w:r>
      <w:r w:rsidRPr="00F65863">
        <w:rPr>
          <w:rFonts w:ascii="Calibri" w:eastAsia="Times New Roman" w:hAnsi="Calibri" w:cs="Calibri"/>
          <w:color w:val="000000"/>
          <w:sz w:val="22"/>
          <w:lang w:eastAsia="sv-SE"/>
        </w:rPr>
        <w:t> </w:t>
      </w:r>
    </w:p>
    <w:tbl>
      <w:tblPr>
        <w:tblW w:w="0" w:type="auto"/>
        <w:tblCellMar>
          <w:top w:w="15" w:type="dxa"/>
          <w:left w:w="15" w:type="dxa"/>
          <w:bottom w:w="15" w:type="dxa"/>
          <w:right w:w="15" w:type="dxa"/>
        </w:tblCellMar>
        <w:tblLook w:val="04A0" w:firstRow="1" w:lastRow="0" w:firstColumn="1" w:lastColumn="0" w:noHBand="0" w:noVBand="1"/>
      </w:tblPr>
      <w:tblGrid>
        <w:gridCol w:w="1442"/>
        <w:gridCol w:w="1196"/>
        <w:gridCol w:w="1033"/>
        <w:gridCol w:w="1081"/>
      </w:tblGrid>
      <w:tr w:rsidR="00A63A8C" w:rsidRPr="00F65863" w:rsidTr="002A3095">
        <w:tc>
          <w:tcPr>
            <w:tcW w:w="0" w:type="auto"/>
            <w:gridSpan w:val="2"/>
            <w:tcBorders>
              <w:right w:val="single" w:sz="18" w:space="0" w:color="FFFFFF"/>
            </w:tcBorders>
            <w:shd w:val="clear" w:color="auto" w:fill="E7E6E6"/>
            <w:tcMar>
              <w:top w:w="0" w:type="dxa"/>
              <w:left w:w="57" w:type="dxa"/>
              <w:bottom w:w="0" w:type="dxa"/>
              <w:right w:w="57" w:type="dxa"/>
            </w:tcMa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b/>
                <w:bCs/>
                <w:color w:val="000000"/>
                <w:sz w:val="18"/>
                <w:szCs w:val="18"/>
                <w:lang w:eastAsia="sv-SE"/>
              </w:rPr>
              <w:t>Färdigheter för laget</w:t>
            </w:r>
          </w:p>
        </w:tc>
        <w:tc>
          <w:tcPr>
            <w:tcW w:w="0" w:type="auto"/>
            <w:gridSpan w:val="2"/>
            <w:tcBorders>
              <w:left w:val="single" w:sz="18" w:space="0" w:color="FFFFFF"/>
              <w:right w:val="single" w:sz="18" w:space="0" w:color="FFFFFF"/>
            </w:tcBorders>
            <w:shd w:val="clear" w:color="auto" w:fill="DEEBF6"/>
            <w:tcMar>
              <w:top w:w="0" w:type="dxa"/>
              <w:left w:w="57" w:type="dxa"/>
              <w:bottom w:w="0" w:type="dxa"/>
              <w:right w:w="57" w:type="dxa"/>
            </w:tcMa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b/>
                <w:bCs/>
                <w:color w:val="000000"/>
                <w:sz w:val="18"/>
                <w:szCs w:val="18"/>
                <w:lang w:eastAsia="sv-SE"/>
              </w:rPr>
              <w:t>Färdigheter för laget</w:t>
            </w:r>
          </w:p>
        </w:tc>
      </w:tr>
      <w:tr w:rsidR="00A63A8C" w:rsidRPr="00F65863" w:rsidTr="002A3095">
        <w:trPr>
          <w:trHeight w:val="1318"/>
        </w:trPr>
        <w:tc>
          <w:tcPr>
            <w:tcW w:w="0" w:type="auto"/>
            <w:shd w:val="clear" w:color="auto" w:fill="E7E6E6"/>
            <w:tcMar>
              <w:top w:w="0" w:type="dxa"/>
              <w:left w:w="57" w:type="dxa"/>
              <w:bottom w:w="0" w:type="dxa"/>
              <w:right w:w="57" w:type="dxa"/>
            </w:tcMa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*Spelbarhet</w:t>
            </w:r>
          </w:p>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*Spelbredd</w:t>
            </w:r>
          </w:p>
          <w:p w:rsidR="00A63A8C" w:rsidRPr="00F65863" w:rsidRDefault="00A63A8C" w:rsidP="002A3095">
            <w:pPr>
              <w:spacing w:before="0" w:after="0" w:line="240" w:lineRule="auto"/>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Positionering</w:t>
            </w:r>
          </w:p>
          <w:p w:rsidR="00A63A8C" w:rsidRPr="00F65863" w:rsidRDefault="00A63A8C" w:rsidP="002A3095">
            <w:pPr>
              <w:spacing w:before="0" w:after="0" w:line="240" w:lineRule="auto"/>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Spelvändning</w:t>
            </w:r>
          </w:p>
          <w:p w:rsidR="00A63A8C" w:rsidRPr="00F65863" w:rsidRDefault="00A63A8C" w:rsidP="002A3095">
            <w:pPr>
              <w:spacing w:before="0" w:after="0" w:line="240" w:lineRule="auto"/>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Väggspel</w:t>
            </w:r>
          </w:p>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Avledande rörelse</w:t>
            </w:r>
          </w:p>
        </w:tc>
        <w:tc>
          <w:tcPr>
            <w:tcW w:w="0" w:type="auto"/>
            <w:tcBorders>
              <w:right w:val="single" w:sz="18" w:space="0" w:color="FFFFFF"/>
            </w:tcBorders>
            <w:shd w:val="clear" w:color="auto" w:fill="E7E6E6"/>
            <w:tcMar>
              <w:top w:w="0" w:type="dxa"/>
              <w:left w:w="57" w:type="dxa"/>
              <w:bottom w:w="0" w:type="dxa"/>
              <w:right w:w="57" w:type="dxa"/>
            </w:tcMa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*Speldjup</w:t>
            </w:r>
          </w:p>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*Spelavstånd</w:t>
            </w:r>
          </w:p>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Djupledsspel</w:t>
            </w:r>
          </w:p>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Uppflyttning</w:t>
            </w:r>
          </w:p>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Överlappning</w:t>
            </w:r>
          </w:p>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Positionsbyten</w:t>
            </w:r>
          </w:p>
        </w:tc>
        <w:tc>
          <w:tcPr>
            <w:tcW w:w="0" w:type="auto"/>
            <w:tcBorders>
              <w:left w:val="single" w:sz="18" w:space="0" w:color="FFFFFF"/>
            </w:tcBorders>
            <w:shd w:val="clear" w:color="auto" w:fill="DEEBF6"/>
            <w:tcMar>
              <w:top w:w="0" w:type="dxa"/>
              <w:left w:w="57" w:type="dxa"/>
              <w:bottom w:w="0" w:type="dxa"/>
              <w:right w:w="57" w:type="dxa"/>
            </w:tcMa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Försvarssida</w:t>
            </w:r>
          </w:p>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Uppflyttning</w:t>
            </w:r>
          </w:p>
          <w:p w:rsidR="00A63A8C" w:rsidRPr="00F65863" w:rsidRDefault="00A63A8C" w:rsidP="002A3095">
            <w:pPr>
              <w:spacing w:before="0" w:after="0" w:line="240" w:lineRule="auto"/>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Centrering</w:t>
            </w:r>
          </w:p>
          <w:p w:rsidR="00A63A8C" w:rsidRPr="00F65863" w:rsidRDefault="00A63A8C" w:rsidP="002A3095">
            <w:pPr>
              <w:spacing w:before="0" w:after="0" w:line="240" w:lineRule="auto"/>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Understöd</w:t>
            </w:r>
          </w:p>
        </w:tc>
        <w:tc>
          <w:tcPr>
            <w:tcW w:w="0" w:type="auto"/>
            <w:shd w:val="clear" w:color="auto" w:fill="DEEBF6"/>
            <w:tcMar>
              <w:top w:w="0" w:type="dxa"/>
              <w:left w:w="57" w:type="dxa"/>
              <w:bottom w:w="0" w:type="dxa"/>
              <w:right w:w="57" w:type="dxa"/>
            </w:tcMa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Täckning</w:t>
            </w:r>
          </w:p>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Nedflyttning</w:t>
            </w:r>
          </w:p>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Överflyttning</w:t>
            </w:r>
          </w:p>
        </w:tc>
      </w:tr>
    </w:tbl>
    <w:p w:rsidR="00A63A8C" w:rsidRPr="00F65863" w:rsidRDefault="00A63A8C" w:rsidP="00A63A8C">
      <w:pPr>
        <w:spacing w:before="0" w:after="0" w:line="240" w:lineRule="auto"/>
        <w:rPr>
          <w:rFonts w:ascii="Times New Roman" w:eastAsia="Times New Roman" w:hAnsi="Times New Roman" w:cs="Times New Roman"/>
          <w:sz w:val="24"/>
          <w:szCs w:val="24"/>
          <w:lang w:eastAsia="sv-SE"/>
        </w:rPr>
      </w:pPr>
    </w:p>
    <w:tbl>
      <w:tblPr>
        <w:tblW w:w="0" w:type="auto"/>
        <w:tblCellMar>
          <w:top w:w="15" w:type="dxa"/>
          <w:left w:w="15" w:type="dxa"/>
          <w:bottom w:w="15" w:type="dxa"/>
          <w:right w:w="15" w:type="dxa"/>
        </w:tblCellMar>
        <w:tblLook w:val="04A0" w:firstRow="1" w:lastRow="0" w:firstColumn="1" w:lastColumn="0" w:noHBand="0" w:noVBand="1"/>
      </w:tblPr>
      <w:tblGrid>
        <w:gridCol w:w="1215"/>
        <w:gridCol w:w="1986"/>
        <w:gridCol w:w="957"/>
        <w:gridCol w:w="966"/>
      </w:tblGrid>
      <w:tr w:rsidR="00A63A8C" w:rsidRPr="00F65863" w:rsidTr="002A3095">
        <w:tc>
          <w:tcPr>
            <w:tcW w:w="0" w:type="auto"/>
            <w:gridSpan w:val="2"/>
            <w:tcBorders>
              <w:right w:val="single" w:sz="18" w:space="0" w:color="FFFFFF"/>
            </w:tcBorders>
            <w:shd w:val="clear" w:color="auto" w:fill="E7E6E6"/>
            <w:tcMar>
              <w:top w:w="0" w:type="dxa"/>
              <w:left w:w="57" w:type="dxa"/>
              <w:bottom w:w="0" w:type="dxa"/>
              <w:right w:w="57" w:type="dxa"/>
            </w:tcMa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b/>
                <w:bCs/>
                <w:color w:val="000000"/>
                <w:sz w:val="18"/>
                <w:szCs w:val="18"/>
                <w:lang w:eastAsia="sv-SE"/>
              </w:rPr>
              <w:t>Färdigheter för spelaren</w:t>
            </w:r>
          </w:p>
        </w:tc>
        <w:tc>
          <w:tcPr>
            <w:tcW w:w="0" w:type="auto"/>
            <w:gridSpan w:val="2"/>
            <w:tcBorders>
              <w:left w:val="single" w:sz="18" w:space="0" w:color="FFFFFF"/>
              <w:right w:val="single" w:sz="18" w:space="0" w:color="FFFFFF"/>
            </w:tcBorders>
            <w:shd w:val="clear" w:color="auto" w:fill="DEEBF6"/>
            <w:tcMar>
              <w:top w:w="0" w:type="dxa"/>
              <w:left w:w="57" w:type="dxa"/>
              <w:bottom w:w="0" w:type="dxa"/>
              <w:right w:w="57" w:type="dxa"/>
            </w:tcMa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b/>
                <w:bCs/>
                <w:color w:val="000000"/>
                <w:sz w:val="18"/>
                <w:szCs w:val="18"/>
                <w:lang w:eastAsia="sv-SE"/>
              </w:rPr>
              <w:t>Färdigheter för spelaren</w:t>
            </w:r>
          </w:p>
        </w:tc>
      </w:tr>
      <w:tr w:rsidR="00A63A8C" w:rsidRPr="00F65863" w:rsidTr="002A3095">
        <w:trPr>
          <w:trHeight w:val="879"/>
        </w:trPr>
        <w:tc>
          <w:tcPr>
            <w:tcW w:w="0" w:type="auto"/>
            <w:shd w:val="clear" w:color="auto" w:fill="E7E6E6"/>
            <w:tcMar>
              <w:top w:w="0" w:type="dxa"/>
              <w:left w:w="57" w:type="dxa"/>
              <w:bottom w:w="0" w:type="dxa"/>
              <w:right w:w="57" w:type="dxa"/>
            </w:tcMar>
            <w:hideMark/>
          </w:tcPr>
          <w:p w:rsidR="00A63A8C" w:rsidRPr="00F65863" w:rsidRDefault="00A63A8C" w:rsidP="002A3095">
            <w:pPr>
              <w:spacing w:before="0" w:after="0" w:line="240" w:lineRule="auto"/>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Driva</w:t>
            </w:r>
          </w:p>
          <w:p w:rsidR="00A63A8C" w:rsidRPr="00F65863" w:rsidRDefault="00A63A8C" w:rsidP="002A3095">
            <w:pPr>
              <w:spacing w:before="0" w:after="0" w:line="240" w:lineRule="auto"/>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Skjuta</w:t>
            </w:r>
          </w:p>
          <w:p w:rsidR="00A63A8C" w:rsidRDefault="00A63A8C" w:rsidP="002A3095">
            <w:pPr>
              <w:spacing w:before="0" w:after="0" w:line="240" w:lineRule="auto"/>
              <w:jc w:val="center"/>
              <w:rPr>
                <w:rFonts w:ascii="Calibri" w:eastAsia="Times New Roman" w:hAnsi="Calibri" w:cs="Calibri"/>
                <w:color w:val="000000"/>
                <w:sz w:val="18"/>
                <w:szCs w:val="18"/>
                <w:lang w:eastAsia="sv-SE"/>
              </w:rPr>
            </w:pPr>
            <w:r w:rsidRPr="00F65863">
              <w:rPr>
                <w:rFonts w:ascii="Calibri" w:eastAsia="Times New Roman" w:hAnsi="Calibri" w:cs="Calibri"/>
                <w:color w:val="000000"/>
                <w:sz w:val="18"/>
                <w:szCs w:val="18"/>
                <w:lang w:eastAsia="sv-SE"/>
              </w:rPr>
              <w:t>Ta emot bollen</w:t>
            </w:r>
          </w:p>
          <w:p w:rsidR="00A63A8C" w:rsidRPr="00F65863" w:rsidRDefault="00A63A8C" w:rsidP="002A3095">
            <w:pPr>
              <w:spacing w:before="0" w:after="0" w:line="240" w:lineRule="auto"/>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Nicka</w:t>
            </w:r>
          </w:p>
        </w:tc>
        <w:tc>
          <w:tcPr>
            <w:tcW w:w="0" w:type="auto"/>
            <w:tcBorders>
              <w:right w:val="single" w:sz="18" w:space="0" w:color="FFFFFF"/>
            </w:tcBorders>
            <w:shd w:val="clear" w:color="auto" w:fill="E7E6E6"/>
            <w:tcMar>
              <w:top w:w="0" w:type="dxa"/>
              <w:left w:w="57" w:type="dxa"/>
              <w:bottom w:w="0" w:type="dxa"/>
              <w:right w:w="57" w:type="dxa"/>
            </w:tcMa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Vända</w:t>
            </w:r>
          </w:p>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Passa</w:t>
            </w:r>
          </w:p>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Utmana, finta och dribbla</w:t>
            </w:r>
          </w:p>
        </w:tc>
        <w:tc>
          <w:tcPr>
            <w:tcW w:w="0" w:type="auto"/>
            <w:tcBorders>
              <w:left w:val="single" w:sz="18" w:space="0" w:color="FFFFFF"/>
            </w:tcBorders>
            <w:shd w:val="clear" w:color="auto" w:fill="DEEBF6"/>
            <w:tcMar>
              <w:top w:w="0" w:type="dxa"/>
              <w:left w:w="57" w:type="dxa"/>
              <w:bottom w:w="0" w:type="dxa"/>
              <w:right w:w="57" w:type="dxa"/>
            </w:tcMar>
            <w:hideMark/>
          </w:tcPr>
          <w:p w:rsidR="00A63A8C" w:rsidRPr="00F65863" w:rsidRDefault="00A63A8C" w:rsidP="002A3095">
            <w:pPr>
              <w:spacing w:before="0" w:after="0" w:line="240" w:lineRule="auto"/>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Bryta</w:t>
            </w:r>
          </w:p>
          <w:p w:rsidR="00A63A8C" w:rsidRPr="00F65863" w:rsidRDefault="00A63A8C" w:rsidP="002A3095">
            <w:pPr>
              <w:spacing w:before="0" w:after="0" w:line="240" w:lineRule="auto"/>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Markera</w:t>
            </w:r>
          </w:p>
          <w:p w:rsidR="00A63A8C" w:rsidRPr="00F65863" w:rsidRDefault="00A63A8C" w:rsidP="002A3095">
            <w:pPr>
              <w:spacing w:before="0" w:after="0" w:line="240" w:lineRule="auto"/>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Nicka</w:t>
            </w:r>
          </w:p>
        </w:tc>
        <w:tc>
          <w:tcPr>
            <w:tcW w:w="0" w:type="auto"/>
            <w:shd w:val="clear" w:color="auto" w:fill="DEEBF6"/>
            <w:tcMar>
              <w:top w:w="0" w:type="dxa"/>
              <w:left w:w="57" w:type="dxa"/>
              <w:bottom w:w="0" w:type="dxa"/>
              <w:right w:w="57" w:type="dxa"/>
            </w:tcMa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Pressa</w:t>
            </w:r>
          </w:p>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Tackla</w:t>
            </w:r>
          </w:p>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Blockera</w:t>
            </w:r>
          </w:p>
        </w:tc>
      </w:tr>
    </w:tbl>
    <w:p w:rsidR="00A63A8C" w:rsidRPr="00F65863" w:rsidRDefault="00A63A8C" w:rsidP="00A63A8C">
      <w:pPr>
        <w:spacing w:before="0" w:after="0" w:line="240" w:lineRule="auto"/>
        <w:rPr>
          <w:rFonts w:ascii="Times New Roman" w:eastAsia="Times New Roman" w:hAnsi="Times New Roman" w:cs="Times New Roman"/>
          <w:sz w:val="24"/>
          <w:szCs w:val="24"/>
          <w:lang w:eastAsia="sv-SE"/>
        </w:rPr>
      </w:pPr>
    </w:p>
    <w:tbl>
      <w:tblPr>
        <w:tblW w:w="0" w:type="auto"/>
        <w:tblCellMar>
          <w:top w:w="15" w:type="dxa"/>
          <w:left w:w="15" w:type="dxa"/>
          <w:bottom w:w="15" w:type="dxa"/>
          <w:right w:w="15" w:type="dxa"/>
        </w:tblCellMar>
        <w:tblLook w:val="04A0" w:firstRow="1" w:lastRow="0" w:firstColumn="1" w:lastColumn="0" w:noHBand="0" w:noVBand="1"/>
      </w:tblPr>
      <w:tblGrid>
        <w:gridCol w:w="1213"/>
        <w:gridCol w:w="1257"/>
        <w:gridCol w:w="1046"/>
        <w:gridCol w:w="2543"/>
      </w:tblGrid>
      <w:tr w:rsidR="00A63A8C" w:rsidRPr="00F65863" w:rsidTr="002A3095">
        <w:tc>
          <w:tcPr>
            <w:tcW w:w="0" w:type="auto"/>
            <w:gridSpan w:val="2"/>
            <w:tcBorders>
              <w:right w:val="single" w:sz="18" w:space="0" w:color="FFFFFF"/>
            </w:tcBorders>
            <w:shd w:val="clear" w:color="auto" w:fill="E7E6E6"/>
            <w:tcMar>
              <w:top w:w="0" w:type="dxa"/>
              <w:left w:w="57" w:type="dxa"/>
              <w:bottom w:w="0" w:type="dxa"/>
              <w:right w:w="57" w:type="dxa"/>
            </w:tcMa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b/>
                <w:bCs/>
                <w:color w:val="000000"/>
                <w:sz w:val="18"/>
                <w:szCs w:val="18"/>
                <w:lang w:eastAsia="sv-SE"/>
              </w:rPr>
              <w:t>Extra färdigheter för målvakten</w:t>
            </w:r>
          </w:p>
        </w:tc>
        <w:tc>
          <w:tcPr>
            <w:tcW w:w="0" w:type="auto"/>
            <w:gridSpan w:val="2"/>
            <w:tcBorders>
              <w:left w:val="single" w:sz="18" w:space="0" w:color="FFFFFF"/>
              <w:right w:val="single" w:sz="18" w:space="0" w:color="FFFFFF"/>
            </w:tcBorders>
            <w:shd w:val="clear" w:color="auto" w:fill="DEEBF6"/>
            <w:tcMar>
              <w:top w:w="0" w:type="dxa"/>
              <w:left w:w="57" w:type="dxa"/>
              <w:bottom w:w="0" w:type="dxa"/>
              <w:right w:w="57" w:type="dxa"/>
            </w:tcMa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b/>
                <w:bCs/>
                <w:color w:val="000000"/>
                <w:sz w:val="18"/>
                <w:szCs w:val="18"/>
                <w:lang w:eastAsia="sv-SE"/>
              </w:rPr>
              <w:t>Extra färdigheter för målvakten</w:t>
            </w:r>
          </w:p>
        </w:tc>
      </w:tr>
      <w:tr w:rsidR="00A63A8C" w:rsidRPr="00F65863" w:rsidTr="002A3095">
        <w:trPr>
          <w:trHeight w:val="659"/>
        </w:trPr>
        <w:tc>
          <w:tcPr>
            <w:tcW w:w="0" w:type="auto"/>
            <w:shd w:val="clear" w:color="auto" w:fill="E7E6E6"/>
            <w:tcMar>
              <w:top w:w="0" w:type="dxa"/>
              <w:left w:w="57" w:type="dxa"/>
              <w:bottom w:w="0" w:type="dxa"/>
              <w:right w:w="57" w:type="dxa"/>
            </w:tcMar>
            <w:hideMark/>
          </w:tcPr>
          <w:p w:rsidR="00A63A8C" w:rsidRPr="00F65863" w:rsidRDefault="00A63A8C" w:rsidP="002A3095">
            <w:pPr>
              <w:spacing w:before="0" w:after="0" w:line="240" w:lineRule="auto"/>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Rulla bollen</w:t>
            </w:r>
          </w:p>
          <w:p w:rsidR="00A63A8C" w:rsidRPr="00F65863" w:rsidRDefault="00A63A8C" w:rsidP="002A3095">
            <w:pPr>
              <w:spacing w:before="0" w:after="0" w:line="240" w:lineRule="auto"/>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Utspark</w:t>
            </w:r>
          </w:p>
        </w:tc>
        <w:tc>
          <w:tcPr>
            <w:tcW w:w="0" w:type="auto"/>
            <w:tcBorders>
              <w:right w:val="single" w:sz="18" w:space="0" w:color="FFFFFF"/>
            </w:tcBorders>
            <w:shd w:val="clear" w:color="auto" w:fill="E7E6E6"/>
            <w:tcMar>
              <w:top w:w="0" w:type="dxa"/>
              <w:left w:w="57" w:type="dxa"/>
              <w:bottom w:w="0" w:type="dxa"/>
              <w:right w:w="57" w:type="dxa"/>
            </w:tcMa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Kasta bollen</w:t>
            </w:r>
          </w:p>
        </w:tc>
        <w:tc>
          <w:tcPr>
            <w:tcW w:w="0" w:type="auto"/>
            <w:tcBorders>
              <w:left w:val="single" w:sz="18" w:space="0" w:color="FFFFFF"/>
            </w:tcBorders>
            <w:shd w:val="clear" w:color="auto" w:fill="DEEBF6"/>
            <w:tcMar>
              <w:top w:w="0" w:type="dxa"/>
              <w:left w:w="57" w:type="dxa"/>
              <w:bottom w:w="0" w:type="dxa"/>
              <w:right w:w="57" w:type="dxa"/>
            </w:tcMa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Fånga bollen</w:t>
            </w:r>
          </w:p>
          <w:p w:rsidR="00A63A8C" w:rsidRPr="00F65863" w:rsidRDefault="00A63A8C" w:rsidP="002A3095">
            <w:pPr>
              <w:spacing w:before="0" w:after="0" w:line="240" w:lineRule="auto"/>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Kasta sig</w:t>
            </w:r>
          </w:p>
          <w:p w:rsidR="00A63A8C" w:rsidRPr="00F65863" w:rsidRDefault="00A63A8C" w:rsidP="002A3095">
            <w:pPr>
              <w:spacing w:before="0" w:after="0" w:line="240" w:lineRule="auto"/>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Boxa bollen</w:t>
            </w:r>
          </w:p>
        </w:tc>
        <w:tc>
          <w:tcPr>
            <w:tcW w:w="0" w:type="auto"/>
            <w:shd w:val="clear" w:color="auto" w:fill="DEEBF6"/>
            <w:tcMar>
              <w:top w:w="0" w:type="dxa"/>
              <w:left w:w="57" w:type="dxa"/>
              <w:bottom w:w="0" w:type="dxa"/>
              <w:right w:w="57" w:type="dxa"/>
            </w:tcMa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proofErr w:type="spellStart"/>
            <w:r w:rsidRPr="00F65863">
              <w:rPr>
                <w:rFonts w:ascii="Calibri" w:eastAsia="Times New Roman" w:hAnsi="Calibri" w:cs="Calibri"/>
                <w:color w:val="000000"/>
                <w:sz w:val="18"/>
                <w:szCs w:val="18"/>
                <w:lang w:eastAsia="sv-SE"/>
              </w:rPr>
              <w:t>Palming</w:t>
            </w:r>
            <w:proofErr w:type="spellEnd"/>
          </w:p>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Bryta djupledspassning</w:t>
            </w:r>
          </w:p>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color w:val="000000"/>
                <w:sz w:val="18"/>
                <w:szCs w:val="18"/>
                <w:lang w:eastAsia="sv-SE"/>
              </w:rPr>
              <w:t>Upphopp, fånga- och boxa bollen</w:t>
            </w:r>
          </w:p>
        </w:tc>
      </w:tr>
    </w:tbl>
    <w:p w:rsidR="00A63A8C" w:rsidRPr="00F65863" w:rsidRDefault="00A63A8C" w:rsidP="00A63A8C">
      <w:pPr>
        <w:spacing w:before="0" w:after="0" w:line="240" w:lineRule="auto"/>
        <w:rPr>
          <w:rFonts w:ascii="Times New Roman" w:eastAsia="Times New Roman" w:hAnsi="Times New Roman" w:cs="Times New Roman"/>
          <w:sz w:val="24"/>
          <w:szCs w:val="24"/>
          <w:lang w:eastAsia="sv-SE"/>
        </w:rPr>
      </w:pPr>
    </w:p>
    <w:tbl>
      <w:tblPr>
        <w:tblW w:w="0" w:type="auto"/>
        <w:tblCellMar>
          <w:top w:w="15" w:type="dxa"/>
          <w:left w:w="15" w:type="dxa"/>
          <w:bottom w:w="15" w:type="dxa"/>
          <w:right w:w="15" w:type="dxa"/>
        </w:tblCellMar>
        <w:tblLook w:val="04A0" w:firstRow="1" w:lastRow="0" w:firstColumn="1" w:lastColumn="0" w:noHBand="0" w:noVBand="1"/>
      </w:tblPr>
      <w:tblGrid>
        <w:gridCol w:w="7086"/>
      </w:tblGrid>
      <w:tr w:rsidR="00A63A8C" w:rsidRPr="00F65863" w:rsidTr="002A3095">
        <w:tc>
          <w:tcPr>
            <w:tcW w:w="0" w:type="auto"/>
            <w:shd w:val="clear" w:color="auto" w:fill="D0CECE"/>
            <w:tcMar>
              <w:top w:w="0" w:type="dxa"/>
              <w:left w:w="108" w:type="dxa"/>
              <w:bottom w:w="0" w:type="dxa"/>
              <w:right w:w="108" w:type="dxa"/>
            </w:tcMar>
            <w:hideMark/>
          </w:tcPr>
          <w:p w:rsidR="00A63A8C" w:rsidRPr="00F65863" w:rsidRDefault="00A63A8C" w:rsidP="002A3095">
            <w:pPr>
              <w:spacing w:before="0" w:after="0" w:line="240" w:lineRule="auto"/>
              <w:jc w:val="center"/>
              <w:rPr>
                <w:rFonts w:ascii="Times New Roman" w:eastAsia="Times New Roman" w:hAnsi="Times New Roman" w:cs="Times New Roman"/>
                <w:sz w:val="24"/>
                <w:szCs w:val="24"/>
                <w:lang w:eastAsia="sv-SE"/>
              </w:rPr>
            </w:pPr>
            <w:r w:rsidRPr="00F65863">
              <w:rPr>
                <w:rFonts w:ascii="Calibri" w:eastAsia="Times New Roman" w:hAnsi="Calibri" w:cs="Calibri"/>
                <w:b/>
                <w:bCs/>
                <w:color w:val="000000"/>
                <w:sz w:val="22"/>
                <w:lang w:eastAsia="sv-SE"/>
              </w:rPr>
              <w:t>Fotbollspsykologi</w:t>
            </w:r>
          </w:p>
        </w:tc>
      </w:tr>
      <w:tr w:rsidR="00A63A8C" w:rsidRPr="00F65863" w:rsidTr="002A3095">
        <w:trPr>
          <w:trHeight w:val="659"/>
        </w:trPr>
        <w:tc>
          <w:tcPr>
            <w:tcW w:w="0" w:type="auto"/>
            <w:tcMar>
              <w:top w:w="0" w:type="dxa"/>
              <w:left w:w="108" w:type="dxa"/>
              <w:bottom w:w="0" w:type="dxa"/>
              <w:right w:w="108" w:type="dxa"/>
            </w:tcMar>
            <w:hideMark/>
          </w:tcPr>
          <w:p w:rsidR="00A63A8C" w:rsidRPr="00F65863" w:rsidRDefault="00A63A8C" w:rsidP="002A3095">
            <w:pPr>
              <w:spacing w:before="0" w:after="0" w:line="240" w:lineRule="auto"/>
              <w:rPr>
                <w:rFonts w:ascii="Times New Roman" w:eastAsia="Times New Roman" w:hAnsi="Times New Roman" w:cs="Times New Roman"/>
                <w:sz w:val="24"/>
                <w:szCs w:val="24"/>
                <w:lang w:eastAsia="sv-SE"/>
              </w:rPr>
            </w:pPr>
            <w:r w:rsidRPr="00F65863">
              <w:rPr>
                <w:rFonts w:ascii="Calibri" w:eastAsia="Times New Roman" w:hAnsi="Calibri" w:cs="Calibri"/>
                <w:b/>
                <w:bCs/>
                <w:color w:val="000000"/>
                <w:sz w:val="18"/>
                <w:szCs w:val="18"/>
                <w:lang w:eastAsia="sv-SE"/>
              </w:rPr>
              <w:t xml:space="preserve">Långsiktig utveckling: </w:t>
            </w:r>
            <w:r>
              <w:rPr>
                <w:rFonts w:ascii="Calibri" w:eastAsia="Times New Roman" w:hAnsi="Calibri" w:cs="Calibri"/>
                <w:b/>
                <w:bCs/>
                <w:color w:val="000000"/>
                <w:sz w:val="18"/>
                <w:szCs w:val="18"/>
                <w:lang w:eastAsia="sv-SE"/>
              </w:rPr>
              <w:t xml:space="preserve">Stöd </w:t>
            </w:r>
            <w:r w:rsidRPr="00F65863">
              <w:rPr>
                <w:rFonts w:ascii="Calibri" w:eastAsia="Times New Roman" w:hAnsi="Calibri" w:cs="Calibri"/>
                <w:color w:val="000000"/>
                <w:sz w:val="18"/>
                <w:szCs w:val="18"/>
                <w:lang w:eastAsia="sv-SE"/>
              </w:rPr>
              <w:t xml:space="preserve">spelare </w:t>
            </w:r>
            <w:r>
              <w:rPr>
                <w:rFonts w:ascii="Calibri" w:eastAsia="Times New Roman" w:hAnsi="Calibri" w:cs="Calibri"/>
                <w:color w:val="000000"/>
                <w:sz w:val="18"/>
                <w:szCs w:val="18"/>
                <w:lang w:eastAsia="sv-SE"/>
              </w:rPr>
              <w:t xml:space="preserve">med att </w:t>
            </w:r>
            <w:r w:rsidRPr="00F65863">
              <w:rPr>
                <w:rFonts w:ascii="Calibri" w:eastAsia="Times New Roman" w:hAnsi="Calibri" w:cs="Calibri"/>
                <w:color w:val="000000"/>
                <w:sz w:val="18"/>
                <w:szCs w:val="18"/>
                <w:lang w:eastAsia="sv-SE"/>
              </w:rPr>
              <w:t>planera och prioritera mellan fotboll, andra idrotter, skola och fritid.</w:t>
            </w:r>
          </w:p>
          <w:p w:rsidR="00A63A8C" w:rsidRDefault="00A63A8C" w:rsidP="002A3095">
            <w:pPr>
              <w:spacing w:before="0" w:after="0" w:line="240" w:lineRule="auto"/>
              <w:rPr>
                <w:rFonts w:ascii="Calibri" w:eastAsia="Times New Roman" w:hAnsi="Calibri" w:cs="Calibri"/>
                <w:color w:val="000000"/>
                <w:sz w:val="18"/>
                <w:szCs w:val="18"/>
                <w:lang w:eastAsia="sv-SE"/>
              </w:rPr>
            </w:pPr>
            <w:r w:rsidRPr="00F65863">
              <w:rPr>
                <w:rFonts w:ascii="Calibri" w:eastAsia="Times New Roman" w:hAnsi="Calibri" w:cs="Calibri"/>
                <w:b/>
                <w:bCs/>
                <w:color w:val="000000"/>
                <w:sz w:val="18"/>
                <w:szCs w:val="18"/>
                <w:lang w:eastAsia="sv-SE"/>
              </w:rPr>
              <w:t>Göra nästa aktion:</w:t>
            </w:r>
            <w:r w:rsidRPr="00F65863">
              <w:rPr>
                <w:rFonts w:ascii="Calibri" w:eastAsia="Times New Roman" w:hAnsi="Calibri" w:cs="Calibri"/>
                <w:color w:val="000000"/>
                <w:sz w:val="18"/>
                <w:szCs w:val="18"/>
                <w:lang w:eastAsia="sv-SE"/>
              </w:rPr>
              <w:t xml:space="preserve"> </w:t>
            </w:r>
            <w:r>
              <w:rPr>
                <w:rFonts w:ascii="Calibri" w:eastAsia="Times New Roman" w:hAnsi="Calibri" w:cs="Calibri"/>
                <w:color w:val="000000"/>
                <w:sz w:val="18"/>
                <w:szCs w:val="18"/>
                <w:lang w:eastAsia="sv-SE"/>
              </w:rPr>
              <w:t>Uppmana och stötta</w:t>
            </w:r>
            <w:r w:rsidRPr="00F65863">
              <w:rPr>
                <w:rFonts w:ascii="Calibri" w:eastAsia="Times New Roman" w:hAnsi="Calibri" w:cs="Calibri"/>
                <w:color w:val="000000"/>
                <w:sz w:val="18"/>
                <w:szCs w:val="18"/>
                <w:lang w:eastAsia="sv-SE"/>
              </w:rPr>
              <w:t xml:space="preserve"> spelare </w:t>
            </w:r>
            <w:r>
              <w:rPr>
                <w:rFonts w:ascii="Calibri" w:eastAsia="Times New Roman" w:hAnsi="Calibri" w:cs="Calibri"/>
                <w:color w:val="000000"/>
                <w:sz w:val="18"/>
                <w:szCs w:val="18"/>
                <w:lang w:eastAsia="sv-SE"/>
              </w:rPr>
              <w:t xml:space="preserve">att </w:t>
            </w:r>
            <w:r w:rsidRPr="00F65863">
              <w:rPr>
                <w:rFonts w:ascii="Calibri" w:eastAsia="Times New Roman" w:hAnsi="Calibri" w:cs="Calibri"/>
                <w:color w:val="000000"/>
                <w:sz w:val="18"/>
                <w:szCs w:val="18"/>
                <w:lang w:eastAsia="sv-SE"/>
              </w:rPr>
              <w:t>fortsätt</w:t>
            </w:r>
            <w:r>
              <w:rPr>
                <w:rFonts w:ascii="Calibri" w:eastAsia="Times New Roman" w:hAnsi="Calibri" w:cs="Calibri"/>
                <w:color w:val="000000"/>
                <w:sz w:val="18"/>
                <w:szCs w:val="18"/>
                <w:lang w:eastAsia="sv-SE"/>
              </w:rPr>
              <w:t>a</w:t>
            </w:r>
            <w:r w:rsidRPr="00F65863">
              <w:rPr>
                <w:rFonts w:ascii="Calibri" w:eastAsia="Times New Roman" w:hAnsi="Calibri" w:cs="Calibri"/>
                <w:color w:val="000000"/>
                <w:sz w:val="18"/>
                <w:szCs w:val="18"/>
                <w:lang w:eastAsia="sv-SE"/>
              </w:rPr>
              <w:t xml:space="preserve"> att spela enligt lagets arbetssätt även i motgång.</w:t>
            </w:r>
          </w:p>
          <w:p w:rsidR="00A63A8C" w:rsidRPr="00F65863" w:rsidRDefault="00A63A8C" w:rsidP="002A3095">
            <w:pPr>
              <w:spacing w:before="0" w:after="0" w:line="240" w:lineRule="auto"/>
              <w:rPr>
                <w:rFonts w:ascii="Times New Roman" w:eastAsia="Times New Roman" w:hAnsi="Times New Roman" w:cs="Times New Roman"/>
                <w:sz w:val="24"/>
                <w:szCs w:val="24"/>
                <w:lang w:eastAsia="sv-SE"/>
              </w:rPr>
            </w:pPr>
            <w:r w:rsidRPr="00F65863">
              <w:rPr>
                <w:rFonts w:ascii="Calibri" w:eastAsia="Times New Roman" w:hAnsi="Calibri" w:cs="Calibri"/>
                <w:b/>
                <w:bCs/>
                <w:color w:val="000000"/>
                <w:sz w:val="18"/>
                <w:szCs w:val="18"/>
                <w:lang w:eastAsia="sv-SE"/>
              </w:rPr>
              <w:t xml:space="preserve">Göra lagkamrater bättre: </w:t>
            </w:r>
            <w:r w:rsidRPr="0063610C">
              <w:rPr>
                <w:rFonts w:ascii="Calibri" w:eastAsia="Times New Roman" w:hAnsi="Calibri" w:cs="Calibri"/>
                <w:bCs/>
                <w:color w:val="000000"/>
                <w:sz w:val="18"/>
                <w:szCs w:val="18"/>
                <w:lang w:eastAsia="sv-SE"/>
              </w:rPr>
              <w:t>Uppmana spela</w:t>
            </w:r>
            <w:r w:rsidRPr="0063610C">
              <w:rPr>
                <w:rFonts w:ascii="Calibri" w:eastAsia="Times New Roman" w:hAnsi="Calibri" w:cs="Calibri"/>
                <w:color w:val="000000"/>
                <w:sz w:val="18"/>
                <w:szCs w:val="18"/>
                <w:lang w:eastAsia="sv-SE"/>
              </w:rPr>
              <w:t>re</w:t>
            </w:r>
            <w:r>
              <w:rPr>
                <w:rFonts w:ascii="Calibri" w:eastAsia="Times New Roman" w:hAnsi="Calibri" w:cs="Calibri"/>
                <w:color w:val="000000"/>
                <w:sz w:val="18"/>
                <w:szCs w:val="18"/>
                <w:lang w:eastAsia="sv-SE"/>
              </w:rPr>
              <w:t xml:space="preserve"> att </w:t>
            </w:r>
            <w:r w:rsidRPr="00F65863">
              <w:rPr>
                <w:rFonts w:ascii="Calibri" w:eastAsia="Times New Roman" w:hAnsi="Calibri" w:cs="Calibri"/>
                <w:color w:val="000000"/>
                <w:sz w:val="18"/>
                <w:szCs w:val="18"/>
                <w:lang w:eastAsia="sv-SE"/>
              </w:rPr>
              <w:t>berömm</w:t>
            </w:r>
            <w:r>
              <w:rPr>
                <w:rFonts w:ascii="Calibri" w:eastAsia="Times New Roman" w:hAnsi="Calibri" w:cs="Calibri"/>
                <w:color w:val="000000"/>
                <w:sz w:val="18"/>
                <w:szCs w:val="18"/>
                <w:lang w:eastAsia="sv-SE"/>
              </w:rPr>
              <w:t xml:space="preserve">a när </w:t>
            </w:r>
            <w:r w:rsidRPr="00F65863">
              <w:rPr>
                <w:rFonts w:ascii="Calibri" w:eastAsia="Times New Roman" w:hAnsi="Calibri" w:cs="Calibri"/>
                <w:color w:val="000000"/>
                <w:sz w:val="18"/>
                <w:szCs w:val="18"/>
                <w:lang w:eastAsia="sv-SE"/>
              </w:rPr>
              <w:t xml:space="preserve">lagkamrater </w:t>
            </w:r>
            <w:r>
              <w:rPr>
                <w:rFonts w:ascii="Calibri" w:eastAsia="Times New Roman" w:hAnsi="Calibri" w:cs="Calibri"/>
                <w:color w:val="000000"/>
                <w:sz w:val="18"/>
                <w:szCs w:val="18"/>
                <w:lang w:eastAsia="sv-SE"/>
              </w:rPr>
              <w:t>gör aktioner som gynnar lagets arbetssätt eller övningars syfte.</w:t>
            </w:r>
          </w:p>
        </w:tc>
      </w:tr>
    </w:tbl>
    <w:p w:rsidR="007B7A9C" w:rsidRPr="00F605BC" w:rsidRDefault="007B7A9C" w:rsidP="00F605BC"/>
    <w:sectPr w:rsidR="007B7A9C" w:rsidRPr="00F605BC" w:rsidSect="00F605BC">
      <w:headerReference w:type="default" r:id="rId14"/>
      <w:footerReference w:type="default" r:id="rId15"/>
      <w:type w:val="continuous"/>
      <w:pgSz w:w="11906" w:h="16838" w:code="9"/>
      <w:pgMar w:top="1701" w:right="2552"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3095" w:rsidRDefault="002A3095" w:rsidP="00603008">
      <w:pPr>
        <w:spacing w:before="0" w:after="0" w:line="240" w:lineRule="auto"/>
      </w:pPr>
      <w:r>
        <w:separator/>
      </w:r>
    </w:p>
    <w:p w:rsidR="002A3095" w:rsidRDefault="002A3095"/>
  </w:endnote>
  <w:endnote w:type="continuationSeparator" w:id="0">
    <w:p w:rsidR="002A3095" w:rsidRDefault="002A3095" w:rsidP="00603008">
      <w:pPr>
        <w:spacing w:before="0" w:after="0" w:line="240" w:lineRule="auto"/>
      </w:pPr>
      <w:r>
        <w:continuationSeparator/>
      </w:r>
    </w:p>
    <w:p w:rsidR="002A3095" w:rsidRDefault="002A30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205F" w:usb2="08000029"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095" w:rsidRDefault="002A3095" w:rsidP="00202826">
    <w:pPr>
      <w:pStyle w:val="Sidfot"/>
      <w:jc w:val="center"/>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3095" w:rsidRDefault="002A3095" w:rsidP="00603008">
      <w:pPr>
        <w:spacing w:before="0" w:after="0" w:line="240" w:lineRule="auto"/>
      </w:pPr>
      <w:r>
        <w:separator/>
      </w:r>
    </w:p>
    <w:p w:rsidR="002A3095" w:rsidRDefault="002A3095"/>
  </w:footnote>
  <w:footnote w:type="continuationSeparator" w:id="0">
    <w:p w:rsidR="002A3095" w:rsidRDefault="002A3095" w:rsidP="00603008">
      <w:pPr>
        <w:spacing w:before="0" w:after="0" w:line="240" w:lineRule="auto"/>
      </w:pPr>
      <w:r>
        <w:continuationSeparator/>
      </w:r>
    </w:p>
    <w:p w:rsidR="002A3095" w:rsidRDefault="002A3095"/>
  </w:footnote>
  <w:footnote w:id="1">
    <w:p w:rsidR="002A3095" w:rsidRDefault="002A3095" w:rsidP="00A63A8C">
      <w:pPr>
        <w:pStyle w:val="Fotnotstext"/>
      </w:pPr>
      <w:r>
        <w:rPr>
          <w:rStyle w:val="Fotnotsreferens"/>
        </w:rPr>
        <w:footnoteRef/>
      </w:r>
      <w:r>
        <w:t xml:space="preserve"> </w:t>
      </w:r>
      <w:r w:rsidRPr="00A35EC5">
        <w:rPr>
          <w:sz w:val="16"/>
          <w:szCs w:val="16"/>
        </w:rPr>
        <w:t xml:space="preserve">Det är </w:t>
      </w:r>
      <w:proofErr w:type="spellStart"/>
      <w:r w:rsidRPr="00A35EC5">
        <w:rPr>
          <w:sz w:val="16"/>
          <w:szCs w:val="16"/>
        </w:rPr>
        <w:t>SöFF</w:t>
      </w:r>
      <w:proofErr w:type="spellEnd"/>
      <w:r w:rsidRPr="00A35EC5">
        <w:rPr>
          <w:sz w:val="16"/>
          <w:szCs w:val="16"/>
        </w:rPr>
        <w:t xml:space="preserve"> som avgör om uppanmälning </w:t>
      </w:r>
      <w:r>
        <w:rPr>
          <w:sz w:val="16"/>
          <w:szCs w:val="16"/>
        </w:rPr>
        <w:t xml:space="preserve">av lag </w:t>
      </w:r>
      <w:r w:rsidRPr="00A35EC5">
        <w:rPr>
          <w:sz w:val="16"/>
          <w:szCs w:val="16"/>
        </w:rPr>
        <w:t>är tillåtet eller ej.</w:t>
      </w:r>
    </w:p>
  </w:footnote>
  <w:footnote w:id="2">
    <w:p w:rsidR="002A3095" w:rsidRPr="00CD021C" w:rsidRDefault="002A3095" w:rsidP="00A63A8C">
      <w:pPr>
        <w:pStyle w:val="Fotnotstext"/>
        <w:rPr>
          <w:sz w:val="16"/>
          <w:szCs w:val="16"/>
        </w:rPr>
      </w:pPr>
      <w:r>
        <w:rPr>
          <w:rStyle w:val="Fotnotsreferens"/>
        </w:rPr>
        <w:footnoteRef/>
      </w:r>
      <w:r>
        <w:rPr>
          <w:sz w:val="16"/>
          <w:szCs w:val="16"/>
        </w:rPr>
        <w:t xml:space="preserve"> Formerna för nivåanpassning beskrivs under </w:t>
      </w:r>
      <w:r w:rsidRPr="00CD021C">
        <w:rPr>
          <w:i/>
          <w:sz w:val="16"/>
          <w:szCs w:val="16"/>
        </w:rPr>
        <w:t>Spelarutbildningsplan för olika spelformer</w:t>
      </w:r>
      <w:r>
        <w:rPr>
          <w:sz w:val="16"/>
          <w:szCs w:val="16"/>
        </w:rPr>
        <w:t>.</w:t>
      </w:r>
    </w:p>
  </w:footnote>
  <w:footnote w:id="3">
    <w:p w:rsidR="002A3095" w:rsidRDefault="002A3095" w:rsidP="00A63A8C">
      <w:pPr>
        <w:pStyle w:val="Fotnotstext"/>
      </w:pPr>
      <w:r>
        <w:rPr>
          <w:rStyle w:val="Fotnotsreferens"/>
        </w:rPr>
        <w:footnoteRef/>
      </w:r>
      <w:r>
        <w:t xml:space="preserve"> </w:t>
      </w:r>
      <w:r>
        <w:rPr>
          <w:sz w:val="16"/>
          <w:szCs w:val="16"/>
        </w:rPr>
        <w:t>Undantag kan göras för DM-matcher i spelformen 9m9.</w:t>
      </w:r>
    </w:p>
  </w:footnote>
  <w:footnote w:id="4">
    <w:p w:rsidR="002A3095" w:rsidRDefault="002A3095" w:rsidP="00A63A8C">
      <w:pPr>
        <w:pStyle w:val="Fotnotstext"/>
      </w:pPr>
      <w:r>
        <w:rPr>
          <w:rStyle w:val="Fotnotsreferens"/>
        </w:rPr>
        <w:footnoteRef/>
      </w:r>
      <w:r>
        <w:t xml:space="preserve"> </w:t>
      </w:r>
      <w:r w:rsidRPr="008118B7">
        <w:rPr>
          <w:sz w:val="16"/>
          <w:szCs w:val="16"/>
        </w:rPr>
        <w:t xml:space="preserve">Beslut om </w:t>
      </w:r>
      <w:r>
        <w:rPr>
          <w:sz w:val="16"/>
          <w:szCs w:val="16"/>
        </w:rPr>
        <w:t xml:space="preserve">att </w:t>
      </w:r>
      <w:r w:rsidRPr="008118B7">
        <w:rPr>
          <w:sz w:val="16"/>
          <w:szCs w:val="16"/>
        </w:rPr>
        <w:t>anmäla</w:t>
      </w:r>
      <w:r>
        <w:rPr>
          <w:sz w:val="16"/>
          <w:szCs w:val="16"/>
        </w:rPr>
        <w:t xml:space="preserve"> tränare </w:t>
      </w:r>
      <w:r w:rsidRPr="008118B7">
        <w:rPr>
          <w:sz w:val="16"/>
          <w:szCs w:val="16"/>
        </w:rPr>
        <w:t>till UEFA B fattas av styrelsen</w:t>
      </w:r>
      <w:r>
        <w:rPr>
          <w:sz w:val="16"/>
          <w:szCs w:val="16"/>
        </w:rPr>
        <w:t>.</w:t>
      </w:r>
    </w:p>
  </w:footnote>
  <w:footnote w:id="5">
    <w:p w:rsidR="002A3095" w:rsidRDefault="002A3095" w:rsidP="00A63A8C">
      <w:pPr>
        <w:pStyle w:val="Fotnotstext"/>
      </w:pPr>
      <w:r>
        <w:rPr>
          <w:rStyle w:val="Fotnotsreferens"/>
        </w:rPr>
        <w:footnoteRef/>
      </w:r>
      <w:r>
        <w:t xml:space="preserve"> </w:t>
      </w:r>
      <w:r w:rsidRPr="008118B7">
        <w:rPr>
          <w:sz w:val="16"/>
          <w:szCs w:val="16"/>
        </w:rPr>
        <w:t xml:space="preserve">Beslut om </w:t>
      </w:r>
      <w:r>
        <w:rPr>
          <w:sz w:val="16"/>
          <w:szCs w:val="16"/>
        </w:rPr>
        <w:t xml:space="preserve">att </w:t>
      </w:r>
      <w:r w:rsidRPr="008118B7">
        <w:rPr>
          <w:sz w:val="16"/>
          <w:szCs w:val="16"/>
        </w:rPr>
        <w:t>anmäla</w:t>
      </w:r>
      <w:r>
        <w:rPr>
          <w:sz w:val="16"/>
          <w:szCs w:val="16"/>
        </w:rPr>
        <w:t xml:space="preserve"> tränare </w:t>
      </w:r>
      <w:r w:rsidRPr="008118B7">
        <w:rPr>
          <w:sz w:val="16"/>
          <w:szCs w:val="16"/>
        </w:rPr>
        <w:t>till UEFA B fattas av styrelsen</w:t>
      </w:r>
      <w:r>
        <w:rPr>
          <w:sz w:val="16"/>
          <w:szCs w:val="16"/>
        </w:rPr>
        <w:t>.</w:t>
      </w:r>
    </w:p>
  </w:footnote>
  <w:footnote w:id="6">
    <w:p w:rsidR="002A3095" w:rsidRDefault="002A3095" w:rsidP="00A63A8C">
      <w:pPr>
        <w:pStyle w:val="Fotnotstext"/>
      </w:pPr>
      <w:r>
        <w:rPr>
          <w:rStyle w:val="Fotnotsreferens"/>
        </w:rPr>
        <w:footnoteRef/>
      </w:r>
      <w:r>
        <w:t xml:space="preserve"> </w:t>
      </w:r>
      <w:r w:rsidRPr="006563E8">
        <w:rPr>
          <w:sz w:val="16"/>
          <w:szCs w:val="16"/>
        </w:rPr>
        <w:t>Det är i slutänden spelaren och vårdnadshavare som fattar beslut om permanent uppflyttning.</w:t>
      </w:r>
    </w:p>
  </w:footnote>
  <w:footnote w:id="7">
    <w:p w:rsidR="002A3095" w:rsidRPr="007E19A7" w:rsidRDefault="002A3095" w:rsidP="00A63A8C">
      <w:pPr>
        <w:pStyle w:val="Fotnotstext"/>
        <w:rPr>
          <w:sz w:val="16"/>
          <w:szCs w:val="16"/>
        </w:rPr>
      </w:pPr>
      <w:r>
        <w:rPr>
          <w:rStyle w:val="Fotnotsreferens"/>
        </w:rPr>
        <w:footnoteRef/>
      </w:r>
      <w:r>
        <w:t xml:space="preserve"> </w:t>
      </w:r>
      <w:r>
        <w:rPr>
          <w:sz w:val="16"/>
          <w:szCs w:val="16"/>
        </w:rPr>
        <w:t xml:space="preserve">Ett riktmärke för hur övre halvan definieras kan vara att spelaren bedöms tillhöra de sex bästa spelarna även i det lag som han ska bli inlånad till.  </w:t>
      </w:r>
    </w:p>
  </w:footnote>
  <w:footnote w:id="8">
    <w:p w:rsidR="002A3095" w:rsidRDefault="002A3095" w:rsidP="00A63A8C">
      <w:pPr>
        <w:pStyle w:val="Fotnotstext"/>
      </w:pPr>
      <w:r>
        <w:rPr>
          <w:rStyle w:val="Fotnotsreferens"/>
        </w:rPr>
        <w:footnoteRef/>
      </w:r>
      <w:r>
        <w:t xml:space="preserve"> </w:t>
      </w:r>
      <w:r w:rsidRPr="000B036B">
        <w:rPr>
          <w:sz w:val="16"/>
          <w:szCs w:val="16"/>
        </w:rPr>
        <w:t xml:space="preserve">För </w:t>
      </w:r>
      <w:r>
        <w:rPr>
          <w:sz w:val="16"/>
          <w:szCs w:val="16"/>
        </w:rPr>
        <w:t>spelare</w:t>
      </w:r>
      <w:r w:rsidRPr="000B036B">
        <w:rPr>
          <w:sz w:val="16"/>
          <w:szCs w:val="16"/>
        </w:rPr>
        <w:t xml:space="preserve"> i denna ålder ska den fysiska träningen bestå av koordinations-, snabbhets- och rörlighetsträning.</w:t>
      </w:r>
    </w:p>
  </w:footnote>
  <w:footnote w:id="9">
    <w:p w:rsidR="002A3095" w:rsidRDefault="002A3095" w:rsidP="00A63A8C">
      <w:pPr>
        <w:pStyle w:val="Fotnotstext"/>
      </w:pPr>
      <w:r>
        <w:rPr>
          <w:rStyle w:val="Fotnotsreferens"/>
        </w:rPr>
        <w:footnoteRef/>
      </w:r>
      <w:r>
        <w:t xml:space="preserve"> </w:t>
      </w:r>
      <w:r w:rsidRPr="00971900">
        <w:rPr>
          <w:sz w:val="16"/>
          <w:szCs w:val="16"/>
        </w:rPr>
        <w:t>Här syftas det på spontanfotboll som leds av förenings fotbollsutvecklare.</w:t>
      </w:r>
    </w:p>
  </w:footnote>
  <w:footnote w:id="10">
    <w:p w:rsidR="002A3095" w:rsidRDefault="002A3095" w:rsidP="00A63A8C">
      <w:pPr>
        <w:pStyle w:val="Fotnotstext"/>
      </w:pPr>
      <w:r>
        <w:rPr>
          <w:rStyle w:val="Fotnotsreferens"/>
        </w:rPr>
        <w:footnoteRef/>
      </w:r>
      <w:r>
        <w:t xml:space="preserve"> </w:t>
      </w:r>
      <w:r w:rsidRPr="000B036B">
        <w:rPr>
          <w:sz w:val="16"/>
          <w:szCs w:val="16"/>
        </w:rPr>
        <w:t xml:space="preserve">För </w:t>
      </w:r>
      <w:r>
        <w:rPr>
          <w:sz w:val="16"/>
          <w:szCs w:val="16"/>
        </w:rPr>
        <w:t>spelare</w:t>
      </w:r>
      <w:r w:rsidRPr="000B036B">
        <w:rPr>
          <w:sz w:val="16"/>
          <w:szCs w:val="16"/>
        </w:rPr>
        <w:t xml:space="preserve"> i denna ålder ska den fysiska träningen bestå av koordinations-, snabbhets- och rörlighetsträning.</w:t>
      </w:r>
    </w:p>
  </w:footnote>
  <w:footnote w:id="11">
    <w:p w:rsidR="002A3095" w:rsidRDefault="002A3095" w:rsidP="00A63A8C">
      <w:pPr>
        <w:pStyle w:val="Fotnotstext"/>
      </w:pPr>
      <w:r>
        <w:rPr>
          <w:rStyle w:val="Fotnotsreferens"/>
        </w:rPr>
        <w:footnoteRef/>
      </w:r>
      <w:r>
        <w:t xml:space="preserve"> </w:t>
      </w:r>
      <w:r w:rsidRPr="00971900">
        <w:rPr>
          <w:sz w:val="16"/>
          <w:szCs w:val="16"/>
        </w:rPr>
        <w:t>Här syftas det på spontanfotboll som leds av förenings fotbollsutvecklare.</w:t>
      </w:r>
    </w:p>
  </w:footnote>
  <w:footnote w:id="12">
    <w:p w:rsidR="002A3095" w:rsidRDefault="002A3095" w:rsidP="00A63A8C">
      <w:pPr>
        <w:pStyle w:val="Fotnotstext"/>
      </w:pPr>
      <w:r>
        <w:rPr>
          <w:rStyle w:val="Fotnotsreferens"/>
        </w:rPr>
        <w:footnoteRef/>
      </w:r>
      <w:r>
        <w:t xml:space="preserve"> </w:t>
      </w:r>
      <w:r w:rsidRPr="000B036B">
        <w:rPr>
          <w:sz w:val="16"/>
          <w:szCs w:val="16"/>
        </w:rPr>
        <w:t xml:space="preserve"> För </w:t>
      </w:r>
      <w:r>
        <w:rPr>
          <w:sz w:val="16"/>
          <w:szCs w:val="16"/>
        </w:rPr>
        <w:t>spelare</w:t>
      </w:r>
      <w:r w:rsidRPr="000B036B">
        <w:rPr>
          <w:sz w:val="16"/>
          <w:szCs w:val="16"/>
        </w:rPr>
        <w:t xml:space="preserve"> i denna ålder ska den fysiska träningen bestå av koordinations-, snabbhets-</w:t>
      </w:r>
      <w:r>
        <w:rPr>
          <w:sz w:val="16"/>
          <w:szCs w:val="16"/>
        </w:rPr>
        <w:t xml:space="preserve">, </w:t>
      </w:r>
      <w:r w:rsidRPr="000B036B">
        <w:rPr>
          <w:sz w:val="16"/>
          <w:szCs w:val="16"/>
        </w:rPr>
        <w:t>rörlighets</w:t>
      </w:r>
      <w:r>
        <w:rPr>
          <w:sz w:val="16"/>
          <w:szCs w:val="16"/>
        </w:rPr>
        <w:t>- och styrke</w:t>
      </w:r>
      <w:r w:rsidRPr="000B036B">
        <w:rPr>
          <w:sz w:val="16"/>
          <w:szCs w:val="16"/>
        </w:rPr>
        <w:t>träning</w:t>
      </w:r>
      <w:r>
        <w:rPr>
          <w:sz w:val="16"/>
          <w:szCs w:val="16"/>
        </w:rPr>
        <w:t>. Gällande styrketräning ska enbart övningar med den egna kroppsvikten genomföras.</w:t>
      </w:r>
    </w:p>
  </w:footnote>
  <w:footnote w:id="13">
    <w:p w:rsidR="002A3095" w:rsidRDefault="002A3095" w:rsidP="00A63A8C">
      <w:pPr>
        <w:pStyle w:val="Fotnotstext"/>
      </w:pPr>
      <w:r>
        <w:rPr>
          <w:rStyle w:val="Fotnotsreferens"/>
        </w:rPr>
        <w:footnoteRef/>
      </w:r>
      <w:r>
        <w:t xml:space="preserve"> </w:t>
      </w:r>
      <w:r w:rsidRPr="000B036B">
        <w:rPr>
          <w:sz w:val="16"/>
          <w:szCs w:val="16"/>
        </w:rPr>
        <w:t xml:space="preserve"> För </w:t>
      </w:r>
      <w:r>
        <w:rPr>
          <w:sz w:val="16"/>
          <w:szCs w:val="16"/>
        </w:rPr>
        <w:t>spelare</w:t>
      </w:r>
      <w:r w:rsidRPr="000B036B">
        <w:rPr>
          <w:sz w:val="16"/>
          <w:szCs w:val="16"/>
        </w:rPr>
        <w:t xml:space="preserve"> i denna ålder ska </w:t>
      </w:r>
      <w:r>
        <w:rPr>
          <w:sz w:val="16"/>
          <w:szCs w:val="16"/>
        </w:rPr>
        <w:t>alla fysiska grundkvaliteter tränas. Gällande styrketräning ska enbart övningar med den egna kroppsvikten genomföras. Vid denna ålder bör spelarna träna på återhämtningsförmågan.</w:t>
      </w:r>
    </w:p>
  </w:footnote>
  <w:footnote w:id="14">
    <w:p w:rsidR="002A3095" w:rsidRPr="005056B8" w:rsidRDefault="002A3095" w:rsidP="00A63A8C">
      <w:pPr>
        <w:pStyle w:val="Fotnotstext"/>
        <w:rPr>
          <w:sz w:val="16"/>
          <w:szCs w:val="16"/>
        </w:rPr>
      </w:pPr>
      <w:r>
        <w:rPr>
          <w:rStyle w:val="Fotnotsreferens"/>
        </w:rPr>
        <w:footnoteRef/>
      </w:r>
      <w:r>
        <w:t xml:space="preserve"> </w:t>
      </w:r>
      <w:r>
        <w:rPr>
          <w:sz w:val="16"/>
          <w:szCs w:val="16"/>
        </w:rPr>
        <w:t>Undantag kan göras för DM-matcher.</w:t>
      </w:r>
    </w:p>
  </w:footnote>
  <w:footnote w:id="15">
    <w:p w:rsidR="002A3095" w:rsidRDefault="002A3095" w:rsidP="00A63A8C">
      <w:pPr>
        <w:pStyle w:val="Fotnotstext"/>
      </w:pPr>
      <w:r>
        <w:rPr>
          <w:rStyle w:val="Fotnotsreferens"/>
        </w:rPr>
        <w:footnoteRef/>
      </w:r>
      <w:r>
        <w:t xml:space="preserve"> </w:t>
      </w:r>
      <w:r w:rsidRPr="000B036B">
        <w:rPr>
          <w:sz w:val="16"/>
          <w:szCs w:val="16"/>
        </w:rPr>
        <w:t xml:space="preserve"> För </w:t>
      </w:r>
      <w:r>
        <w:rPr>
          <w:sz w:val="16"/>
          <w:szCs w:val="16"/>
        </w:rPr>
        <w:t>spelare</w:t>
      </w:r>
      <w:r w:rsidRPr="000B036B">
        <w:rPr>
          <w:sz w:val="16"/>
          <w:szCs w:val="16"/>
        </w:rPr>
        <w:t xml:space="preserve"> i denna ålder ska </w:t>
      </w:r>
      <w:r>
        <w:rPr>
          <w:sz w:val="16"/>
          <w:szCs w:val="16"/>
        </w:rPr>
        <w:t>alla fysiska grundkvaliteter tränas. Från denna ålder kan styrketräning med t.ex. motståndsband och fria vikter genomföras. Snabbhet och återhämtningsförmåga bör tränas extra.</w:t>
      </w:r>
    </w:p>
  </w:footnote>
  <w:footnote w:id="16">
    <w:p w:rsidR="002A3095" w:rsidRDefault="002A3095" w:rsidP="00A63A8C">
      <w:pPr>
        <w:pStyle w:val="Fotnotstext"/>
      </w:pPr>
      <w:r>
        <w:rPr>
          <w:rStyle w:val="Fotnotsreferens"/>
        </w:rPr>
        <w:footnoteRef/>
      </w:r>
      <w:r>
        <w:t xml:space="preserve"> </w:t>
      </w:r>
      <w:r>
        <w:rPr>
          <w:sz w:val="16"/>
          <w:szCs w:val="16"/>
        </w:rPr>
        <w:t>Undantag kan göras för DM-matcher, kvalmatcher eller liknande.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5AD4" w:rsidRDefault="00865AD4">
    <w:pPr>
      <w:pStyle w:val="Sidhuvud"/>
    </w:pPr>
  </w:p>
  <w:p w:rsidR="00865AD4" w:rsidRDefault="00865A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57C92"/>
    <w:multiLevelType w:val="hybridMultilevel"/>
    <w:tmpl w:val="8188B2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471949"/>
    <w:multiLevelType w:val="multilevel"/>
    <w:tmpl w:val="8B64F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B60EF"/>
    <w:multiLevelType w:val="hybridMultilevel"/>
    <w:tmpl w:val="EA5A09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72965FD"/>
    <w:multiLevelType w:val="multilevel"/>
    <w:tmpl w:val="AF7E2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3E09C0"/>
    <w:multiLevelType w:val="multilevel"/>
    <w:tmpl w:val="90E2B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EA59F4"/>
    <w:multiLevelType w:val="multilevel"/>
    <w:tmpl w:val="DCECEC82"/>
    <w:styleLink w:val="Listformatfrnumreradlista"/>
    <w:lvl w:ilvl="0">
      <w:start w:val="1"/>
      <w:numFmt w:val="decimal"/>
      <w:pStyle w:val="Numreradlista"/>
      <w:lvlText w:val="%1."/>
      <w:lvlJc w:val="left"/>
      <w:pPr>
        <w:ind w:left="360" w:hanging="360"/>
      </w:pPr>
      <w:rPr>
        <w:rFonts w:hint="default"/>
      </w:rPr>
    </w:lvl>
    <w:lvl w:ilvl="1">
      <w:start w:val="1"/>
      <w:numFmt w:val="bullet"/>
      <w:pStyle w:val="Numreradlista2"/>
      <w:lvlText w:val="–"/>
      <w:lvlJc w:val="left"/>
      <w:pPr>
        <w:ind w:left="720" w:hanging="360"/>
      </w:pPr>
      <w:rPr>
        <w:rFonts w:ascii="Georgia" w:hAnsi="Georgia" w:hint="default"/>
        <w:color w:val="auto"/>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132D4778"/>
    <w:multiLevelType w:val="multilevel"/>
    <w:tmpl w:val="0C404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E54545"/>
    <w:multiLevelType w:val="hybridMultilevel"/>
    <w:tmpl w:val="6178BD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75667AE"/>
    <w:multiLevelType w:val="multilevel"/>
    <w:tmpl w:val="AC945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1D26CA"/>
    <w:multiLevelType w:val="multilevel"/>
    <w:tmpl w:val="9ECA2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F44682"/>
    <w:multiLevelType w:val="multilevel"/>
    <w:tmpl w:val="3542A3A4"/>
    <w:numStyleLink w:val="Faktarutabllista"/>
  </w:abstractNum>
  <w:abstractNum w:abstractNumId="11" w15:restartNumberingAfterBreak="0">
    <w:nsid w:val="22037CD1"/>
    <w:multiLevelType w:val="multilevel"/>
    <w:tmpl w:val="5934A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22170D"/>
    <w:multiLevelType w:val="hybridMultilevel"/>
    <w:tmpl w:val="EE9685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8AF7D6D"/>
    <w:multiLevelType w:val="hybridMultilevel"/>
    <w:tmpl w:val="2F2E42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D4F6E39"/>
    <w:multiLevelType w:val="hybridMultilevel"/>
    <w:tmpl w:val="8A3CBE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00B5A23"/>
    <w:multiLevelType w:val="multilevel"/>
    <w:tmpl w:val="86340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AD22FE"/>
    <w:multiLevelType w:val="hybridMultilevel"/>
    <w:tmpl w:val="54C226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86B13AB"/>
    <w:multiLevelType w:val="multilevel"/>
    <w:tmpl w:val="9C54A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28575E"/>
    <w:multiLevelType w:val="multilevel"/>
    <w:tmpl w:val="E76C9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C06BC2"/>
    <w:multiLevelType w:val="hybridMultilevel"/>
    <w:tmpl w:val="613C92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3D01280"/>
    <w:multiLevelType w:val="multilevel"/>
    <w:tmpl w:val="C8064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4570FE"/>
    <w:multiLevelType w:val="hybridMultilevel"/>
    <w:tmpl w:val="2604AC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FC40B5"/>
    <w:multiLevelType w:val="hybridMultilevel"/>
    <w:tmpl w:val="A41EB5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A652B1B"/>
    <w:multiLevelType w:val="multilevel"/>
    <w:tmpl w:val="E56E3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9C63D3"/>
    <w:multiLevelType w:val="multilevel"/>
    <w:tmpl w:val="3542A3A4"/>
    <w:styleLink w:val="Faktarutabllista"/>
    <w:lvl w:ilvl="0">
      <w:start w:val="1"/>
      <w:numFmt w:val="decimal"/>
      <w:pStyle w:val="Faktarutanumreradlsitabl"/>
      <w:lvlText w:val="%1."/>
      <w:lvlJc w:val="left"/>
      <w:pPr>
        <w:tabs>
          <w:tab w:val="num" w:pos="624"/>
        </w:tabs>
        <w:ind w:left="284"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64F389F"/>
    <w:multiLevelType w:val="multilevel"/>
    <w:tmpl w:val="BD4C9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FD07ED"/>
    <w:multiLevelType w:val="multilevel"/>
    <w:tmpl w:val="7A86C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081213"/>
    <w:multiLevelType w:val="hybridMultilevel"/>
    <w:tmpl w:val="270096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1FF0ACE"/>
    <w:multiLevelType w:val="multilevel"/>
    <w:tmpl w:val="5E8E0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6408BC"/>
    <w:multiLevelType w:val="multilevel"/>
    <w:tmpl w:val="95264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175556"/>
    <w:multiLevelType w:val="hybridMultilevel"/>
    <w:tmpl w:val="306289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86C1530"/>
    <w:multiLevelType w:val="multilevel"/>
    <w:tmpl w:val="2026D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3F37F4"/>
    <w:multiLevelType w:val="multilevel"/>
    <w:tmpl w:val="6D40A72E"/>
    <w:styleLink w:val="Listformatpunktlista"/>
    <w:lvl w:ilvl="0">
      <w:start w:val="1"/>
      <w:numFmt w:val="bullet"/>
      <w:pStyle w:val="Punktlista"/>
      <w:lvlText w:val=""/>
      <w:lvlJc w:val="left"/>
      <w:pPr>
        <w:ind w:left="227" w:hanging="227"/>
      </w:pPr>
      <w:rPr>
        <w:rFonts w:ascii="Symbol" w:hAnsi="Symbol" w:hint="default"/>
        <w:color w:val="auto"/>
        <w:sz w:val="16"/>
      </w:rPr>
    </w:lvl>
    <w:lvl w:ilvl="1">
      <w:start w:val="1"/>
      <w:numFmt w:val="bullet"/>
      <w:pStyle w:val="Punktlista2"/>
      <w:lvlText w:val="–"/>
      <w:lvlJc w:val="left"/>
      <w:pPr>
        <w:ind w:left="567" w:hanging="340"/>
      </w:pPr>
      <w:rPr>
        <w:rFonts w:ascii="Georgia" w:hAnsi="Georgia" w:hint="default"/>
        <w:color w:val="auto"/>
      </w:rPr>
    </w:lvl>
    <w:lvl w:ilvl="2">
      <w:start w:val="1"/>
      <w:numFmt w:val="none"/>
      <w:lvlText w:val=""/>
      <w:lvlJc w:val="left"/>
      <w:pPr>
        <w:ind w:left="-32767" w:firstLine="0"/>
      </w:pPr>
      <w:rPr>
        <w:rFonts w:hint="default"/>
        <w:color w:val="auto"/>
      </w:rPr>
    </w:lvl>
    <w:lvl w:ilvl="3">
      <w:start w:val="1"/>
      <w:numFmt w:val="none"/>
      <w:lvlText w:val="(%4)"/>
      <w:lvlJc w:val="left"/>
      <w:pPr>
        <w:ind w:left="-32767" w:firstLine="0"/>
      </w:pPr>
      <w:rPr>
        <w:rFonts w:hint="default"/>
      </w:rPr>
    </w:lvl>
    <w:lvl w:ilvl="4">
      <w:start w:val="1"/>
      <w:numFmt w:val="none"/>
      <w:lvlText w:val="(%5)"/>
      <w:lvlJc w:val="left"/>
      <w:pPr>
        <w:ind w:left="-32767" w:firstLine="0"/>
      </w:pPr>
      <w:rPr>
        <w:rFonts w:hint="default"/>
      </w:rPr>
    </w:lvl>
    <w:lvl w:ilvl="5">
      <w:start w:val="1"/>
      <w:numFmt w:val="none"/>
      <w:lvlText w:val="(%6)"/>
      <w:lvlJc w:val="left"/>
      <w:pPr>
        <w:ind w:left="-32767" w:firstLine="0"/>
      </w:pPr>
      <w:rPr>
        <w:rFonts w:hint="default"/>
      </w:rPr>
    </w:lvl>
    <w:lvl w:ilvl="6">
      <w:start w:val="1"/>
      <w:numFmt w:val="none"/>
      <w:lvlText w:val="%7."/>
      <w:lvlJc w:val="left"/>
      <w:pPr>
        <w:ind w:left="-32767" w:firstLine="0"/>
      </w:pPr>
      <w:rPr>
        <w:rFonts w:hint="default"/>
      </w:rPr>
    </w:lvl>
    <w:lvl w:ilvl="7">
      <w:start w:val="1"/>
      <w:numFmt w:val="none"/>
      <w:lvlText w:val="%8."/>
      <w:lvlJc w:val="left"/>
      <w:pPr>
        <w:ind w:left="-32767" w:firstLine="0"/>
      </w:pPr>
      <w:rPr>
        <w:rFonts w:hint="default"/>
      </w:rPr>
    </w:lvl>
    <w:lvl w:ilvl="8">
      <w:start w:val="1"/>
      <w:numFmt w:val="none"/>
      <w:lvlText w:val="%9."/>
      <w:lvlJc w:val="left"/>
      <w:pPr>
        <w:ind w:left="-32767" w:firstLine="0"/>
      </w:pPr>
      <w:rPr>
        <w:rFonts w:hint="default"/>
      </w:rPr>
    </w:lvl>
  </w:abstractNum>
  <w:abstractNum w:abstractNumId="33" w15:restartNumberingAfterBreak="0">
    <w:nsid w:val="7A3B0956"/>
    <w:multiLevelType w:val="multilevel"/>
    <w:tmpl w:val="8D2E9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5"/>
  </w:num>
  <w:num w:numId="3">
    <w:abstractNumId w:val="5"/>
  </w:num>
  <w:num w:numId="4">
    <w:abstractNumId w:val="32"/>
  </w:num>
  <w:num w:numId="5">
    <w:abstractNumId w:val="24"/>
  </w:num>
  <w:num w:numId="6">
    <w:abstractNumId w:val="10"/>
  </w:num>
  <w:num w:numId="7">
    <w:abstractNumId w:val="30"/>
  </w:num>
  <w:num w:numId="8">
    <w:abstractNumId w:val="0"/>
  </w:num>
  <w:num w:numId="9">
    <w:abstractNumId w:val="2"/>
  </w:num>
  <w:num w:numId="10">
    <w:abstractNumId w:val="13"/>
  </w:num>
  <w:num w:numId="11">
    <w:abstractNumId w:val="12"/>
  </w:num>
  <w:num w:numId="12">
    <w:abstractNumId w:val="16"/>
  </w:num>
  <w:num w:numId="13">
    <w:abstractNumId w:val="14"/>
  </w:num>
  <w:num w:numId="14">
    <w:abstractNumId w:val="22"/>
  </w:num>
  <w:num w:numId="15">
    <w:abstractNumId w:val="27"/>
  </w:num>
  <w:num w:numId="16">
    <w:abstractNumId w:val="7"/>
  </w:num>
  <w:num w:numId="17">
    <w:abstractNumId w:val="21"/>
  </w:num>
  <w:num w:numId="18">
    <w:abstractNumId w:val="19"/>
  </w:num>
  <w:num w:numId="19">
    <w:abstractNumId w:val="29"/>
  </w:num>
  <w:num w:numId="20">
    <w:abstractNumId w:val="17"/>
  </w:num>
  <w:num w:numId="21">
    <w:abstractNumId w:val="28"/>
  </w:num>
  <w:num w:numId="22">
    <w:abstractNumId w:val="6"/>
  </w:num>
  <w:num w:numId="23">
    <w:abstractNumId w:val="11"/>
  </w:num>
  <w:num w:numId="24">
    <w:abstractNumId w:val="26"/>
  </w:num>
  <w:num w:numId="25">
    <w:abstractNumId w:val="18"/>
  </w:num>
  <w:num w:numId="26">
    <w:abstractNumId w:val="3"/>
  </w:num>
  <w:num w:numId="27">
    <w:abstractNumId w:val="9"/>
  </w:num>
  <w:num w:numId="28">
    <w:abstractNumId w:val="1"/>
  </w:num>
  <w:num w:numId="29">
    <w:abstractNumId w:val="4"/>
  </w:num>
  <w:num w:numId="30">
    <w:abstractNumId w:val="8"/>
  </w:num>
  <w:num w:numId="31">
    <w:abstractNumId w:val="23"/>
  </w:num>
  <w:num w:numId="32">
    <w:abstractNumId w:val="25"/>
  </w:num>
  <w:num w:numId="33">
    <w:abstractNumId w:val="33"/>
  </w:num>
  <w:num w:numId="34">
    <w:abstractNumId w:val="31"/>
  </w:num>
  <w:num w:numId="35">
    <w:abstractNumId w:val="15"/>
  </w:num>
  <w:num w:numId="36">
    <w:abstractNumId w:val="2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A8C"/>
    <w:rsid w:val="00011D06"/>
    <w:rsid w:val="000317EE"/>
    <w:rsid w:val="00043C95"/>
    <w:rsid w:val="00044A8F"/>
    <w:rsid w:val="00065D3A"/>
    <w:rsid w:val="00070B89"/>
    <w:rsid w:val="00086963"/>
    <w:rsid w:val="000870F5"/>
    <w:rsid w:val="000958B7"/>
    <w:rsid w:val="000D7AF2"/>
    <w:rsid w:val="000E38CC"/>
    <w:rsid w:val="000F6BA8"/>
    <w:rsid w:val="0010690B"/>
    <w:rsid w:val="00112FB6"/>
    <w:rsid w:val="00146A99"/>
    <w:rsid w:val="001608E1"/>
    <w:rsid w:val="001777D5"/>
    <w:rsid w:val="001923DF"/>
    <w:rsid w:val="001A18E8"/>
    <w:rsid w:val="001B6767"/>
    <w:rsid w:val="001C2DCC"/>
    <w:rsid w:val="001D23E0"/>
    <w:rsid w:val="001D4D20"/>
    <w:rsid w:val="00202826"/>
    <w:rsid w:val="002276BE"/>
    <w:rsid w:val="00231746"/>
    <w:rsid w:val="00247E80"/>
    <w:rsid w:val="00257D3F"/>
    <w:rsid w:val="00257F4B"/>
    <w:rsid w:val="00261A66"/>
    <w:rsid w:val="00285B49"/>
    <w:rsid w:val="002A284C"/>
    <w:rsid w:val="002A3095"/>
    <w:rsid w:val="002B0C5B"/>
    <w:rsid w:val="002F2524"/>
    <w:rsid w:val="002F53CF"/>
    <w:rsid w:val="003225D3"/>
    <w:rsid w:val="00323779"/>
    <w:rsid w:val="003747A0"/>
    <w:rsid w:val="003A261E"/>
    <w:rsid w:val="003B4538"/>
    <w:rsid w:val="003B7BE8"/>
    <w:rsid w:val="003D7D3D"/>
    <w:rsid w:val="003D7F80"/>
    <w:rsid w:val="003F0B4C"/>
    <w:rsid w:val="00402425"/>
    <w:rsid w:val="00430789"/>
    <w:rsid w:val="004463AB"/>
    <w:rsid w:val="0048180A"/>
    <w:rsid w:val="004A5658"/>
    <w:rsid w:val="004D63E6"/>
    <w:rsid w:val="004F5750"/>
    <w:rsid w:val="00516D01"/>
    <w:rsid w:val="00517F51"/>
    <w:rsid w:val="00526720"/>
    <w:rsid w:val="005344DE"/>
    <w:rsid w:val="00535753"/>
    <w:rsid w:val="005626C3"/>
    <w:rsid w:val="005713AB"/>
    <w:rsid w:val="00575A11"/>
    <w:rsid w:val="0057672C"/>
    <w:rsid w:val="00585F06"/>
    <w:rsid w:val="005C5B39"/>
    <w:rsid w:val="005F3F0C"/>
    <w:rsid w:val="005F7D44"/>
    <w:rsid w:val="00603008"/>
    <w:rsid w:val="006139CA"/>
    <w:rsid w:val="0063250C"/>
    <w:rsid w:val="00644128"/>
    <w:rsid w:val="00663636"/>
    <w:rsid w:val="00685ACC"/>
    <w:rsid w:val="006A0033"/>
    <w:rsid w:val="006B7242"/>
    <w:rsid w:val="006C6035"/>
    <w:rsid w:val="006E3891"/>
    <w:rsid w:val="006E4679"/>
    <w:rsid w:val="00706222"/>
    <w:rsid w:val="00725BF0"/>
    <w:rsid w:val="00740DC8"/>
    <w:rsid w:val="007446DA"/>
    <w:rsid w:val="00752730"/>
    <w:rsid w:val="00754D89"/>
    <w:rsid w:val="00757AA0"/>
    <w:rsid w:val="007842FF"/>
    <w:rsid w:val="007A2103"/>
    <w:rsid w:val="007A6433"/>
    <w:rsid w:val="007B7A9C"/>
    <w:rsid w:val="007C1129"/>
    <w:rsid w:val="007C7AFA"/>
    <w:rsid w:val="007D53AE"/>
    <w:rsid w:val="007F5C9F"/>
    <w:rsid w:val="00822322"/>
    <w:rsid w:val="00832383"/>
    <w:rsid w:val="00832634"/>
    <w:rsid w:val="00832B49"/>
    <w:rsid w:val="00865AD4"/>
    <w:rsid w:val="008852EB"/>
    <w:rsid w:val="008B6C1B"/>
    <w:rsid w:val="008C0BFE"/>
    <w:rsid w:val="008D3699"/>
    <w:rsid w:val="008D7311"/>
    <w:rsid w:val="008E21F2"/>
    <w:rsid w:val="008F7D7F"/>
    <w:rsid w:val="00924A6B"/>
    <w:rsid w:val="0096290A"/>
    <w:rsid w:val="00966946"/>
    <w:rsid w:val="0099599B"/>
    <w:rsid w:val="009D0B7A"/>
    <w:rsid w:val="009D6EE5"/>
    <w:rsid w:val="009E19F2"/>
    <w:rsid w:val="009F5F3E"/>
    <w:rsid w:val="00A5718F"/>
    <w:rsid w:val="00A63A8C"/>
    <w:rsid w:val="00A66EB8"/>
    <w:rsid w:val="00A720D5"/>
    <w:rsid w:val="00A87444"/>
    <w:rsid w:val="00A94792"/>
    <w:rsid w:val="00AB14D1"/>
    <w:rsid w:val="00AD6ED3"/>
    <w:rsid w:val="00B12A5C"/>
    <w:rsid w:val="00B22920"/>
    <w:rsid w:val="00B45CCC"/>
    <w:rsid w:val="00B54B81"/>
    <w:rsid w:val="00B60CAF"/>
    <w:rsid w:val="00B637D6"/>
    <w:rsid w:val="00B645CA"/>
    <w:rsid w:val="00B734A6"/>
    <w:rsid w:val="00B916A9"/>
    <w:rsid w:val="00BA19C3"/>
    <w:rsid w:val="00BC66C8"/>
    <w:rsid w:val="00BC6AE3"/>
    <w:rsid w:val="00BD1A81"/>
    <w:rsid w:val="00BE55E5"/>
    <w:rsid w:val="00BF3C92"/>
    <w:rsid w:val="00C03807"/>
    <w:rsid w:val="00C0428E"/>
    <w:rsid w:val="00C129AF"/>
    <w:rsid w:val="00C2463C"/>
    <w:rsid w:val="00C43504"/>
    <w:rsid w:val="00C53D07"/>
    <w:rsid w:val="00C91D14"/>
    <w:rsid w:val="00CB2BF0"/>
    <w:rsid w:val="00CF05F0"/>
    <w:rsid w:val="00CF12D3"/>
    <w:rsid w:val="00CF1A09"/>
    <w:rsid w:val="00CF29A9"/>
    <w:rsid w:val="00CF387A"/>
    <w:rsid w:val="00D004CE"/>
    <w:rsid w:val="00D1436C"/>
    <w:rsid w:val="00D261A5"/>
    <w:rsid w:val="00D46BC2"/>
    <w:rsid w:val="00D81DB7"/>
    <w:rsid w:val="00D97F81"/>
    <w:rsid w:val="00DA32F0"/>
    <w:rsid w:val="00DC11A1"/>
    <w:rsid w:val="00DE6638"/>
    <w:rsid w:val="00DE6AB8"/>
    <w:rsid w:val="00DE6D1C"/>
    <w:rsid w:val="00DF5BCE"/>
    <w:rsid w:val="00DF68F8"/>
    <w:rsid w:val="00E2524F"/>
    <w:rsid w:val="00E30A6B"/>
    <w:rsid w:val="00E42DEB"/>
    <w:rsid w:val="00E52ED0"/>
    <w:rsid w:val="00E57A0A"/>
    <w:rsid w:val="00E57F09"/>
    <w:rsid w:val="00E740BE"/>
    <w:rsid w:val="00E8065D"/>
    <w:rsid w:val="00E91A29"/>
    <w:rsid w:val="00EA1D09"/>
    <w:rsid w:val="00EC2562"/>
    <w:rsid w:val="00EF6494"/>
    <w:rsid w:val="00EF64C8"/>
    <w:rsid w:val="00F24BB5"/>
    <w:rsid w:val="00F533D8"/>
    <w:rsid w:val="00F605BC"/>
    <w:rsid w:val="00F607A1"/>
    <w:rsid w:val="00F6092C"/>
    <w:rsid w:val="00F82AC6"/>
    <w:rsid w:val="00FB04F1"/>
    <w:rsid w:val="00FF5C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127D9D"/>
  <w15:chartTrackingRefBased/>
  <w15:docId w15:val="{DB11A027-0871-42F6-851B-C8A6C15B9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3"/>
        <w:szCs w:val="23"/>
        <w:lang w:val="sv-SE" w:eastAsia="en-US" w:bidi="ar-SA"/>
        <w14:ligatures w14:val="standardContextual"/>
      </w:rPr>
    </w:rPrDefault>
    <w:pPrDefault>
      <w:pPr>
        <w:spacing w:before="40" w:after="200" w:line="288" w:lineRule="auto"/>
      </w:pPr>
    </w:pPrDefault>
  </w:docDefaults>
  <w:latentStyles w:defLockedState="0" w:defUIPriority="99" w:defSemiHidden="0" w:defUnhideWhenUsed="0" w:defQFormat="0" w:count="375">
    <w:lsdException w:name="Normal" w:uiPriority="2"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4"/>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qFormat="1"/>
    <w:lsdException w:name="List Number" w:uiPriority="7" w:qFormat="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4"/>
    <w:lsdException w:name="List Bullet 4" w:semiHidden="1" w:unhideWhenUsed="1"/>
    <w:lsdException w:name="List Bullet 5" w:semiHidden="1" w:unhideWhenUsed="1"/>
    <w:lsdException w:name="List Number 2" w:uiPriority="4"/>
    <w:lsdException w:name="List Number 3" w:semiHidden="1" w:uiPriority="4"/>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2"/>
    <w:qFormat/>
    <w:rsid w:val="00A63A8C"/>
    <w:rPr>
      <w:kern w:val="0"/>
      <w:szCs w:val="22"/>
      <w14:ligatures w14:val="none"/>
    </w:rPr>
  </w:style>
  <w:style w:type="paragraph" w:styleId="Rubrik1">
    <w:name w:val="heading 1"/>
    <w:basedOn w:val="Normal"/>
    <w:next w:val="Normal"/>
    <w:link w:val="Rubrik1Char"/>
    <w:uiPriority w:val="3"/>
    <w:qFormat/>
    <w:rsid w:val="007A2103"/>
    <w:pPr>
      <w:keepNext/>
      <w:keepLines/>
      <w:suppressAutoHyphens/>
      <w:spacing w:before="360" w:after="80" w:line="216" w:lineRule="auto"/>
      <w:outlineLvl w:val="0"/>
    </w:pPr>
    <w:rPr>
      <w:rFonts w:asciiTheme="majorHAnsi" w:eastAsiaTheme="majorEastAsia" w:hAnsiTheme="majorHAnsi" w:cstheme="majorBidi"/>
      <w:color w:val="002033" w:themeColor="accent1" w:themeShade="BF"/>
      <w:spacing w:val="-8"/>
      <w:kern w:val="44"/>
      <w:sz w:val="44"/>
      <w:szCs w:val="32"/>
    </w:rPr>
  </w:style>
  <w:style w:type="paragraph" w:styleId="Rubrik2">
    <w:name w:val="heading 2"/>
    <w:basedOn w:val="Normal"/>
    <w:next w:val="Normal"/>
    <w:link w:val="Rubrik2Char"/>
    <w:uiPriority w:val="3"/>
    <w:qFormat/>
    <w:rsid w:val="00725BF0"/>
    <w:pPr>
      <w:keepNext/>
      <w:keepLines/>
      <w:suppressAutoHyphens/>
      <w:spacing w:before="360" w:after="40" w:line="240" w:lineRule="auto"/>
      <w:outlineLvl w:val="1"/>
    </w:pPr>
    <w:rPr>
      <w:rFonts w:asciiTheme="majorHAnsi" w:eastAsiaTheme="majorEastAsia" w:hAnsiTheme="majorHAnsi" w:cstheme="majorBidi"/>
      <w:color w:val="002033" w:themeColor="accent1" w:themeShade="BF"/>
      <w:sz w:val="36"/>
      <w:szCs w:val="26"/>
    </w:rPr>
  </w:style>
  <w:style w:type="paragraph" w:styleId="Rubrik3">
    <w:name w:val="heading 3"/>
    <w:basedOn w:val="Normal"/>
    <w:next w:val="Normal"/>
    <w:link w:val="Rubrik3Char"/>
    <w:uiPriority w:val="3"/>
    <w:qFormat/>
    <w:rsid w:val="00725BF0"/>
    <w:pPr>
      <w:keepNext/>
      <w:keepLines/>
      <w:suppressAutoHyphens/>
      <w:spacing w:before="320" w:after="40" w:line="240" w:lineRule="auto"/>
      <w:outlineLvl w:val="2"/>
    </w:pPr>
    <w:rPr>
      <w:rFonts w:asciiTheme="majorHAnsi" w:eastAsiaTheme="majorEastAsia" w:hAnsiTheme="majorHAnsi" w:cstheme="majorBidi"/>
      <w:color w:val="001522" w:themeColor="accent1" w:themeShade="7F"/>
      <w:sz w:val="32"/>
      <w:szCs w:val="24"/>
    </w:rPr>
  </w:style>
  <w:style w:type="paragraph" w:styleId="Rubrik4">
    <w:name w:val="heading 4"/>
    <w:basedOn w:val="Normal"/>
    <w:next w:val="Normal"/>
    <w:link w:val="Rubrik4Char"/>
    <w:uiPriority w:val="3"/>
    <w:qFormat/>
    <w:rsid w:val="00725BF0"/>
    <w:pPr>
      <w:keepNext/>
      <w:keepLines/>
      <w:suppressAutoHyphens/>
      <w:spacing w:before="240" w:after="40" w:line="240" w:lineRule="auto"/>
      <w:outlineLvl w:val="3"/>
    </w:pPr>
    <w:rPr>
      <w:rFonts w:asciiTheme="majorHAnsi" w:eastAsiaTheme="majorEastAsia" w:hAnsiTheme="majorHAnsi" w:cstheme="majorBidi"/>
      <w:iCs/>
      <w:color w:val="002033" w:themeColor="accent1" w:themeShade="BF"/>
      <w:sz w:val="28"/>
    </w:rPr>
  </w:style>
  <w:style w:type="paragraph" w:styleId="Rubrik5">
    <w:name w:val="heading 5"/>
    <w:basedOn w:val="Normal"/>
    <w:next w:val="Normal"/>
    <w:link w:val="Rubrik5Char"/>
    <w:uiPriority w:val="3"/>
    <w:qFormat/>
    <w:rsid w:val="00725BF0"/>
    <w:pPr>
      <w:keepNext/>
      <w:keepLines/>
      <w:spacing w:before="240" w:after="40" w:line="240" w:lineRule="auto"/>
      <w:outlineLvl w:val="4"/>
    </w:pPr>
    <w:rPr>
      <w:rFonts w:asciiTheme="majorHAnsi" w:eastAsiaTheme="majorEastAsia" w:hAnsiTheme="majorHAnsi" w:cstheme="majorBidi"/>
      <w:color w:val="002033" w:themeColor="accent1" w:themeShade="BF"/>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3"/>
    <w:rsid w:val="007A2103"/>
    <w:rPr>
      <w:rFonts w:asciiTheme="majorHAnsi" w:eastAsiaTheme="majorEastAsia" w:hAnsiTheme="majorHAnsi" w:cstheme="majorBidi"/>
      <w:color w:val="002033" w:themeColor="accent1" w:themeShade="BF"/>
      <w:spacing w:val="-8"/>
      <w:kern w:val="44"/>
      <w:sz w:val="44"/>
      <w:szCs w:val="32"/>
      <w14:ligatures w14:val="none"/>
    </w:rPr>
  </w:style>
  <w:style w:type="paragraph" w:customStyle="1" w:styleId="Titel">
    <w:name w:val="Titel"/>
    <w:basedOn w:val="Rubrik1"/>
    <w:next w:val="Undertitel"/>
    <w:semiHidden/>
    <w:qFormat/>
    <w:rsid w:val="00725BF0"/>
    <w:pPr>
      <w:spacing w:before="6800" w:after="0"/>
    </w:pPr>
    <w:rPr>
      <w:b/>
      <w:spacing w:val="-6"/>
      <w:sz w:val="60"/>
    </w:rPr>
  </w:style>
  <w:style w:type="character" w:customStyle="1" w:styleId="Rubrik2Char">
    <w:name w:val="Rubrik 2 Char"/>
    <w:basedOn w:val="Standardstycketeckensnitt"/>
    <w:link w:val="Rubrik2"/>
    <w:uiPriority w:val="3"/>
    <w:rsid w:val="00725BF0"/>
    <w:rPr>
      <w:rFonts w:asciiTheme="majorHAnsi" w:eastAsiaTheme="majorEastAsia" w:hAnsiTheme="majorHAnsi" w:cstheme="majorBidi"/>
      <w:color w:val="002033" w:themeColor="accent1" w:themeShade="BF"/>
      <w:kern w:val="0"/>
      <w:sz w:val="36"/>
      <w:szCs w:val="26"/>
      <w14:ligatures w14:val="none"/>
    </w:rPr>
  </w:style>
  <w:style w:type="character" w:styleId="Platshllartext">
    <w:name w:val="Placeholder Text"/>
    <w:basedOn w:val="Standardstycketeckensnitt"/>
    <w:uiPriority w:val="99"/>
    <w:semiHidden/>
    <w:rsid w:val="00725BF0"/>
    <w:rPr>
      <w:color w:val="808080"/>
    </w:rPr>
  </w:style>
  <w:style w:type="paragraph" w:customStyle="1" w:styleId="Undertitel">
    <w:name w:val="Undertitel"/>
    <w:basedOn w:val="Rubrik2"/>
    <w:semiHidden/>
    <w:qFormat/>
    <w:rsid w:val="00725BF0"/>
    <w:rPr>
      <w:b/>
      <w:sz w:val="32"/>
    </w:rPr>
  </w:style>
  <w:style w:type="paragraph" w:customStyle="1" w:styleId="MrktextSoS">
    <w:name w:val="Märktext SoS"/>
    <w:basedOn w:val="Rubrik2"/>
    <w:semiHidden/>
    <w:rsid w:val="003225D3"/>
    <w:rPr>
      <w:b/>
      <w:sz w:val="28"/>
    </w:rPr>
  </w:style>
  <w:style w:type="paragraph" w:customStyle="1" w:styleId="InstruktionstextblSoS">
    <w:name w:val="Instruktionstext blå SoS"/>
    <w:basedOn w:val="Normal"/>
    <w:next w:val="Normal"/>
    <w:semiHidden/>
    <w:rsid w:val="00725BF0"/>
    <w:rPr>
      <w:color w:val="005892" w:themeColor="accent3"/>
    </w:rPr>
  </w:style>
  <w:style w:type="paragraph" w:styleId="Sidhuvud">
    <w:name w:val="header"/>
    <w:basedOn w:val="Normal"/>
    <w:link w:val="SidhuvudChar"/>
    <w:uiPriority w:val="99"/>
    <w:rsid w:val="00725BF0"/>
    <w:pPr>
      <w:tabs>
        <w:tab w:val="center" w:pos="4536"/>
        <w:tab w:val="right" w:pos="9072"/>
      </w:tabs>
    </w:pPr>
    <w:rPr>
      <w:rFonts w:asciiTheme="majorHAnsi" w:hAnsiTheme="majorHAnsi"/>
      <w:sz w:val="18"/>
    </w:rPr>
  </w:style>
  <w:style w:type="character" w:customStyle="1" w:styleId="SidhuvudChar">
    <w:name w:val="Sidhuvud Char"/>
    <w:basedOn w:val="Standardstycketeckensnitt"/>
    <w:link w:val="Sidhuvud"/>
    <w:uiPriority w:val="99"/>
    <w:rsid w:val="00725BF0"/>
    <w:rPr>
      <w:rFonts w:asciiTheme="majorHAnsi" w:hAnsiTheme="majorHAnsi"/>
      <w:kern w:val="0"/>
      <w:sz w:val="18"/>
      <w:szCs w:val="22"/>
      <w14:ligatures w14:val="none"/>
    </w:rPr>
  </w:style>
  <w:style w:type="paragraph" w:styleId="Sidfot">
    <w:name w:val="footer"/>
    <w:basedOn w:val="Normal"/>
    <w:link w:val="SidfotChar"/>
    <w:uiPriority w:val="99"/>
    <w:rsid w:val="00725BF0"/>
    <w:pPr>
      <w:tabs>
        <w:tab w:val="center" w:pos="4536"/>
        <w:tab w:val="right" w:pos="9072"/>
      </w:tabs>
      <w:spacing w:before="0" w:after="0" w:line="240" w:lineRule="auto"/>
    </w:pPr>
    <w:rPr>
      <w:rFonts w:asciiTheme="majorHAnsi" w:hAnsiTheme="majorHAnsi"/>
      <w:sz w:val="20"/>
    </w:rPr>
  </w:style>
  <w:style w:type="character" w:customStyle="1" w:styleId="SidfotChar">
    <w:name w:val="Sidfot Char"/>
    <w:basedOn w:val="Standardstycketeckensnitt"/>
    <w:link w:val="Sidfot"/>
    <w:uiPriority w:val="99"/>
    <w:rsid w:val="00725BF0"/>
    <w:rPr>
      <w:rFonts w:asciiTheme="majorHAnsi" w:hAnsiTheme="majorHAnsi"/>
      <w:kern w:val="0"/>
      <w:sz w:val="20"/>
      <w:szCs w:val="22"/>
      <w14:ligatures w14:val="none"/>
    </w:rPr>
  </w:style>
  <w:style w:type="paragraph" w:customStyle="1" w:styleId="Tryckortstext">
    <w:name w:val="Tryckortstext"/>
    <w:basedOn w:val="Normal"/>
    <w:semiHidden/>
    <w:qFormat/>
    <w:rsid w:val="008F7D7F"/>
    <w:pPr>
      <w:spacing w:before="120" w:after="120" w:line="240" w:lineRule="auto"/>
    </w:pPr>
    <w:rPr>
      <w:rFonts w:asciiTheme="majorHAnsi" w:hAnsiTheme="majorHAnsi"/>
      <w:sz w:val="22"/>
    </w:rPr>
  </w:style>
  <w:style w:type="character" w:styleId="Hyperlnk">
    <w:name w:val="Hyperlink"/>
    <w:basedOn w:val="Standardstycketeckensnitt"/>
    <w:uiPriority w:val="99"/>
    <w:rsid w:val="00725BF0"/>
    <w:rPr>
      <w:color w:val="0563C1" w:themeColor="hyperlink"/>
      <w:u w:val="single"/>
    </w:rPr>
  </w:style>
  <w:style w:type="character" w:styleId="Olstomnmnande">
    <w:name w:val="Unresolved Mention"/>
    <w:basedOn w:val="Standardstycketeckensnitt"/>
    <w:uiPriority w:val="99"/>
    <w:semiHidden/>
    <w:unhideWhenUsed/>
    <w:rsid w:val="00725BF0"/>
    <w:rPr>
      <w:color w:val="605E5C"/>
      <w:shd w:val="clear" w:color="auto" w:fill="E1DFDD"/>
    </w:rPr>
  </w:style>
  <w:style w:type="numbering" w:customStyle="1" w:styleId="Listformatpunktlista">
    <w:name w:val="Listformat punktlista"/>
    <w:uiPriority w:val="99"/>
    <w:rsid w:val="00725BF0"/>
    <w:pPr>
      <w:numPr>
        <w:numId w:val="1"/>
      </w:numPr>
    </w:pPr>
  </w:style>
  <w:style w:type="paragraph" w:styleId="Liststycke">
    <w:name w:val="List Paragraph"/>
    <w:basedOn w:val="Normal"/>
    <w:uiPriority w:val="34"/>
    <w:semiHidden/>
    <w:qFormat/>
    <w:rsid w:val="00725BF0"/>
    <w:pPr>
      <w:ind w:left="720"/>
      <w:contextualSpacing/>
    </w:pPr>
  </w:style>
  <w:style w:type="paragraph" w:styleId="Punktlista2">
    <w:name w:val="List Bullet 2"/>
    <w:basedOn w:val="Normal"/>
    <w:uiPriority w:val="4"/>
    <w:semiHidden/>
    <w:rsid w:val="00725BF0"/>
    <w:pPr>
      <w:numPr>
        <w:ilvl w:val="1"/>
        <w:numId w:val="4"/>
      </w:numPr>
      <w:spacing w:before="60" w:after="60" w:line="240" w:lineRule="auto"/>
    </w:pPr>
  </w:style>
  <w:style w:type="paragraph" w:styleId="Punktlista3">
    <w:name w:val="List Bullet 3"/>
    <w:basedOn w:val="Normal"/>
    <w:uiPriority w:val="4"/>
    <w:semiHidden/>
    <w:rsid w:val="00725BF0"/>
    <w:pPr>
      <w:spacing w:before="120" w:after="160" w:line="240" w:lineRule="auto"/>
    </w:pPr>
  </w:style>
  <w:style w:type="paragraph" w:styleId="Punktlista">
    <w:name w:val="List Bullet"/>
    <w:basedOn w:val="Normal"/>
    <w:uiPriority w:val="6"/>
    <w:qFormat/>
    <w:rsid w:val="00725BF0"/>
    <w:pPr>
      <w:numPr>
        <w:numId w:val="4"/>
      </w:numPr>
      <w:spacing w:before="60" w:after="60" w:line="240" w:lineRule="auto"/>
    </w:pPr>
  </w:style>
  <w:style w:type="paragraph" w:customStyle="1" w:styleId="Normalefterlistaellertabell">
    <w:name w:val="Normal efter lista eller tabell"/>
    <w:basedOn w:val="Normal"/>
    <w:next w:val="Normal"/>
    <w:uiPriority w:val="2"/>
    <w:qFormat/>
    <w:rsid w:val="00725BF0"/>
    <w:pPr>
      <w:spacing w:before="200"/>
    </w:pPr>
  </w:style>
  <w:style w:type="paragraph" w:styleId="Innehllsfrteckningsrubrik">
    <w:name w:val="TOC Heading"/>
    <w:basedOn w:val="Rubrik1"/>
    <w:next w:val="Normal"/>
    <w:uiPriority w:val="39"/>
    <w:qFormat/>
    <w:rsid w:val="00725BF0"/>
    <w:rPr>
      <w:lang w:eastAsia="sv-SE"/>
    </w:rPr>
  </w:style>
  <w:style w:type="paragraph" w:styleId="Innehll1">
    <w:name w:val="toc 1"/>
    <w:basedOn w:val="Normal"/>
    <w:next w:val="Normal"/>
    <w:autoRedefine/>
    <w:uiPriority w:val="39"/>
    <w:rsid w:val="00725BF0"/>
    <w:pPr>
      <w:tabs>
        <w:tab w:val="right" w:leader="dot" w:pos="7076"/>
      </w:tabs>
      <w:spacing w:before="0" w:after="100"/>
    </w:pPr>
    <w:rPr>
      <w:rFonts w:asciiTheme="majorHAnsi" w:hAnsiTheme="majorHAnsi"/>
      <w:b/>
      <w:sz w:val="22"/>
    </w:rPr>
  </w:style>
  <w:style w:type="paragraph" w:styleId="Innehll2">
    <w:name w:val="toc 2"/>
    <w:basedOn w:val="Normal"/>
    <w:next w:val="Normal"/>
    <w:autoRedefine/>
    <w:uiPriority w:val="39"/>
    <w:rsid w:val="00725BF0"/>
    <w:pPr>
      <w:spacing w:before="0" w:after="100" w:line="240" w:lineRule="auto"/>
      <w:ind w:left="232"/>
    </w:pPr>
    <w:rPr>
      <w:rFonts w:asciiTheme="majorHAnsi" w:hAnsiTheme="majorHAnsi"/>
      <w:sz w:val="20"/>
    </w:rPr>
  </w:style>
  <w:style w:type="character" w:customStyle="1" w:styleId="Rubrik3Char">
    <w:name w:val="Rubrik 3 Char"/>
    <w:basedOn w:val="Standardstycketeckensnitt"/>
    <w:link w:val="Rubrik3"/>
    <w:uiPriority w:val="3"/>
    <w:rsid w:val="00725BF0"/>
    <w:rPr>
      <w:rFonts w:asciiTheme="majorHAnsi" w:eastAsiaTheme="majorEastAsia" w:hAnsiTheme="majorHAnsi" w:cstheme="majorBidi"/>
      <w:color w:val="001522" w:themeColor="accent1" w:themeShade="7F"/>
      <w:kern w:val="0"/>
      <w:sz w:val="32"/>
      <w:szCs w:val="24"/>
      <w14:ligatures w14:val="none"/>
    </w:rPr>
  </w:style>
  <w:style w:type="character" w:customStyle="1" w:styleId="Rubrik4Char">
    <w:name w:val="Rubrik 4 Char"/>
    <w:basedOn w:val="Standardstycketeckensnitt"/>
    <w:link w:val="Rubrik4"/>
    <w:uiPriority w:val="3"/>
    <w:rsid w:val="00725BF0"/>
    <w:rPr>
      <w:rFonts w:asciiTheme="majorHAnsi" w:eastAsiaTheme="majorEastAsia" w:hAnsiTheme="majorHAnsi" w:cstheme="majorBidi"/>
      <w:iCs/>
      <w:color w:val="002033" w:themeColor="accent1" w:themeShade="BF"/>
      <w:kern w:val="0"/>
      <w:sz w:val="28"/>
      <w:szCs w:val="22"/>
      <w14:ligatures w14:val="none"/>
    </w:rPr>
  </w:style>
  <w:style w:type="character" w:customStyle="1" w:styleId="Rubrik5Char">
    <w:name w:val="Rubrik 5 Char"/>
    <w:basedOn w:val="Standardstycketeckensnitt"/>
    <w:link w:val="Rubrik5"/>
    <w:uiPriority w:val="3"/>
    <w:rsid w:val="00725BF0"/>
    <w:rPr>
      <w:rFonts w:asciiTheme="majorHAnsi" w:eastAsiaTheme="majorEastAsia" w:hAnsiTheme="majorHAnsi" w:cstheme="majorBidi"/>
      <w:color w:val="002033" w:themeColor="accent1" w:themeShade="BF"/>
      <w:kern w:val="0"/>
      <w:sz w:val="24"/>
      <w:szCs w:val="22"/>
      <w14:ligatures w14:val="none"/>
    </w:rPr>
  </w:style>
  <w:style w:type="numbering" w:customStyle="1" w:styleId="Listformatfrnumreradlista">
    <w:name w:val="Listformat för numrerad lista"/>
    <w:uiPriority w:val="99"/>
    <w:rsid w:val="00725BF0"/>
    <w:pPr>
      <w:numPr>
        <w:numId w:val="2"/>
      </w:numPr>
    </w:pPr>
  </w:style>
  <w:style w:type="paragraph" w:customStyle="1" w:styleId="Faktarutarubrikbl">
    <w:name w:val="Faktaruta rubrik blå"/>
    <w:basedOn w:val="Normal"/>
    <w:uiPriority w:val="14"/>
    <w:rsid w:val="00725BF0"/>
    <w:pPr>
      <w:pBdr>
        <w:top w:val="single" w:sz="48" w:space="10" w:color="DBF0F6" w:themeColor="accent5"/>
        <w:left w:val="single" w:sz="48" w:space="6" w:color="DBF0F6" w:themeColor="accent5"/>
        <w:right w:val="single" w:sz="48" w:space="9" w:color="DBF0F6" w:themeColor="accent5"/>
      </w:pBdr>
      <w:shd w:val="clear" w:color="auto" w:fill="DBF0F6" w:themeFill="accent5"/>
      <w:suppressAutoHyphens/>
      <w:spacing w:before="240" w:after="0" w:line="240" w:lineRule="auto"/>
      <w:ind w:left="284" w:right="284"/>
      <w:outlineLvl w:val="3"/>
    </w:pPr>
    <w:rPr>
      <w:rFonts w:ascii="Noto Sans" w:hAnsi="Noto Sans" w:cs="Noto Sans"/>
      <w:b/>
      <w:color w:val="000000" w:themeColor="text1"/>
      <w:sz w:val="22"/>
      <w:szCs w:val="32"/>
    </w:rPr>
  </w:style>
  <w:style w:type="paragraph" w:styleId="Numreradlista">
    <w:name w:val="List Number"/>
    <w:basedOn w:val="Normal"/>
    <w:uiPriority w:val="7"/>
    <w:qFormat/>
    <w:rsid w:val="00725BF0"/>
    <w:pPr>
      <w:numPr>
        <w:numId w:val="3"/>
      </w:numPr>
      <w:spacing w:before="60" w:after="60" w:line="240" w:lineRule="auto"/>
    </w:pPr>
  </w:style>
  <w:style w:type="paragraph" w:styleId="Numreradlista2">
    <w:name w:val="List Number 2"/>
    <w:basedOn w:val="Normal"/>
    <w:uiPriority w:val="4"/>
    <w:semiHidden/>
    <w:rsid w:val="00725BF0"/>
    <w:pPr>
      <w:numPr>
        <w:ilvl w:val="1"/>
        <w:numId w:val="3"/>
      </w:numPr>
      <w:spacing w:before="60" w:after="60" w:line="240" w:lineRule="auto"/>
    </w:pPr>
  </w:style>
  <w:style w:type="character" w:styleId="Kommentarsreferens">
    <w:name w:val="annotation reference"/>
    <w:basedOn w:val="Standardstycketeckensnitt"/>
    <w:uiPriority w:val="99"/>
    <w:semiHidden/>
    <w:unhideWhenUsed/>
    <w:rsid w:val="00725BF0"/>
    <w:rPr>
      <w:rFonts w:ascii="Calibri" w:hAnsi="Calibri" w:cs="Calibri"/>
      <w:sz w:val="22"/>
      <w:szCs w:val="16"/>
    </w:rPr>
  </w:style>
  <w:style w:type="paragraph" w:styleId="Kommentarer">
    <w:name w:val="annotation text"/>
    <w:basedOn w:val="Normal"/>
    <w:link w:val="KommentarerChar"/>
    <w:uiPriority w:val="99"/>
    <w:semiHidden/>
    <w:rsid w:val="00725BF0"/>
    <w:pPr>
      <w:spacing w:before="0" w:after="0" w:line="240" w:lineRule="auto"/>
    </w:pPr>
    <w:rPr>
      <w:rFonts w:ascii="Noto Sans" w:hAnsi="Noto Sans" w:cs="Calibri"/>
      <w:sz w:val="18"/>
      <w:szCs w:val="20"/>
    </w:rPr>
  </w:style>
  <w:style w:type="character" w:customStyle="1" w:styleId="KommentarerChar">
    <w:name w:val="Kommentarer Char"/>
    <w:basedOn w:val="Standardstycketeckensnitt"/>
    <w:link w:val="Kommentarer"/>
    <w:uiPriority w:val="99"/>
    <w:semiHidden/>
    <w:rsid w:val="00725BF0"/>
    <w:rPr>
      <w:rFonts w:ascii="Noto Sans" w:hAnsi="Noto Sans" w:cs="Calibri"/>
      <w:kern w:val="0"/>
      <w:sz w:val="18"/>
      <w:szCs w:val="20"/>
      <w14:ligatures w14:val="none"/>
    </w:rPr>
  </w:style>
  <w:style w:type="table" w:customStyle="1" w:styleId="SoSTabellblsiffror">
    <w:name w:val="SoS Tabell blå siffror"/>
    <w:basedOn w:val="SoSTabellbl"/>
    <w:uiPriority w:val="99"/>
    <w:rsid w:val="00725BF0"/>
    <w:pPr>
      <w:jc w:val="right"/>
    </w:pPr>
    <w:tblPr/>
    <w:tblStylePr w:type="firstRow">
      <w:rPr>
        <w:rFonts w:asciiTheme="majorHAnsi" w:hAnsiTheme="majorHAnsi"/>
        <w:b/>
        <w:bCs/>
        <w:color w:val="000000" w:themeColor="text1"/>
        <w:sz w:val="18"/>
      </w:rPr>
      <w:tblPr/>
      <w:tcPr>
        <w:tcBorders>
          <w:top w:val="single" w:sz="4" w:space="0" w:color="00385C" w:themeColor="accent2"/>
          <w:left w:val="nil"/>
          <w:bottom w:val="single" w:sz="4" w:space="0" w:color="00385C" w:themeColor="accent2"/>
          <w:right w:val="nil"/>
          <w:insideH w:val="nil"/>
          <w:insideV w:val="nil"/>
        </w:tcBorders>
        <w:shd w:val="clear" w:color="auto" w:fill="DBF0F6" w:themeFill="accent5"/>
      </w:tcPr>
    </w:tblStylePr>
    <w:tblStylePr w:type="lastRow">
      <w:rPr>
        <w:b/>
        <w:bCs/>
      </w:rPr>
      <w:tblPr/>
      <w:tcPr>
        <w:tcBorders>
          <w:top w:val="double" w:sz="4" w:space="0" w:color="DBF0F6" w:themeColor="accent5"/>
        </w:tcBorders>
      </w:tcPr>
    </w:tblStylePr>
    <w:tblStylePr w:type="firstCol">
      <w:pPr>
        <w:jc w:val="left"/>
      </w:pPr>
      <w:rPr>
        <w:rFonts w:asciiTheme="majorHAnsi" w:hAnsiTheme="majorHAnsi"/>
        <w:b/>
        <w:bCs/>
        <w:sz w:val="18"/>
      </w:rPr>
    </w:tblStylePr>
    <w:tblStylePr w:type="lastCol">
      <w:pPr>
        <w:jc w:val="right"/>
      </w:pPr>
      <w:rPr>
        <w:b/>
        <w:bCs/>
      </w:rPr>
    </w:tblStylePr>
    <w:tblStylePr w:type="band1Vert">
      <w:pPr>
        <w:jc w:val="right"/>
      </w:pPr>
      <w:tblPr/>
      <w:tcPr>
        <w:shd w:val="clear" w:color="auto" w:fill="F7FCFD" w:themeFill="accent5" w:themeFillTint="33"/>
      </w:tcPr>
    </w:tblStylePr>
    <w:tblStylePr w:type="band2Vert">
      <w:pPr>
        <w:jc w:val="right"/>
      </w:pPr>
    </w:tblStylePr>
    <w:tblStylePr w:type="band1Horz">
      <w:rPr>
        <w:sz w:val="17"/>
      </w:rPr>
      <w:tblPr/>
      <w:tcPr>
        <w:shd w:val="clear" w:color="auto" w:fill="FFFFFF" w:themeFill="background1"/>
      </w:tcPr>
    </w:tblStylePr>
    <w:tblStylePr w:type="band2Horz">
      <w:rPr>
        <w:sz w:val="17"/>
      </w:rPr>
      <w:tblPr/>
      <w:tcPr>
        <w:shd w:val="clear" w:color="auto" w:fill="EBFAFC" w:themeFill="accent6"/>
      </w:tcPr>
    </w:tblStylePr>
  </w:style>
  <w:style w:type="table" w:customStyle="1" w:styleId="SoSTabellbl">
    <w:name w:val="SoS Tabell blå"/>
    <w:basedOn w:val="Rutntstabell4dekorfrg5"/>
    <w:uiPriority w:val="99"/>
    <w:rsid w:val="00725BF0"/>
    <w:pPr>
      <w:spacing w:before="120" w:after="80"/>
    </w:pPr>
    <w:rPr>
      <w:rFonts w:ascii="Noto Sans" w:hAnsi="Noto Sans"/>
      <w:color w:val="000000" w:themeColor="text1"/>
      <w:kern w:val="0"/>
      <w:sz w:val="16"/>
      <w:szCs w:val="20"/>
      <w:lang w:val="en-US" w:eastAsia="sv-SE"/>
      <w14:ligatures w14:val="none"/>
      <w14:stylisticSets>
        <w14:styleSet w14:id="2"/>
      </w14:stylisticSets>
    </w:rPr>
    <w:tblPr>
      <w:tblBorders>
        <w:top w:val="single" w:sz="4" w:space="0" w:color="00385C" w:themeColor="accent2"/>
        <w:left w:val="none" w:sz="0" w:space="0" w:color="auto"/>
        <w:bottom w:val="single" w:sz="4" w:space="0" w:color="00385C" w:themeColor="accent2"/>
        <w:right w:val="none" w:sz="0" w:space="0" w:color="auto"/>
        <w:insideH w:val="single" w:sz="4" w:space="0" w:color="00385C" w:themeColor="accent2"/>
        <w:insideV w:val="none" w:sz="0" w:space="0" w:color="auto"/>
      </w:tblBorders>
    </w:tblPr>
    <w:tblStylePr w:type="firstRow">
      <w:rPr>
        <w:rFonts w:ascii="Noto Sans" w:hAnsi="Noto Sans"/>
        <w:b/>
        <w:bCs/>
        <w:color w:val="000000" w:themeColor="text1"/>
        <w:sz w:val="18"/>
      </w:rPr>
      <w:tblPr/>
      <w:tcPr>
        <w:tcBorders>
          <w:top w:val="single" w:sz="4" w:space="0" w:color="00385C" w:themeColor="accent2"/>
          <w:left w:val="nil"/>
          <w:bottom w:val="single" w:sz="4" w:space="0" w:color="00385C" w:themeColor="accent2"/>
          <w:right w:val="nil"/>
          <w:insideH w:val="nil"/>
          <w:insideV w:val="nil"/>
        </w:tcBorders>
        <w:shd w:val="clear" w:color="auto" w:fill="DBF0F6" w:themeFill="accent5"/>
      </w:tcPr>
    </w:tblStylePr>
    <w:tblStylePr w:type="lastRow">
      <w:rPr>
        <w:b/>
        <w:bCs/>
      </w:rPr>
      <w:tblPr/>
      <w:tcPr>
        <w:tcBorders>
          <w:top w:val="double" w:sz="4" w:space="0" w:color="DBF0F6" w:themeColor="accent5"/>
        </w:tcBorders>
      </w:tcPr>
    </w:tblStylePr>
    <w:tblStylePr w:type="firstCol">
      <w:rPr>
        <w:rFonts w:asciiTheme="majorHAnsi" w:hAnsiTheme="majorHAnsi"/>
        <w:b/>
        <w:bCs/>
        <w:sz w:val="18"/>
      </w:rPr>
    </w:tblStylePr>
    <w:tblStylePr w:type="lastCol">
      <w:rPr>
        <w:b/>
        <w:bCs/>
      </w:rPr>
    </w:tblStylePr>
    <w:tblStylePr w:type="band1Vert">
      <w:tblPr/>
      <w:tcPr>
        <w:shd w:val="clear" w:color="auto" w:fill="F7FCFD" w:themeFill="accent5" w:themeFillTint="33"/>
      </w:tcPr>
    </w:tblStylePr>
    <w:tblStylePr w:type="band1Horz">
      <w:rPr>
        <w:sz w:val="17"/>
      </w:rPr>
      <w:tblPr/>
      <w:tcPr>
        <w:shd w:val="clear" w:color="auto" w:fill="FFFFFF" w:themeFill="background1"/>
      </w:tcPr>
    </w:tblStylePr>
    <w:tblStylePr w:type="band2Horz">
      <w:rPr>
        <w:sz w:val="17"/>
      </w:rPr>
      <w:tblPr/>
      <w:tcPr>
        <w:shd w:val="clear" w:color="auto" w:fill="EBFAFC" w:themeFill="accent6"/>
      </w:tcPr>
    </w:tblStylePr>
  </w:style>
  <w:style w:type="table" w:styleId="Rutntstabell4dekorfrg5">
    <w:name w:val="Grid Table 4 Accent 5"/>
    <w:basedOn w:val="Normaltabell"/>
    <w:uiPriority w:val="49"/>
    <w:rsid w:val="00725BF0"/>
    <w:pPr>
      <w:spacing w:after="0" w:line="240" w:lineRule="auto"/>
    </w:pPr>
    <w:tblPr>
      <w:tblStyleRowBandSize w:val="1"/>
      <w:tblStyleColBandSize w:val="1"/>
      <w:tblBorders>
        <w:top w:val="single" w:sz="4" w:space="0" w:color="E9F6F9" w:themeColor="accent5" w:themeTint="99"/>
        <w:left w:val="single" w:sz="4" w:space="0" w:color="E9F6F9" w:themeColor="accent5" w:themeTint="99"/>
        <w:bottom w:val="single" w:sz="4" w:space="0" w:color="E9F6F9" w:themeColor="accent5" w:themeTint="99"/>
        <w:right w:val="single" w:sz="4" w:space="0" w:color="E9F6F9" w:themeColor="accent5" w:themeTint="99"/>
        <w:insideH w:val="single" w:sz="4" w:space="0" w:color="E9F6F9" w:themeColor="accent5" w:themeTint="99"/>
        <w:insideV w:val="single" w:sz="4" w:space="0" w:color="E9F6F9" w:themeColor="accent5" w:themeTint="99"/>
      </w:tblBorders>
    </w:tblPr>
    <w:tblStylePr w:type="firstRow">
      <w:rPr>
        <w:b/>
        <w:bCs/>
        <w:color w:val="FFFFFF" w:themeColor="background1"/>
      </w:rPr>
      <w:tblPr/>
      <w:tcPr>
        <w:tcBorders>
          <w:top w:val="single" w:sz="4" w:space="0" w:color="DBF0F6" w:themeColor="accent5"/>
          <w:left w:val="single" w:sz="4" w:space="0" w:color="DBF0F6" w:themeColor="accent5"/>
          <w:bottom w:val="single" w:sz="4" w:space="0" w:color="DBF0F6" w:themeColor="accent5"/>
          <w:right w:val="single" w:sz="4" w:space="0" w:color="DBF0F6" w:themeColor="accent5"/>
          <w:insideH w:val="nil"/>
          <w:insideV w:val="nil"/>
        </w:tcBorders>
        <w:shd w:val="clear" w:color="auto" w:fill="DBF0F6" w:themeFill="accent5"/>
      </w:tcPr>
    </w:tblStylePr>
    <w:tblStylePr w:type="lastRow">
      <w:rPr>
        <w:b/>
        <w:bCs/>
      </w:rPr>
      <w:tblPr/>
      <w:tcPr>
        <w:tcBorders>
          <w:top w:val="double" w:sz="4" w:space="0" w:color="DBF0F6" w:themeColor="accent5"/>
        </w:tcBorders>
      </w:tcPr>
    </w:tblStylePr>
    <w:tblStylePr w:type="firstCol">
      <w:rPr>
        <w:b/>
        <w:bCs/>
      </w:rPr>
    </w:tblStylePr>
    <w:tblStylePr w:type="lastCol">
      <w:rPr>
        <w:b/>
        <w:bCs/>
      </w:rPr>
    </w:tblStylePr>
    <w:tblStylePr w:type="band1Vert">
      <w:tblPr/>
      <w:tcPr>
        <w:shd w:val="clear" w:color="auto" w:fill="F7FCFD" w:themeFill="accent5" w:themeFillTint="33"/>
      </w:tcPr>
    </w:tblStylePr>
    <w:tblStylePr w:type="band1Horz">
      <w:tblPr/>
      <w:tcPr>
        <w:shd w:val="clear" w:color="auto" w:fill="F7FCFD" w:themeFill="accent5" w:themeFillTint="33"/>
      </w:tcPr>
    </w:tblStylePr>
  </w:style>
  <w:style w:type="paragraph" w:customStyle="1" w:styleId="Tabellrubrik">
    <w:name w:val="Tabellrubrik"/>
    <w:basedOn w:val="Tabellrad-ochkolumnrubrik"/>
    <w:uiPriority w:val="9"/>
    <w:qFormat/>
    <w:rsid w:val="00725BF0"/>
    <w:pPr>
      <w:keepNext/>
      <w:spacing w:after="40"/>
      <w:outlineLvl w:val="3"/>
    </w:pPr>
    <w:rPr>
      <w:sz w:val="20"/>
    </w:rPr>
  </w:style>
  <w:style w:type="table" w:styleId="Tabellrutnt">
    <w:name w:val="Table Grid"/>
    <w:basedOn w:val="Normaltabell"/>
    <w:uiPriority w:val="39"/>
    <w:rsid w:val="00725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klla">
    <w:name w:val="Tabellkälla"/>
    <w:basedOn w:val="Normal"/>
    <w:next w:val="Normal"/>
    <w:uiPriority w:val="11"/>
    <w:qFormat/>
    <w:rsid w:val="00725BF0"/>
    <w:pPr>
      <w:spacing w:before="60" w:after="240"/>
    </w:pPr>
    <w:rPr>
      <w:rFonts w:asciiTheme="majorHAnsi" w:hAnsiTheme="majorHAnsi"/>
      <w:sz w:val="14"/>
    </w:rPr>
  </w:style>
  <w:style w:type="table" w:customStyle="1" w:styleId="SoSTabellbltext">
    <w:name w:val="SoS Tabell blå text"/>
    <w:basedOn w:val="SoSTabellbl"/>
    <w:uiPriority w:val="99"/>
    <w:rsid w:val="00A5718F"/>
    <w:tblPr>
      <w:tblBorders>
        <w:top w:val="single" w:sz="4" w:space="0" w:color="auto"/>
        <w:bottom w:val="single" w:sz="4" w:space="0" w:color="auto"/>
        <w:insideH w:val="none" w:sz="0" w:space="0" w:color="auto"/>
        <w:insideV w:val="single" w:sz="4" w:space="0" w:color="00385C" w:themeColor="accent2"/>
      </w:tblBorders>
    </w:tblPr>
    <w:tblStylePr w:type="firstRow">
      <w:rPr>
        <w:rFonts w:asciiTheme="majorHAnsi" w:hAnsiTheme="majorHAnsi"/>
        <w:b/>
        <w:bCs/>
        <w:color w:val="000000" w:themeColor="text1"/>
        <w:sz w:val="18"/>
      </w:rPr>
      <w:tblPr/>
      <w:tcPr>
        <w:tcBorders>
          <w:top w:val="single" w:sz="4" w:space="0" w:color="00385C" w:themeColor="accent2"/>
          <w:left w:val="nil"/>
          <w:bottom w:val="single" w:sz="4" w:space="0" w:color="00385C" w:themeColor="accent2"/>
          <w:right w:val="nil"/>
          <w:insideH w:val="single" w:sz="4" w:space="0" w:color="00385C" w:themeColor="accent2"/>
          <w:insideV w:val="single" w:sz="4" w:space="0" w:color="00385C" w:themeColor="accent2"/>
        </w:tcBorders>
        <w:shd w:val="clear" w:color="auto" w:fill="DBF0F6" w:themeFill="accent5"/>
      </w:tcPr>
    </w:tblStylePr>
    <w:tblStylePr w:type="lastRow">
      <w:rPr>
        <w:b/>
        <w:bCs/>
      </w:rPr>
      <w:tblPr/>
      <w:tcPr>
        <w:tcBorders>
          <w:top w:val="double" w:sz="4" w:space="0" w:color="DBF0F6" w:themeColor="accent5"/>
          <w:left w:val="nil"/>
          <w:right w:val="nil"/>
        </w:tcBorders>
      </w:tcPr>
    </w:tblStylePr>
    <w:tblStylePr w:type="firstCol">
      <w:rPr>
        <w:rFonts w:asciiTheme="majorHAnsi" w:hAnsiTheme="majorHAnsi"/>
        <w:b/>
        <w:bCs/>
        <w:sz w:val="18"/>
      </w:rPr>
    </w:tblStylePr>
    <w:tblStylePr w:type="lastCol">
      <w:rPr>
        <w:b/>
        <w:bCs/>
      </w:rPr>
    </w:tblStylePr>
    <w:tblStylePr w:type="band1Vert">
      <w:tblPr/>
      <w:tcPr>
        <w:shd w:val="clear" w:color="auto" w:fill="F7FCFD" w:themeFill="accent5" w:themeFillTint="33"/>
      </w:tcPr>
    </w:tblStylePr>
    <w:tblStylePr w:type="band1Horz">
      <w:rPr>
        <w:sz w:val="17"/>
      </w:rPr>
      <w:tblPr/>
      <w:tcPr>
        <w:shd w:val="clear" w:color="auto" w:fill="FFFFFF" w:themeFill="background1"/>
      </w:tcPr>
    </w:tblStylePr>
    <w:tblStylePr w:type="band2Horz">
      <w:rPr>
        <w:sz w:val="17"/>
      </w:rPr>
      <w:tblPr/>
      <w:tcPr>
        <w:shd w:val="clear" w:color="auto" w:fill="EBFAFC" w:themeFill="accent6"/>
      </w:tcPr>
    </w:tblStylePr>
  </w:style>
  <w:style w:type="table" w:customStyle="1" w:styleId="SoSTabellbeige">
    <w:name w:val="SoS Tabell beige"/>
    <w:basedOn w:val="SoSTabellbl"/>
    <w:uiPriority w:val="99"/>
    <w:rsid w:val="00725BF0"/>
    <w:tblPr/>
    <w:tblStylePr w:type="firstRow">
      <w:rPr>
        <w:rFonts w:asciiTheme="majorHAnsi" w:hAnsiTheme="majorHAnsi"/>
        <w:b/>
        <w:bCs/>
        <w:color w:val="000000" w:themeColor="text1"/>
        <w:sz w:val="18"/>
      </w:rPr>
      <w:tblPr/>
      <w:tcPr>
        <w:tcBorders>
          <w:top w:val="single" w:sz="4" w:space="0" w:color="00385C" w:themeColor="accent2"/>
          <w:left w:val="nil"/>
          <w:bottom w:val="single" w:sz="4" w:space="0" w:color="00385C" w:themeColor="accent2"/>
          <w:right w:val="nil"/>
          <w:insideH w:val="nil"/>
          <w:insideV w:val="nil"/>
        </w:tcBorders>
        <w:shd w:val="clear" w:color="auto" w:fill="F8F2E8" w:themeFill="text2"/>
      </w:tcPr>
    </w:tblStylePr>
    <w:tblStylePr w:type="lastRow">
      <w:rPr>
        <w:b/>
        <w:bCs/>
      </w:rPr>
      <w:tblPr/>
      <w:tcPr>
        <w:tcBorders>
          <w:top w:val="double" w:sz="4" w:space="0" w:color="DBF0F6" w:themeColor="accent5"/>
        </w:tcBorders>
      </w:tcPr>
    </w:tblStylePr>
    <w:tblStylePr w:type="firstCol">
      <w:rPr>
        <w:rFonts w:asciiTheme="majorHAnsi" w:hAnsiTheme="majorHAnsi"/>
        <w:b/>
        <w:bCs/>
        <w:sz w:val="18"/>
      </w:rPr>
    </w:tblStylePr>
    <w:tblStylePr w:type="lastCol">
      <w:rPr>
        <w:b/>
        <w:bCs/>
      </w:rPr>
    </w:tblStylePr>
    <w:tblStylePr w:type="band1Vert">
      <w:tblPr/>
      <w:tcPr>
        <w:shd w:val="clear" w:color="auto" w:fill="F7FCFD" w:themeFill="accent5" w:themeFillTint="33"/>
      </w:tcPr>
    </w:tblStylePr>
    <w:tblStylePr w:type="band1Horz">
      <w:rPr>
        <w:sz w:val="17"/>
      </w:rPr>
      <w:tblPr/>
      <w:tcPr>
        <w:shd w:val="clear" w:color="auto" w:fill="FFFFFF" w:themeFill="background1"/>
      </w:tcPr>
    </w:tblStylePr>
    <w:tblStylePr w:type="band2Horz">
      <w:rPr>
        <w:sz w:val="17"/>
      </w:rPr>
      <w:tblPr/>
      <w:tcPr>
        <w:shd w:val="clear" w:color="auto" w:fill="F8F2E8" w:themeFill="text2"/>
      </w:tcPr>
    </w:tblStylePr>
  </w:style>
  <w:style w:type="table" w:customStyle="1" w:styleId="SoSTabellbeigetext">
    <w:name w:val="SoS Tabell beige text"/>
    <w:basedOn w:val="SoSTabellbltext"/>
    <w:uiPriority w:val="99"/>
    <w:rsid w:val="00A5718F"/>
    <w:tblPr/>
    <w:tblStylePr w:type="firstRow">
      <w:rPr>
        <w:rFonts w:asciiTheme="majorHAnsi" w:hAnsiTheme="majorHAnsi"/>
        <w:b/>
        <w:bCs/>
        <w:color w:val="000000" w:themeColor="text1"/>
        <w:sz w:val="18"/>
      </w:rPr>
      <w:tblPr/>
      <w:tcPr>
        <w:tcBorders>
          <w:top w:val="single" w:sz="4" w:space="0" w:color="00385C" w:themeColor="accent2"/>
          <w:left w:val="nil"/>
          <w:bottom w:val="single" w:sz="4" w:space="0" w:color="00385C" w:themeColor="accent2"/>
          <w:right w:val="nil"/>
          <w:insideH w:val="single" w:sz="4" w:space="0" w:color="00385C" w:themeColor="accent2"/>
          <w:insideV w:val="single" w:sz="4" w:space="0" w:color="00385C" w:themeColor="accent2"/>
        </w:tcBorders>
        <w:shd w:val="clear" w:color="auto" w:fill="F8F2E8" w:themeFill="text2"/>
      </w:tcPr>
    </w:tblStylePr>
    <w:tblStylePr w:type="lastRow">
      <w:rPr>
        <w:b/>
        <w:bCs/>
      </w:rPr>
      <w:tblPr/>
      <w:tcPr>
        <w:tcBorders>
          <w:top w:val="double" w:sz="4" w:space="0" w:color="DBF0F6" w:themeColor="accent5"/>
          <w:left w:val="single" w:sz="4" w:space="0" w:color="auto"/>
          <w:right w:val="single" w:sz="4" w:space="0" w:color="auto"/>
        </w:tcBorders>
      </w:tcPr>
    </w:tblStylePr>
    <w:tblStylePr w:type="firstCol">
      <w:rPr>
        <w:rFonts w:asciiTheme="majorHAnsi" w:hAnsiTheme="majorHAnsi"/>
        <w:b/>
        <w:bCs/>
        <w:sz w:val="18"/>
      </w:rPr>
    </w:tblStylePr>
    <w:tblStylePr w:type="lastCol">
      <w:rPr>
        <w:b/>
        <w:bCs/>
      </w:rPr>
    </w:tblStylePr>
    <w:tblStylePr w:type="band1Vert">
      <w:tblPr/>
      <w:tcPr>
        <w:shd w:val="clear" w:color="auto" w:fill="F7FCFD" w:themeFill="accent5" w:themeFillTint="33"/>
      </w:tcPr>
    </w:tblStylePr>
    <w:tblStylePr w:type="band1Horz">
      <w:rPr>
        <w:sz w:val="17"/>
      </w:rPr>
      <w:tblPr/>
      <w:tcPr>
        <w:shd w:val="clear" w:color="auto" w:fill="FFFFFF" w:themeFill="background1"/>
      </w:tcPr>
    </w:tblStylePr>
    <w:tblStylePr w:type="band2Horz">
      <w:rPr>
        <w:sz w:val="17"/>
      </w:rPr>
      <w:tblPr/>
      <w:tcPr>
        <w:shd w:val="clear" w:color="auto" w:fill="F8F2E8" w:themeFill="text2"/>
      </w:tcPr>
    </w:tblStylePr>
  </w:style>
  <w:style w:type="table" w:customStyle="1" w:styleId="SoSTabellbeigesiffror">
    <w:name w:val="SoS Tabell beige siffror"/>
    <w:basedOn w:val="SoSTabellblsiffror"/>
    <w:uiPriority w:val="99"/>
    <w:rsid w:val="00725BF0"/>
    <w:tblPr/>
    <w:tblStylePr w:type="firstRow">
      <w:rPr>
        <w:rFonts w:asciiTheme="majorHAnsi" w:hAnsiTheme="majorHAnsi"/>
        <w:b/>
        <w:bCs/>
        <w:color w:val="000000" w:themeColor="text1"/>
        <w:sz w:val="18"/>
      </w:rPr>
      <w:tblPr/>
      <w:tcPr>
        <w:tcBorders>
          <w:top w:val="single" w:sz="4" w:space="0" w:color="00385C" w:themeColor="accent2"/>
          <w:left w:val="nil"/>
          <w:bottom w:val="single" w:sz="4" w:space="0" w:color="00385C" w:themeColor="accent2"/>
          <w:right w:val="nil"/>
          <w:insideH w:val="nil"/>
          <w:insideV w:val="nil"/>
        </w:tcBorders>
        <w:shd w:val="clear" w:color="auto" w:fill="F8F2E8" w:themeFill="text2"/>
      </w:tcPr>
    </w:tblStylePr>
    <w:tblStylePr w:type="lastRow">
      <w:rPr>
        <w:b/>
        <w:bCs/>
      </w:rPr>
      <w:tblPr/>
      <w:tcPr>
        <w:tcBorders>
          <w:top w:val="double" w:sz="4" w:space="0" w:color="DBF0F6" w:themeColor="accent5"/>
        </w:tcBorders>
      </w:tcPr>
    </w:tblStylePr>
    <w:tblStylePr w:type="firstCol">
      <w:pPr>
        <w:jc w:val="left"/>
      </w:pPr>
      <w:rPr>
        <w:rFonts w:asciiTheme="majorHAnsi" w:hAnsiTheme="majorHAnsi"/>
        <w:b/>
        <w:bCs/>
        <w:sz w:val="18"/>
      </w:rPr>
    </w:tblStylePr>
    <w:tblStylePr w:type="lastCol">
      <w:pPr>
        <w:jc w:val="right"/>
      </w:pPr>
      <w:rPr>
        <w:b/>
        <w:bCs/>
      </w:rPr>
    </w:tblStylePr>
    <w:tblStylePr w:type="band1Vert">
      <w:pPr>
        <w:jc w:val="right"/>
      </w:pPr>
      <w:tblPr/>
      <w:tcPr>
        <w:shd w:val="clear" w:color="auto" w:fill="F7FCFD" w:themeFill="accent5" w:themeFillTint="33"/>
      </w:tcPr>
    </w:tblStylePr>
    <w:tblStylePr w:type="band2Vert">
      <w:pPr>
        <w:jc w:val="right"/>
      </w:pPr>
    </w:tblStylePr>
    <w:tblStylePr w:type="band1Horz">
      <w:rPr>
        <w:sz w:val="17"/>
      </w:rPr>
      <w:tblPr/>
      <w:tcPr>
        <w:shd w:val="clear" w:color="auto" w:fill="FFFFFF" w:themeFill="background1"/>
      </w:tcPr>
    </w:tblStylePr>
    <w:tblStylePr w:type="band2Horz">
      <w:rPr>
        <w:sz w:val="17"/>
      </w:rPr>
      <w:tblPr/>
      <w:tcPr>
        <w:shd w:val="clear" w:color="auto" w:fill="F8F2E8" w:themeFill="text2"/>
      </w:tcPr>
    </w:tblStylePr>
  </w:style>
  <w:style w:type="paragraph" w:styleId="Innehll3">
    <w:name w:val="toc 3"/>
    <w:basedOn w:val="Normal"/>
    <w:next w:val="Normal"/>
    <w:autoRedefine/>
    <w:uiPriority w:val="39"/>
    <w:rsid w:val="00725BF0"/>
    <w:pPr>
      <w:spacing w:before="0" w:after="100"/>
      <w:ind w:left="459"/>
    </w:pPr>
    <w:rPr>
      <w:rFonts w:asciiTheme="majorHAnsi" w:hAnsiTheme="majorHAnsi"/>
      <w:sz w:val="20"/>
    </w:rPr>
  </w:style>
  <w:style w:type="paragraph" w:customStyle="1" w:styleId="Faktarutarubrikbeige">
    <w:name w:val="Faktaruta rubrik beige"/>
    <w:basedOn w:val="Faktarutarubrikbl"/>
    <w:uiPriority w:val="17"/>
    <w:qFormat/>
    <w:rsid w:val="00BE55E5"/>
    <w:pPr>
      <w:pBdr>
        <w:top w:val="single" w:sz="48" w:space="10" w:color="F8F2E8"/>
        <w:left w:val="single" w:sz="48" w:space="6" w:color="F8F2E8"/>
        <w:right w:val="single" w:sz="48" w:space="10" w:color="F8F2E8"/>
      </w:pBdr>
      <w:shd w:val="clear" w:color="auto" w:fill="F8F2E8"/>
    </w:pPr>
  </w:style>
  <w:style w:type="paragraph" w:customStyle="1" w:styleId="Tabellunderrubrik">
    <w:name w:val="Tabellunderrubrik"/>
    <w:basedOn w:val="Tabellrubrik"/>
    <w:uiPriority w:val="9"/>
    <w:qFormat/>
    <w:rsid w:val="00725BF0"/>
    <w:pPr>
      <w:keepNext w:val="0"/>
      <w:spacing w:before="80"/>
    </w:pPr>
    <w:rPr>
      <w:sz w:val="16"/>
    </w:rPr>
  </w:style>
  <w:style w:type="paragraph" w:customStyle="1" w:styleId="Sidhuvud2mindrag">
    <w:name w:val="Sidhuvud 2 m indrag"/>
    <w:basedOn w:val="Sidhuvud"/>
    <w:semiHidden/>
    <w:qFormat/>
    <w:rsid w:val="00323779"/>
    <w:pPr>
      <w:ind w:left="4479"/>
    </w:pPr>
  </w:style>
  <w:style w:type="table" w:customStyle="1" w:styleId="SoSTabellblkantlinjer">
    <w:name w:val="SoS Tabell blå kantlinjer"/>
    <w:basedOn w:val="SoSTabellbl"/>
    <w:uiPriority w:val="99"/>
    <w:rsid w:val="00725BF0"/>
    <w:tblPr>
      <w:tblBorders>
        <w:top w:val="single" w:sz="4" w:space="0" w:color="auto"/>
        <w:left w:val="single" w:sz="4" w:space="0" w:color="auto"/>
        <w:bottom w:val="single" w:sz="4" w:space="0" w:color="auto"/>
        <w:right w:val="single" w:sz="4" w:space="0" w:color="auto"/>
        <w:insideH w:val="none" w:sz="0" w:space="0" w:color="auto"/>
        <w:insideV w:val="single" w:sz="4" w:space="0" w:color="00385C" w:themeColor="accent2"/>
      </w:tblBorders>
    </w:tblPr>
    <w:tblStylePr w:type="firstRow">
      <w:rPr>
        <w:rFonts w:asciiTheme="majorHAnsi" w:hAnsiTheme="majorHAnsi"/>
        <w:b/>
        <w:bCs/>
        <w:color w:val="000000" w:themeColor="text1"/>
        <w:sz w:val="18"/>
      </w:rPr>
      <w:tblPr/>
      <w:tcPr>
        <w:tcBorders>
          <w:top w:val="single" w:sz="4" w:space="0" w:color="00385C" w:themeColor="accent2"/>
          <w:left w:val="single" w:sz="4" w:space="0" w:color="00385C" w:themeColor="accent2"/>
          <w:bottom w:val="single" w:sz="4" w:space="0" w:color="00385C" w:themeColor="accent2"/>
          <w:right w:val="single" w:sz="4" w:space="0" w:color="00385C" w:themeColor="accent2"/>
          <w:insideH w:val="single" w:sz="4" w:space="0" w:color="00385C" w:themeColor="accent2"/>
          <w:insideV w:val="single" w:sz="4" w:space="0" w:color="00385C" w:themeColor="accent2"/>
        </w:tcBorders>
        <w:shd w:val="clear" w:color="auto" w:fill="DBF0F6" w:themeFill="accent5"/>
      </w:tcPr>
    </w:tblStylePr>
    <w:tblStylePr w:type="lastRow">
      <w:rPr>
        <w:b/>
        <w:bCs/>
      </w:rPr>
      <w:tblPr/>
      <w:tcPr>
        <w:tcBorders>
          <w:top w:val="double" w:sz="4" w:space="0" w:color="DBF0F6" w:themeColor="accent5"/>
        </w:tcBorders>
      </w:tcPr>
    </w:tblStylePr>
    <w:tblStylePr w:type="firstCol">
      <w:rPr>
        <w:rFonts w:asciiTheme="majorHAnsi" w:hAnsiTheme="majorHAnsi"/>
        <w:b/>
        <w:bCs/>
        <w:sz w:val="18"/>
      </w:rPr>
    </w:tblStylePr>
    <w:tblStylePr w:type="lastCol">
      <w:rPr>
        <w:b/>
        <w:bCs/>
      </w:rPr>
    </w:tblStylePr>
    <w:tblStylePr w:type="band1Vert">
      <w:tblPr/>
      <w:tcPr>
        <w:shd w:val="clear" w:color="auto" w:fill="F7FCFD" w:themeFill="accent5" w:themeFillTint="33"/>
      </w:tcPr>
    </w:tblStylePr>
    <w:tblStylePr w:type="band1Horz">
      <w:rPr>
        <w:sz w:val="17"/>
      </w:rPr>
      <w:tblPr/>
      <w:tcPr>
        <w:shd w:val="clear" w:color="auto" w:fill="FFFFFF" w:themeFill="background1"/>
      </w:tcPr>
    </w:tblStylePr>
    <w:tblStylePr w:type="band2Horz">
      <w:rPr>
        <w:sz w:val="17"/>
      </w:rPr>
      <w:tblPr/>
      <w:tcPr>
        <w:shd w:val="clear" w:color="auto" w:fill="EBFAFC" w:themeFill="accent6"/>
      </w:tcPr>
    </w:tblStylePr>
  </w:style>
  <w:style w:type="table" w:customStyle="1" w:styleId="SoSTabellbeigekantlinjer">
    <w:name w:val="SoS Tabell beige kantlinjer"/>
    <w:basedOn w:val="SoSTabellblkantlinjer"/>
    <w:uiPriority w:val="99"/>
    <w:rsid w:val="00725BF0"/>
    <w:tblPr/>
    <w:tblStylePr w:type="firstRow">
      <w:rPr>
        <w:rFonts w:asciiTheme="majorHAnsi" w:hAnsiTheme="majorHAnsi"/>
        <w:b/>
        <w:bCs/>
        <w:color w:val="000000" w:themeColor="text1"/>
        <w:sz w:val="18"/>
      </w:rPr>
      <w:tblPr/>
      <w:tcPr>
        <w:tcBorders>
          <w:top w:val="single" w:sz="4" w:space="0" w:color="00385C" w:themeColor="accent2"/>
          <w:left w:val="single" w:sz="4" w:space="0" w:color="00385C" w:themeColor="accent2"/>
          <w:bottom w:val="single" w:sz="4" w:space="0" w:color="00385C" w:themeColor="accent2"/>
          <w:right w:val="single" w:sz="4" w:space="0" w:color="00385C" w:themeColor="accent2"/>
          <w:insideH w:val="single" w:sz="4" w:space="0" w:color="00385C" w:themeColor="accent2"/>
          <w:insideV w:val="single" w:sz="4" w:space="0" w:color="00385C" w:themeColor="accent2"/>
        </w:tcBorders>
        <w:shd w:val="clear" w:color="auto" w:fill="F8F2E8" w:themeFill="text2"/>
      </w:tcPr>
    </w:tblStylePr>
    <w:tblStylePr w:type="lastRow">
      <w:rPr>
        <w:b/>
        <w:bCs/>
      </w:rPr>
      <w:tblPr/>
      <w:tcPr>
        <w:tcBorders>
          <w:top w:val="double" w:sz="4" w:space="0" w:color="DBF0F6" w:themeColor="accent5"/>
        </w:tcBorders>
      </w:tcPr>
    </w:tblStylePr>
    <w:tblStylePr w:type="firstCol">
      <w:rPr>
        <w:rFonts w:asciiTheme="majorHAnsi" w:hAnsiTheme="majorHAnsi"/>
        <w:b/>
        <w:bCs/>
        <w:sz w:val="18"/>
      </w:rPr>
    </w:tblStylePr>
    <w:tblStylePr w:type="lastCol">
      <w:rPr>
        <w:b/>
        <w:bCs/>
      </w:rPr>
    </w:tblStylePr>
    <w:tblStylePr w:type="band1Vert">
      <w:tblPr/>
      <w:tcPr>
        <w:shd w:val="clear" w:color="auto" w:fill="F7FCFD" w:themeFill="accent5" w:themeFillTint="33"/>
      </w:tcPr>
    </w:tblStylePr>
    <w:tblStylePr w:type="band1Horz">
      <w:rPr>
        <w:sz w:val="17"/>
      </w:rPr>
      <w:tblPr/>
      <w:tcPr>
        <w:shd w:val="clear" w:color="auto" w:fill="FFFFFF" w:themeFill="background1"/>
      </w:tcPr>
    </w:tblStylePr>
    <w:tblStylePr w:type="band2Horz">
      <w:rPr>
        <w:sz w:val="17"/>
      </w:rPr>
      <w:tblPr/>
      <w:tcPr>
        <w:shd w:val="clear" w:color="auto" w:fill="F8F2E8" w:themeFill="text2"/>
      </w:tcPr>
    </w:tblStylePr>
  </w:style>
  <w:style w:type="paragraph" w:styleId="Citat">
    <w:name w:val="Quote"/>
    <w:basedOn w:val="Normal"/>
    <w:next w:val="Normal"/>
    <w:link w:val="CitatChar"/>
    <w:uiPriority w:val="29"/>
    <w:qFormat/>
    <w:rsid w:val="003D7F80"/>
    <w:pPr>
      <w:spacing w:before="200" w:after="160"/>
      <w:ind w:left="864" w:right="864"/>
    </w:pPr>
    <w:rPr>
      <w:iCs/>
      <w:color w:val="404040" w:themeColor="text1" w:themeTint="BF"/>
    </w:rPr>
  </w:style>
  <w:style w:type="character" w:customStyle="1" w:styleId="CitatChar">
    <w:name w:val="Citat Char"/>
    <w:basedOn w:val="Standardstycketeckensnitt"/>
    <w:link w:val="Citat"/>
    <w:uiPriority w:val="29"/>
    <w:rsid w:val="003D7F80"/>
    <w:rPr>
      <w:iCs/>
      <w:color w:val="404040" w:themeColor="text1" w:themeTint="BF"/>
      <w:kern w:val="0"/>
      <w:szCs w:val="22"/>
      <w14:ligatures w14:val="none"/>
    </w:rPr>
  </w:style>
  <w:style w:type="paragraph" w:customStyle="1" w:styleId="Faktarutatextbl">
    <w:name w:val="Faktaruta text blå"/>
    <w:basedOn w:val="Normal"/>
    <w:uiPriority w:val="15"/>
    <w:rsid w:val="00725BF0"/>
    <w:pPr>
      <w:pBdr>
        <w:top w:val="single" w:sz="48" w:space="0" w:color="DBF0F6" w:themeColor="accent5"/>
        <w:left w:val="single" w:sz="48" w:space="6" w:color="DBF0F6" w:themeColor="accent5"/>
        <w:bottom w:val="single" w:sz="48" w:space="10" w:color="DBF0F6" w:themeColor="accent5"/>
        <w:right w:val="single" w:sz="48" w:space="9" w:color="DBF0F6" w:themeColor="accent5"/>
      </w:pBdr>
      <w:shd w:val="clear" w:color="auto" w:fill="DBF0F6" w:themeFill="accent5"/>
      <w:spacing w:before="0"/>
      <w:ind w:left="284" w:right="284"/>
    </w:pPr>
    <w:rPr>
      <w:rFonts w:asciiTheme="majorHAnsi" w:hAnsiTheme="majorHAnsi"/>
      <w:sz w:val="20"/>
    </w:rPr>
  </w:style>
  <w:style w:type="paragraph" w:customStyle="1" w:styleId="Faktarutatextbeige">
    <w:name w:val="Faktaruta text beige"/>
    <w:basedOn w:val="Faktarutatextbl"/>
    <w:uiPriority w:val="18"/>
    <w:qFormat/>
    <w:rsid w:val="00BE55E5"/>
    <w:pPr>
      <w:pBdr>
        <w:top w:val="single" w:sz="48" w:space="0" w:color="F8F2E8"/>
        <w:left w:val="single" w:sz="48" w:space="6" w:color="F8F2E8"/>
        <w:bottom w:val="single" w:sz="48" w:space="10" w:color="F8F2E8"/>
        <w:right w:val="single" w:sz="48" w:space="10" w:color="F8F2E8"/>
      </w:pBdr>
      <w:shd w:val="clear" w:color="auto" w:fill="F8F2E8"/>
    </w:pPr>
  </w:style>
  <w:style w:type="paragraph" w:customStyle="1" w:styleId="Mrktext">
    <w:name w:val="Märktext"/>
    <w:basedOn w:val="Rubrik2"/>
    <w:uiPriority w:val="1"/>
    <w:semiHidden/>
    <w:rsid w:val="00725BF0"/>
    <w:rPr>
      <w:b/>
      <w:sz w:val="28"/>
    </w:rPr>
  </w:style>
  <w:style w:type="paragraph" w:customStyle="1" w:styleId="Tabellrad-ochkolumnrubrik">
    <w:name w:val="Tabell: rad- och kolumnrubrik"/>
    <w:basedOn w:val="Normal"/>
    <w:uiPriority w:val="10"/>
    <w:qFormat/>
    <w:rsid w:val="00725BF0"/>
    <w:pPr>
      <w:suppressAutoHyphens/>
      <w:spacing w:before="160" w:after="120"/>
    </w:pPr>
    <w:rPr>
      <w:rFonts w:asciiTheme="majorHAnsi" w:hAnsiTheme="majorHAnsi" w:cstheme="majorHAnsi"/>
      <w:color w:val="000000" w:themeColor="text1"/>
      <w:sz w:val="18"/>
      <w:szCs w:val="32"/>
    </w:rPr>
  </w:style>
  <w:style w:type="paragraph" w:customStyle="1" w:styleId="Tabelltext">
    <w:name w:val="Tabelltext"/>
    <w:basedOn w:val="Tabellrad-ochkolumnrubrik"/>
    <w:next w:val="Normal"/>
    <w:uiPriority w:val="10"/>
    <w:qFormat/>
    <w:rsid w:val="00725BF0"/>
    <w:pPr>
      <w:spacing w:line="240" w:lineRule="auto"/>
    </w:pPr>
    <w:rPr>
      <w:sz w:val="17"/>
      <w:lang w:eastAsia="sv-SE"/>
      <w14:stylisticSets>
        <w14:styleSet w14:id="2"/>
      </w14:stylisticSets>
    </w:rPr>
  </w:style>
  <w:style w:type="paragraph" w:customStyle="1" w:styleId="Tryckortstext-baksidestexxt">
    <w:name w:val="Tryckortstext-/baksidestexxt"/>
    <w:basedOn w:val="Normal"/>
    <w:uiPriority w:val="34"/>
    <w:semiHidden/>
    <w:qFormat/>
    <w:rsid w:val="00725BF0"/>
    <w:pPr>
      <w:spacing w:before="120" w:after="120" w:line="240" w:lineRule="auto"/>
    </w:pPr>
    <w:rPr>
      <w:rFonts w:asciiTheme="majorHAnsi" w:hAnsiTheme="majorHAnsi"/>
      <w:sz w:val="22"/>
    </w:rPr>
  </w:style>
  <w:style w:type="paragraph" w:customStyle="1" w:styleId="Faktarutanumreradlsitabl">
    <w:name w:val="Faktaruta numrerad lsita blå"/>
    <w:basedOn w:val="Faktarutatextbl"/>
    <w:uiPriority w:val="2"/>
    <w:qFormat/>
    <w:rsid w:val="003B4538"/>
    <w:pPr>
      <w:numPr>
        <w:numId w:val="6"/>
      </w:numPr>
      <w:spacing w:before="60" w:after="60" w:line="240" w:lineRule="auto"/>
    </w:pPr>
  </w:style>
  <w:style w:type="numbering" w:customStyle="1" w:styleId="Faktarutabllista">
    <w:name w:val="Faktaruta blå lista"/>
    <w:uiPriority w:val="99"/>
    <w:rsid w:val="003B4538"/>
    <w:pPr>
      <w:numPr>
        <w:numId w:val="5"/>
      </w:numPr>
    </w:pPr>
  </w:style>
  <w:style w:type="paragraph" w:customStyle="1" w:styleId="Faktarutanumreradlsita2bl">
    <w:name w:val="Faktaruta numrerad lsita 2 blå"/>
    <w:basedOn w:val="Faktarutanumreradlsitabl"/>
    <w:uiPriority w:val="2"/>
    <w:qFormat/>
    <w:rsid w:val="003B4538"/>
  </w:style>
  <w:style w:type="paragraph" w:styleId="Kommentarsmne">
    <w:name w:val="annotation subject"/>
    <w:basedOn w:val="Kommentarer"/>
    <w:next w:val="Kommentarer"/>
    <w:link w:val="KommentarsmneChar"/>
    <w:uiPriority w:val="99"/>
    <w:semiHidden/>
    <w:unhideWhenUsed/>
    <w:rsid w:val="00A63A8C"/>
    <w:pPr>
      <w:spacing w:before="40" w:after="200"/>
    </w:pPr>
    <w:rPr>
      <w:rFonts w:asciiTheme="minorHAnsi" w:hAnsiTheme="minorHAnsi" w:cstheme="minorBidi"/>
      <w:b/>
      <w:bCs/>
      <w:sz w:val="20"/>
    </w:rPr>
  </w:style>
  <w:style w:type="character" w:customStyle="1" w:styleId="KommentarsmneChar">
    <w:name w:val="Kommentarsämne Char"/>
    <w:basedOn w:val="KommentarerChar"/>
    <w:link w:val="Kommentarsmne"/>
    <w:uiPriority w:val="99"/>
    <w:semiHidden/>
    <w:rsid w:val="00A63A8C"/>
    <w:rPr>
      <w:rFonts w:ascii="Noto Sans" w:hAnsi="Noto Sans" w:cs="Calibri"/>
      <w:b/>
      <w:bCs/>
      <w:kern w:val="0"/>
      <w:sz w:val="20"/>
      <w:szCs w:val="20"/>
      <w14:ligatures w14:val="none"/>
    </w:rPr>
  </w:style>
  <w:style w:type="paragraph" w:styleId="Ballongtext">
    <w:name w:val="Balloon Text"/>
    <w:basedOn w:val="Normal"/>
    <w:link w:val="BallongtextChar"/>
    <w:uiPriority w:val="99"/>
    <w:semiHidden/>
    <w:unhideWhenUsed/>
    <w:rsid w:val="00A63A8C"/>
    <w:pPr>
      <w:spacing w:before="0"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63A8C"/>
    <w:rPr>
      <w:rFonts w:ascii="Segoe UI" w:hAnsi="Segoe UI" w:cs="Segoe UI"/>
      <w:kern w:val="0"/>
      <w:sz w:val="18"/>
      <w:szCs w:val="18"/>
      <w14:ligatures w14:val="none"/>
    </w:rPr>
  </w:style>
  <w:style w:type="paragraph" w:styleId="Fotnotstext">
    <w:name w:val="footnote text"/>
    <w:basedOn w:val="Normal"/>
    <w:link w:val="FotnotstextChar"/>
    <w:uiPriority w:val="99"/>
    <w:unhideWhenUsed/>
    <w:rsid w:val="00A63A8C"/>
    <w:pPr>
      <w:spacing w:before="0" w:after="0" w:line="240" w:lineRule="auto"/>
    </w:pPr>
    <w:rPr>
      <w:sz w:val="20"/>
      <w:szCs w:val="20"/>
    </w:rPr>
  </w:style>
  <w:style w:type="character" w:customStyle="1" w:styleId="FotnotstextChar">
    <w:name w:val="Fotnotstext Char"/>
    <w:basedOn w:val="Standardstycketeckensnitt"/>
    <w:link w:val="Fotnotstext"/>
    <w:uiPriority w:val="99"/>
    <w:rsid w:val="00A63A8C"/>
    <w:rPr>
      <w:kern w:val="0"/>
      <w:sz w:val="20"/>
      <w:szCs w:val="20"/>
      <w14:ligatures w14:val="none"/>
    </w:rPr>
  </w:style>
  <w:style w:type="character" w:styleId="Fotnotsreferens">
    <w:name w:val="footnote reference"/>
    <w:basedOn w:val="Standardstycketeckensnitt"/>
    <w:uiPriority w:val="99"/>
    <w:semiHidden/>
    <w:unhideWhenUsed/>
    <w:rsid w:val="00A63A8C"/>
    <w:rPr>
      <w:vertAlign w:val="superscript"/>
    </w:rPr>
  </w:style>
  <w:style w:type="paragraph" w:styleId="Slutnotstext">
    <w:name w:val="endnote text"/>
    <w:basedOn w:val="Normal"/>
    <w:link w:val="SlutnotstextChar"/>
    <w:uiPriority w:val="99"/>
    <w:semiHidden/>
    <w:unhideWhenUsed/>
    <w:rsid w:val="00A63A8C"/>
    <w:pPr>
      <w:spacing w:before="0" w:after="0" w:line="240" w:lineRule="auto"/>
    </w:pPr>
    <w:rPr>
      <w:sz w:val="20"/>
      <w:szCs w:val="20"/>
    </w:rPr>
  </w:style>
  <w:style w:type="character" w:customStyle="1" w:styleId="SlutnotstextChar">
    <w:name w:val="Slutnotstext Char"/>
    <w:basedOn w:val="Standardstycketeckensnitt"/>
    <w:link w:val="Slutnotstext"/>
    <w:uiPriority w:val="99"/>
    <w:semiHidden/>
    <w:rsid w:val="00A63A8C"/>
    <w:rPr>
      <w:kern w:val="0"/>
      <w:sz w:val="20"/>
      <w:szCs w:val="20"/>
      <w14:ligatures w14:val="none"/>
    </w:rPr>
  </w:style>
  <w:style w:type="character" w:styleId="Slutnotsreferens">
    <w:name w:val="endnote reference"/>
    <w:basedOn w:val="Standardstycketeckensnitt"/>
    <w:uiPriority w:val="99"/>
    <w:semiHidden/>
    <w:unhideWhenUsed/>
    <w:rsid w:val="00A63A8C"/>
    <w:rPr>
      <w:vertAlign w:val="superscript"/>
    </w:rPr>
  </w:style>
  <w:style w:type="paragraph" w:styleId="Normalwebb">
    <w:name w:val="Normal (Web)"/>
    <w:basedOn w:val="Normal"/>
    <w:uiPriority w:val="99"/>
    <w:semiHidden/>
    <w:unhideWhenUsed/>
    <w:rsid w:val="00A63A8C"/>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556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ts@city-fotboll.com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ts@city-fotboll.coms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aget.s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aget.se/EskilstunaCityFK" TargetMode="External"/><Relationship Id="rId4" Type="http://schemas.openxmlformats.org/officeDocument/2006/relationships/settings" Target="settings.xml"/><Relationship Id="rId9" Type="http://schemas.openxmlformats.org/officeDocument/2006/relationships/hyperlink" Target="http://laget.se/" TargetMode="External"/><Relationship Id="rId14" Type="http://schemas.openxmlformats.org/officeDocument/2006/relationships/header" Target="header1.xml"/></Relationships>
</file>

<file path=word/theme/theme1.xml><?xml version="1.0" encoding="utf-8"?>
<a:theme xmlns:a="http://schemas.openxmlformats.org/drawingml/2006/main" name="SoS">
  <a:themeElements>
    <a:clrScheme name="SoS">
      <a:dk1>
        <a:srgbClr val="000000"/>
      </a:dk1>
      <a:lt1>
        <a:srgbClr val="FFFFFF"/>
      </a:lt1>
      <a:dk2>
        <a:srgbClr val="F8F2E8"/>
      </a:dk2>
      <a:lt2>
        <a:srgbClr val="FCFAF7"/>
      </a:lt2>
      <a:accent1>
        <a:srgbClr val="002B45"/>
      </a:accent1>
      <a:accent2>
        <a:srgbClr val="00385C"/>
      </a:accent2>
      <a:accent3>
        <a:srgbClr val="005892"/>
      </a:accent3>
      <a:accent4>
        <a:srgbClr val="017CC1"/>
      </a:accent4>
      <a:accent5>
        <a:srgbClr val="DBF0F6"/>
      </a:accent5>
      <a:accent6>
        <a:srgbClr val="EBFAFC"/>
      </a:accent6>
      <a:hlink>
        <a:srgbClr val="0563C1"/>
      </a:hlink>
      <a:folHlink>
        <a:srgbClr val="954F72"/>
      </a:folHlink>
    </a:clrScheme>
    <a:fontScheme name="SoS">
      <a:majorFont>
        <a:latin typeface="Noto Sans"/>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bodyPr vert="horz" lIns="0" tIns="45720" rIns="91440" bIns="45720" rtlCol="0" anchor="t">
        <a:normAutofit/>
      </a:bodyPr>
      <a:lstStyle>
        <a:defPPr algn="l">
          <a:defRPr dirty="0"/>
        </a:defPPr>
      </a:lstStyle>
    </a:txDef>
  </a:objectDefaults>
  <a:extraClrSchemeLst/>
  <a:custClrLst>
    <a:custClr name="SoS Mörkblå 1">
      <a:srgbClr val="112B43"/>
    </a:custClr>
    <a:custClr name="SoS Mörkblå 2">
      <a:srgbClr val="11385A"/>
    </a:custClr>
    <a:custClr name="SoS Blå 1">
      <a:srgbClr val="005892"/>
    </a:custClr>
    <a:custClr name="SoS Blå 2">
      <a:srgbClr val="017CC0"/>
    </a:custClr>
    <a:custClr name="SoS Ljusblå 1">
      <a:srgbClr val="DBEEF5"/>
    </a:custClr>
    <a:custClr name="SoS Ljusblå 2">
      <a:srgbClr val="EBF6F9"/>
    </a:custClr>
    <a:custClr name="SoS Beige 1">
      <a:srgbClr val="F7F1E7"/>
    </a:custClr>
    <a:custClr name="Sos Beige 2">
      <a:srgbClr val="FCFAF5"/>
    </a:custClr>
    <a:custClr name="Vit">
      <a:srgbClr val="FFFFFF"/>
    </a:custClr>
    <a:custClr name="Vit">
      <a:srgbClr val="FFFFFF"/>
    </a:custClr>
    <a:custClr name="SoS Gul 1">
      <a:srgbClr val="B27B2A"/>
    </a:custClr>
    <a:custClr name="SoS Gul 2">
      <a:srgbClr val="ECB94F"/>
    </a:custClr>
    <a:custClr name="SoS Gul 3">
      <a:srgbClr val="F9E0A7"/>
    </a:custClr>
    <a:custClr name="SoS Lila 1">
      <a:srgbClr val="AB37A6"/>
    </a:custClr>
    <a:custClr name="SoS Lila 2">
      <a:srgbClr val="BE67C0"/>
    </a:custClr>
    <a:custClr name="SoS Lila 3">
      <a:srgbClr val="ECCFE9"/>
    </a:custClr>
    <a:custClr name="Vit">
      <a:srgbClr val="FFFFFF"/>
    </a:custClr>
    <a:custClr name="Vit">
      <a:srgbClr val="FFFFFF"/>
    </a:custClr>
    <a:custClr name="Vit">
      <a:srgbClr val="FFFFFF"/>
    </a:custClr>
    <a:custClr name="Vit">
      <a:srgbClr val="FFFFFF"/>
    </a:custClr>
    <a:custClr name="SoS Grön 1">
      <a:srgbClr val="008276"/>
    </a:custClr>
    <a:custClr name="SoS Grön 2">
      <a:srgbClr val="00A380"/>
    </a:custClr>
    <a:custClr name="SoS Grön 3">
      <a:srgbClr val="79D3C5"/>
    </a:custClr>
    <a:custClr name="SoS Orange 1">
      <a:srgbClr val="C85135"/>
    </a:custClr>
    <a:custClr name="SoS Orange 2">
      <a:srgbClr val="EB805F"/>
    </a:custClr>
    <a:custClr name="SoS Orange 3">
      <a:srgbClr val="F7CAAC"/>
    </a:custClr>
  </a:custClrLst>
  <a:extLst>
    <a:ext uri="{05A4C25C-085E-4340-85A3-A5531E510DB2}">
      <thm15:themeFamily xmlns:thm15="http://schemas.microsoft.com/office/thememl/2012/main" name="Egna färger (ppt)" id="{AFB5DAB0-28A3-4308-B3F2-86DD05AC7D61}" vid="{70C6B1D6-D075-4BE2-B2BB-6B5224F2B4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9252B-E977-4F41-9923-828193565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25</Pages>
  <Words>6825</Words>
  <Characters>36175</Characters>
  <Application>Microsoft Office Word</Application>
  <DocSecurity>0</DocSecurity>
  <Lines>301</Lines>
  <Paragraphs>85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Hansson, Johan</dc:creator>
  <cp:keywords/>
  <dc:description/>
  <cp:lastModifiedBy>Hansson, Johan</cp:lastModifiedBy>
  <cp:revision>4</cp:revision>
  <cp:lastPrinted>2023-06-01T11:10:00Z</cp:lastPrinted>
  <dcterms:created xsi:type="dcterms:W3CDTF">2025-05-05T09:25:00Z</dcterms:created>
  <dcterms:modified xsi:type="dcterms:W3CDTF">2025-06-05T09:57:00Z</dcterms:modified>
</cp:coreProperties>
</file>