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876C6" w14:textId="067E82ED" w:rsidR="00893318" w:rsidRPr="00AB1921" w:rsidRDefault="00BE4274" w:rsidP="00893318">
      <w:pPr>
        <w:pStyle w:val="Ingetavstnd"/>
        <w:rPr>
          <w:sz w:val="21"/>
          <w:szCs w:val="21"/>
        </w:rPr>
      </w:pPr>
      <w:r w:rsidRPr="00AB1921">
        <w:rPr>
          <w:noProof/>
          <w:sz w:val="21"/>
          <w:szCs w:val="21"/>
        </w:rPr>
        <w:drawing>
          <wp:anchor distT="0" distB="0" distL="114300" distR="114300" simplePos="0" relativeHeight="251658240" behindDoc="0" locked="0" layoutInCell="1" allowOverlap="1" wp14:anchorId="31CF0905" wp14:editId="7597DFB9">
            <wp:simplePos x="0" y="0"/>
            <wp:positionH relativeFrom="margin">
              <wp:posOffset>2105025</wp:posOffset>
            </wp:positionH>
            <wp:positionV relativeFrom="paragraph">
              <wp:posOffset>-447675</wp:posOffset>
            </wp:positionV>
            <wp:extent cx="1147762" cy="1165386"/>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7762" cy="1165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3D6BC7" w14:textId="5312777B" w:rsidR="00BE4274" w:rsidRPr="00AB1921" w:rsidRDefault="00BE4274" w:rsidP="00893318">
      <w:pPr>
        <w:pStyle w:val="Ingetavstnd"/>
        <w:rPr>
          <w:sz w:val="21"/>
          <w:szCs w:val="21"/>
        </w:rPr>
      </w:pPr>
    </w:p>
    <w:p w14:paraId="598F5645" w14:textId="77777777" w:rsidR="00BE4274" w:rsidRPr="00AB1921" w:rsidRDefault="00BE4274" w:rsidP="00893318">
      <w:pPr>
        <w:pStyle w:val="Ingetavstnd"/>
        <w:rPr>
          <w:sz w:val="21"/>
          <w:szCs w:val="21"/>
        </w:rPr>
      </w:pPr>
    </w:p>
    <w:p w14:paraId="32B32138" w14:textId="77777777" w:rsidR="00BE4274" w:rsidRPr="00AB1921" w:rsidRDefault="00BE4274" w:rsidP="00893318">
      <w:pPr>
        <w:pStyle w:val="Ingetavstnd"/>
        <w:rPr>
          <w:sz w:val="21"/>
          <w:szCs w:val="21"/>
        </w:rPr>
      </w:pPr>
    </w:p>
    <w:p w14:paraId="726BAFA2" w14:textId="6AED751F" w:rsidR="00893318" w:rsidRPr="00AB1921" w:rsidRDefault="00893318" w:rsidP="00893318">
      <w:pPr>
        <w:pStyle w:val="Ingetavstnd"/>
        <w:rPr>
          <w:b/>
          <w:bCs/>
          <w:sz w:val="21"/>
          <w:szCs w:val="21"/>
        </w:rPr>
      </w:pPr>
      <w:proofErr w:type="gramStart"/>
      <w:r w:rsidRPr="00AB1921">
        <w:rPr>
          <w:b/>
          <w:bCs/>
          <w:sz w:val="21"/>
          <w:szCs w:val="21"/>
        </w:rPr>
        <w:t>20201116</w:t>
      </w:r>
      <w:proofErr w:type="gramEnd"/>
    </w:p>
    <w:p w14:paraId="32BF5D51" w14:textId="77777777" w:rsidR="00893318" w:rsidRPr="00AB1921" w:rsidRDefault="00893318">
      <w:pPr>
        <w:rPr>
          <w:sz w:val="21"/>
          <w:szCs w:val="21"/>
        </w:rPr>
      </w:pPr>
    </w:p>
    <w:p w14:paraId="77D348B0" w14:textId="11CE53A5" w:rsidR="00860794" w:rsidRPr="00AB1921" w:rsidRDefault="00CB3C88" w:rsidP="00AB1921">
      <w:pPr>
        <w:rPr>
          <w:sz w:val="21"/>
          <w:szCs w:val="21"/>
        </w:rPr>
      </w:pPr>
      <w:r w:rsidRPr="00AB1921">
        <w:rPr>
          <w:sz w:val="21"/>
          <w:szCs w:val="21"/>
        </w:rPr>
        <w:t>Information från styrelsen</w:t>
      </w:r>
      <w:r w:rsidR="00893318" w:rsidRPr="00AB1921">
        <w:rPr>
          <w:sz w:val="21"/>
          <w:szCs w:val="21"/>
        </w:rPr>
        <w:t xml:space="preserve"> med anledning av riktlinjer från Svenska ishockeyförbundet och Upplands ishockeyförbund.</w:t>
      </w:r>
      <w:r w:rsidR="00AB1921" w:rsidRPr="00AB1921">
        <w:rPr>
          <w:sz w:val="21"/>
          <w:szCs w:val="21"/>
        </w:rPr>
        <w:t xml:space="preserve">  </w:t>
      </w:r>
      <w:r w:rsidR="00AB1921" w:rsidRPr="00AB1921">
        <w:rPr>
          <w:b/>
          <w:bCs/>
          <w:sz w:val="21"/>
          <w:szCs w:val="21"/>
        </w:rPr>
        <w:t>Riktlinjer i ESK hockey gäller från 23/11 tillsvidare.</w:t>
      </w:r>
    </w:p>
    <w:p w14:paraId="0FF48119" w14:textId="745DD7F8" w:rsidR="00AA42B6" w:rsidRPr="00AB1921" w:rsidRDefault="00AA42B6" w:rsidP="001F60EF">
      <w:pPr>
        <w:pStyle w:val="Ingetavstnd"/>
        <w:rPr>
          <w:b/>
          <w:bCs/>
          <w:sz w:val="21"/>
          <w:szCs w:val="21"/>
        </w:rPr>
      </w:pPr>
      <w:r w:rsidRPr="00AB1921">
        <w:rPr>
          <w:b/>
          <w:bCs/>
          <w:sz w:val="21"/>
          <w:szCs w:val="21"/>
        </w:rPr>
        <w:t>Gymmet.</w:t>
      </w:r>
    </w:p>
    <w:p w14:paraId="4F333868" w14:textId="1511BC73" w:rsidR="00AA42B6" w:rsidRPr="00AB1921" w:rsidRDefault="00AA42B6" w:rsidP="001F60EF">
      <w:pPr>
        <w:pStyle w:val="Ingetavstnd"/>
        <w:rPr>
          <w:sz w:val="21"/>
          <w:szCs w:val="21"/>
        </w:rPr>
      </w:pPr>
      <w:r w:rsidRPr="00AB1921">
        <w:rPr>
          <w:sz w:val="21"/>
          <w:szCs w:val="21"/>
        </w:rPr>
        <w:t xml:space="preserve">Max 7 personer inne samtidigt. Mellan 16.00 – 18.00 har endast </w:t>
      </w:r>
      <w:proofErr w:type="spellStart"/>
      <w:r w:rsidRPr="00AB1921">
        <w:rPr>
          <w:sz w:val="21"/>
          <w:szCs w:val="21"/>
        </w:rPr>
        <w:t>alaget</w:t>
      </w:r>
      <w:proofErr w:type="spellEnd"/>
      <w:r w:rsidRPr="00AB1921">
        <w:rPr>
          <w:sz w:val="21"/>
          <w:szCs w:val="21"/>
        </w:rPr>
        <w:t xml:space="preserve"> tillträde till gymmet.</w:t>
      </w:r>
    </w:p>
    <w:p w14:paraId="29D67747" w14:textId="77777777" w:rsidR="00AA42B6" w:rsidRPr="00AB1921" w:rsidRDefault="00AA42B6" w:rsidP="001F60EF">
      <w:pPr>
        <w:pStyle w:val="Ingetavstnd"/>
        <w:rPr>
          <w:sz w:val="21"/>
          <w:szCs w:val="21"/>
        </w:rPr>
      </w:pPr>
    </w:p>
    <w:p w14:paraId="1A34D06F" w14:textId="77777777" w:rsidR="00AA42B6" w:rsidRPr="00AB1921" w:rsidRDefault="001F60EF" w:rsidP="001F60EF">
      <w:pPr>
        <w:pStyle w:val="Ingetavstnd"/>
        <w:rPr>
          <w:sz w:val="21"/>
          <w:szCs w:val="21"/>
        </w:rPr>
      </w:pPr>
      <w:r w:rsidRPr="00AB1921">
        <w:rPr>
          <w:b/>
          <w:bCs/>
          <w:sz w:val="21"/>
          <w:szCs w:val="21"/>
        </w:rPr>
        <w:t>Hockeyskolan</w:t>
      </w:r>
      <w:r w:rsidR="008D6CC9" w:rsidRPr="00AB1921">
        <w:rPr>
          <w:b/>
          <w:bCs/>
          <w:sz w:val="21"/>
          <w:szCs w:val="21"/>
        </w:rPr>
        <w:t>.</w:t>
      </w:r>
      <w:r w:rsidR="008D6CC9" w:rsidRPr="00AB1921">
        <w:rPr>
          <w:sz w:val="21"/>
          <w:szCs w:val="21"/>
        </w:rPr>
        <w:t xml:space="preserve"> </w:t>
      </w:r>
    </w:p>
    <w:p w14:paraId="3F4A30E0" w14:textId="3584FE45" w:rsidR="008D6CC9" w:rsidRPr="00AB1921" w:rsidRDefault="008D6CC9" w:rsidP="001F60EF">
      <w:pPr>
        <w:pStyle w:val="Ingetavstnd"/>
        <w:rPr>
          <w:sz w:val="21"/>
          <w:szCs w:val="21"/>
        </w:rPr>
      </w:pPr>
      <w:r w:rsidRPr="00AB1921">
        <w:rPr>
          <w:sz w:val="21"/>
          <w:szCs w:val="21"/>
        </w:rPr>
        <w:t xml:space="preserve">Spelare byter om hemma och tar på sig skridskor på läktaren. Föräldrar och barn skall </w:t>
      </w:r>
      <w:r w:rsidR="00213F28" w:rsidRPr="00AB1921">
        <w:rPr>
          <w:sz w:val="21"/>
          <w:szCs w:val="21"/>
        </w:rPr>
        <w:t xml:space="preserve">ha ett avstånd på minst 1,5 meter från </w:t>
      </w:r>
      <w:proofErr w:type="gramStart"/>
      <w:r w:rsidR="00213F28" w:rsidRPr="00AB1921">
        <w:rPr>
          <w:sz w:val="21"/>
          <w:szCs w:val="21"/>
        </w:rPr>
        <w:t>varann</w:t>
      </w:r>
      <w:proofErr w:type="gramEnd"/>
      <w:r w:rsidR="00213F28" w:rsidRPr="00AB1921">
        <w:rPr>
          <w:sz w:val="21"/>
          <w:szCs w:val="21"/>
        </w:rPr>
        <w:t>.</w:t>
      </w:r>
      <w:r w:rsidRPr="00AB1921">
        <w:rPr>
          <w:sz w:val="21"/>
          <w:szCs w:val="21"/>
        </w:rPr>
        <w:t xml:space="preserve"> Max 1 förälder per barn. </w:t>
      </w:r>
    </w:p>
    <w:p w14:paraId="4A1B7C13" w14:textId="4440BB7C" w:rsidR="00AA42B6" w:rsidRPr="00AB1921" w:rsidRDefault="00AA42B6" w:rsidP="001F60EF">
      <w:pPr>
        <w:pStyle w:val="Ingetavstnd"/>
        <w:rPr>
          <w:sz w:val="21"/>
          <w:szCs w:val="21"/>
        </w:rPr>
      </w:pPr>
      <w:r w:rsidRPr="00AB1921">
        <w:rPr>
          <w:rFonts w:eastAsia="Times New Roman"/>
          <w:sz w:val="21"/>
          <w:szCs w:val="21"/>
        </w:rPr>
        <w:t>Om förälder kan lämna ishallen under träning uppmanas detta. Annars får förälder uppehålla sig på läktaren förutsatt att avstånd hålls</w:t>
      </w:r>
    </w:p>
    <w:p w14:paraId="7C594E24" w14:textId="652060CE" w:rsidR="00213F28" w:rsidRPr="00AB1921" w:rsidRDefault="008D6CC9" w:rsidP="001F60EF">
      <w:pPr>
        <w:pStyle w:val="Ingetavstnd"/>
        <w:rPr>
          <w:sz w:val="21"/>
          <w:szCs w:val="21"/>
        </w:rPr>
      </w:pPr>
      <w:r w:rsidRPr="00AB1921">
        <w:rPr>
          <w:sz w:val="21"/>
          <w:szCs w:val="21"/>
        </w:rPr>
        <w:t xml:space="preserve">För att undvika trängsel skall </w:t>
      </w:r>
      <w:r w:rsidR="00213F28" w:rsidRPr="00AB1921">
        <w:rPr>
          <w:sz w:val="21"/>
          <w:szCs w:val="21"/>
        </w:rPr>
        <w:t xml:space="preserve">spelare slussas in några åt gången, detsamma gäller när spelare går av isen. </w:t>
      </w:r>
    </w:p>
    <w:p w14:paraId="281EEAB4" w14:textId="0CB0C841" w:rsidR="008D6CC9" w:rsidRPr="00AB1921" w:rsidRDefault="00213F28" w:rsidP="001F60EF">
      <w:pPr>
        <w:pStyle w:val="Ingetavstnd"/>
        <w:rPr>
          <w:sz w:val="21"/>
          <w:szCs w:val="21"/>
        </w:rPr>
      </w:pPr>
      <w:r w:rsidRPr="00AB1921">
        <w:rPr>
          <w:sz w:val="21"/>
          <w:szCs w:val="21"/>
        </w:rPr>
        <w:t xml:space="preserve">För att hantera detta så förlängs istiden för hockeyskolan med 10 minuter per träningstillfälle. </w:t>
      </w:r>
    </w:p>
    <w:p w14:paraId="26249769" w14:textId="6477563A" w:rsidR="008D6CC9" w:rsidRPr="00AB1921" w:rsidRDefault="008D6CC9" w:rsidP="001F60EF">
      <w:pPr>
        <w:pStyle w:val="Ingetavstnd"/>
        <w:rPr>
          <w:sz w:val="21"/>
          <w:szCs w:val="21"/>
        </w:rPr>
      </w:pPr>
    </w:p>
    <w:p w14:paraId="5133CFBA" w14:textId="70C83DEE" w:rsidR="00AA42B6" w:rsidRPr="00AB1921" w:rsidRDefault="00AA42B6" w:rsidP="001F60EF">
      <w:pPr>
        <w:pStyle w:val="Ingetavstnd"/>
        <w:rPr>
          <w:b/>
          <w:bCs/>
          <w:sz w:val="21"/>
          <w:szCs w:val="21"/>
        </w:rPr>
      </w:pPr>
      <w:r w:rsidRPr="00AB1921">
        <w:rPr>
          <w:b/>
          <w:bCs/>
          <w:sz w:val="21"/>
          <w:szCs w:val="21"/>
        </w:rPr>
        <w:t>U16-U12.</w:t>
      </w:r>
    </w:p>
    <w:p w14:paraId="71D00110" w14:textId="02656C20" w:rsidR="008D6CC9" w:rsidRPr="00AB1921" w:rsidRDefault="008D6CC9" w:rsidP="001F60EF">
      <w:pPr>
        <w:pStyle w:val="Ingetavstnd"/>
        <w:rPr>
          <w:sz w:val="21"/>
          <w:szCs w:val="21"/>
        </w:rPr>
      </w:pPr>
      <w:r w:rsidRPr="00AB1921">
        <w:rPr>
          <w:sz w:val="21"/>
          <w:szCs w:val="21"/>
        </w:rPr>
        <w:t xml:space="preserve">Spelare födda 2005 eller senare får träna med sitt lag i föreningen under förutsättning att </w:t>
      </w:r>
      <w:proofErr w:type="spellStart"/>
      <w:r w:rsidRPr="00AB1921">
        <w:rPr>
          <w:sz w:val="21"/>
          <w:szCs w:val="21"/>
        </w:rPr>
        <w:t>FHM:s</w:t>
      </w:r>
      <w:proofErr w:type="spellEnd"/>
      <w:r w:rsidRPr="00AB1921">
        <w:rPr>
          <w:sz w:val="21"/>
          <w:szCs w:val="21"/>
        </w:rPr>
        <w:t xml:space="preserve"> och Svenska Ishockeyförbundet riktlinjer följs. Undvik att blanda spelare från olika lag som normalt inte ingår i samma grupperingar. Träningen bör bedrivas med mer individuell karaktär på övningar så att närkampsspel undviks. Försök också korta ner tiden för vistelse i omklädningsrum genom att spelarna kommer så färdigombytta som möjligt samt håll inga samlingar i omklädningsrum utan flytta dem till ytor där det går att sprida ut spelarna. Personliga vattenflaskor, handdukar osv är viktigt. Alla såväl ledare som spelare och övriga stannar självklart hemma vid minsta symptom.</w:t>
      </w:r>
    </w:p>
    <w:p w14:paraId="07F1C692" w14:textId="615B7255" w:rsidR="00AA42B6" w:rsidRPr="00AB1921" w:rsidRDefault="00AA42B6" w:rsidP="001F60EF">
      <w:pPr>
        <w:pStyle w:val="Ingetavstnd"/>
        <w:rPr>
          <w:sz w:val="21"/>
          <w:szCs w:val="21"/>
        </w:rPr>
      </w:pPr>
    </w:p>
    <w:p w14:paraId="20B8BECA" w14:textId="093C9D12" w:rsidR="003A044E" w:rsidRPr="00AB1921" w:rsidRDefault="00AA42B6" w:rsidP="00AB1921">
      <w:pPr>
        <w:pStyle w:val="Ingetavstnd"/>
        <w:rPr>
          <w:b/>
          <w:bCs/>
        </w:rPr>
      </w:pPr>
      <w:r w:rsidRPr="00AB1921">
        <w:rPr>
          <w:b/>
          <w:bCs/>
        </w:rPr>
        <w:t>U16-U12 fys.</w:t>
      </w:r>
    </w:p>
    <w:p w14:paraId="6775760E" w14:textId="2C5DD9F2" w:rsidR="00213F28" w:rsidRDefault="00AA42B6" w:rsidP="00AA42B6">
      <w:pPr>
        <w:rPr>
          <w:rFonts w:eastAsia="Times New Roman"/>
          <w:sz w:val="21"/>
          <w:szCs w:val="21"/>
        </w:rPr>
      </w:pPr>
      <w:r w:rsidRPr="00AB1921">
        <w:rPr>
          <w:rFonts w:eastAsia="Times New Roman"/>
          <w:sz w:val="21"/>
          <w:szCs w:val="21"/>
        </w:rPr>
        <w:t xml:space="preserve">Vid </w:t>
      </w:r>
      <w:proofErr w:type="spellStart"/>
      <w:r w:rsidRPr="00AB1921">
        <w:rPr>
          <w:rFonts w:eastAsia="Times New Roman"/>
          <w:sz w:val="21"/>
          <w:szCs w:val="21"/>
        </w:rPr>
        <w:t>fys</w:t>
      </w:r>
      <w:proofErr w:type="spellEnd"/>
      <w:r w:rsidRPr="00AB1921">
        <w:rPr>
          <w:rFonts w:eastAsia="Times New Roman"/>
          <w:sz w:val="21"/>
          <w:szCs w:val="21"/>
        </w:rPr>
        <w:t xml:space="preserve"> innan isträning ska spelare komma ombytta, genomföra </w:t>
      </w:r>
      <w:proofErr w:type="spellStart"/>
      <w:r w:rsidRPr="00AB1921">
        <w:rPr>
          <w:rFonts w:eastAsia="Times New Roman"/>
          <w:sz w:val="21"/>
          <w:szCs w:val="21"/>
        </w:rPr>
        <w:t>fys</w:t>
      </w:r>
      <w:proofErr w:type="spellEnd"/>
      <w:r w:rsidRPr="00AB1921">
        <w:rPr>
          <w:rFonts w:eastAsia="Times New Roman"/>
          <w:sz w:val="21"/>
          <w:szCs w:val="21"/>
        </w:rPr>
        <w:t xml:space="preserve"> och därefter hämta utrustning och få tillträde till omklädningsrum. Vid </w:t>
      </w:r>
      <w:proofErr w:type="spellStart"/>
      <w:r w:rsidRPr="00AB1921">
        <w:rPr>
          <w:rFonts w:eastAsia="Times New Roman"/>
          <w:sz w:val="21"/>
          <w:szCs w:val="21"/>
        </w:rPr>
        <w:t>fys</w:t>
      </w:r>
      <w:proofErr w:type="spellEnd"/>
      <w:r w:rsidRPr="00AB1921">
        <w:rPr>
          <w:rFonts w:eastAsia="Times New Roman"/>
          <w:sz w:val="21"/>
          <w:szCs w:val="21"/>
        </w:rPr>
        <w:t xml:space="preserve"> efter isträning gäller omvänd ordning och duschning hemma. Spelare uppmanas att duscha hemma i största möjliga mån.</w:t>
      </w:r>
    </w:p>
    <w:p w14:paraId="277EE20C" w14:textId="37F607C8" w:rsidR="00532FA9" w:rsidRPr="00E77D27" w:rsidRDefault="00E77D27" w:rsidP="00E77D27">
      <w:pPr>
        <w:pStyle w:val="Ingetavstnd"/>
        <w:rPr>
          <w:b/>
          <w:bCs/>
        </w:rPr>
      </w:pPr>
      <w:proofErr w:type="spellStart"/>
      <w:r w:rsidRPr="00E77D27">
        <w:rPr>
          <w:b/>
          <w:bCs/>
        </w:rPr>
        <w:t>Fys</w:t>
      </w:r>
      <w:proofErr w:type="spellEnd"/>
      <w:r w:rsidRPr="00E77D27">
        <w:rPr>
          <w:b/>
          <w:bCs/>
        </w:rPr>
        <w:t xml:space="preserve"> födda 2004 och tidigare</w:t>
      </w:r>
    </w:p>
    <w:p w14:paraId="749548F6" w14:textId="7A3EFCC6" w:rsidR="00E77D27" w:rsidRPr="000929A5" w:rsidRDefault="000929A5" w:rsidP="00E77D27">
      <w:pPr>
        <w:pStyle w:val="Ingetavstnd"/>
      </w:pPr>
      <w:r w:rsidRPr="00AB1921">
        <w:rPr>
          <w:sz w:val="21"/>
          <w:szCs w:val="21"/>
        </w:rPr>
        <w:t>Spelare födda 2004 får bedriva individuell träning som helst skall bedrivas utomhus. Omklädning ska ske hemma.</w:t>
      </w:r>
      <w:r w:rsidR="0066454A">
        <w:rPr>
          <w:sz w:val="21"/>
          <w:szCs w:val="21"/>
        </w:rPr>
        <w:t xml:space="preserve"> </w:t>
      </w:r>
    </w:p>
    <w:p w14:paraId="5A85628C" w14:textId="77777777" w:rsidR="00E77D27" w:rsidRDefault="00E77D27" w:rsidP="001F60EF">
      <w:pPr>
        <w:pStyle w:val="Ingetavstnd"/>
        <w:rPr>
          <w:b/>
          <w:bCs/>
          <w:sz w:val="21"/>
          <w:szCs w:val="21"/>
        </w:rPr>
      </w:pPr>
    </w:p>
    <w:p w14:paraId="0E5367B7" w14:textId="1E1D063F" w:rsidR="00AA42B6" w:rsidRPr="00AB1921" w:rsidRDefault="00AA42B6" w:rsidP="001F60EF">
      <w:pPr>
        <w:pStyle w:val="Ingetavstnd"/>
        <w:rPr>
          <w:sz w:val="21"/>
          <w:szCs w:val="21"/>
        </w:rPr>
      </w:pPr>
      <w:r w:rsidRPr="00AB1921">
        <w:rPr>
          <w:b/>
          <w:bCs/>
          <w:sz w:val="21"/>
          <w:szCs w:val="21"/>
        </w:rPr>
        <w:t>Målvaktsträningar.</w:t>
      </w:r>
      <w:r w:rsidRPr="00AB1921">
        <w:rPr>
          <w:sz w:val="21"/>
          <w:szCs w:val="21"/>
        </w:rPr>
        <w:t xml:space="preserve"> får fortsätta för målvakter födda 2005 eller senare, skyttar måste vara födda 2005 eller senare.</w:t>
      </w:r>
    </w:p>
    <w:p w14:paraId="6029D80B" w14:textId="2C7359CE" w:rsidR="00AA42B6" w:rsidRPr="00AB1921" w:rsidRDefault="00AA42B6" w:rsidP="001F60EF">
      <w:pPr>
        <w:pStyle w:val="Ingetavstnd"/>
        <w:rPr>
          <w:sz w:val="21"/>
          <w:szCs w:val="21"/>
        </w:rPr>
      </w:pPr>
    </w:p>
    <w:p w14:paraId="60490941" w14:textId="2A7E41F4" w:rsidR="00AA42B6" w:rsidRPr="00AB1921" w:rsidRDefault="00AA42B6" w:rsidP="001F60EF">
      <w:pPr>
        <w:pStyle w:val="Ingetavstnd"/>
        <w:rPr>
          <w:b/>
          <w:bCs/>
          <w:sz w:val="21"/>
          <w:szCs w:val="21"/>
        </w:rPr>
      </w:pPr>
      <w:r w:rsidRPr="00AB1921">
        <w:rPr>
          <w:b/>
          <w:bCs/>
          <w:sz w:val="21"/>
          <w:szCs w:val="21"/>
        </w:rPr>
        <w:t>Isträningar U16-12.</w:t>
      </w:r>
    </w:p>
    <w:p w14:paraId="0617C737" w14:textId="3A8ED961" w:rsidR="008D6CC9" w:rsidRPr="00AB1921" w:rsidRDefault="00213F28" w:rsidP="001F60EF">
      <w:pPr>
        <w:pStyle w:val="Ingetavstnd"/>
        <w:rPr>
          <w:sz w:val="21"/>
          <w:szCs w:val="21"/>
        </w:rPr>
      </w:pPr>
      <w:r w:rsidRPr="00AB1921">
        <w:rPr>
          <w:sz w:val="21"/>
          <w:szCs w:val="21"/>
        </w:rPr>
        <w:t>Match på träning, smålagsspel eller kampmoment som 1 mot 1 eller två mot två och liknande får ej förekomma</w:t>
      </w:r>
      <w:r w:rsidR="00AA42B6" w:rsidRPr="00AB1921">
        <w:rPr>
          <w:sz w:val="21"/>
          <w:szCs w:val="21"/>
        </w:rPr>
        <w:t xml:space="preserve">. </w:t>
      </w:r>
    </w:p>
    <w:p w14:paraId="47E2B392" w14:textId="4D7B50D4" w:rsidR="00E82B90" w:rsidRPr="00AB1921" w:rsidRDefault="00E82B90" w:rsidP="00E82B90">
      <w:pPr>
        <w:pStyle w:val="Ingetavstnd"/>
        <w:rPr>
          <w:sz w:val="21"/>
          <w:szCs w:val="21"/>
        </w:rPr>
      </w:pPr>
    </w:p>
    <w:p w14:paraId="0ED8C111" w14:textId="1B3DBCBC" w:rsidR="00AA42B6" w:rsidRPr="00AB1921" w:rsidRDefault="00AA42B6" w:rsidP="00E82B90">
      <w:pPr>
        <w:pStyle w:val="Ingetavstnd"/>
        <w:rPr>
          <w:b/>
          <w:bCs/>
          <w:sz w:val="21"/>
          <w:szCs w:val="21"/>
        </w:rPr>
      </w:pPr>
      <w:r w:rsidRPr="00AB1921">
        <w:rPr>
          <w:b/>
          <w:bCs/>
          <w:sz w:val="21"/>
          <w:szCs w:val="21"/>
        </w:rPr>
        <w:t>Omklädningsrum.</w:t>
      </w:r>
    </w:p>
    <w:p w14:paraId="7DC9E72F" w14:textId="013B4A69" w:rsidR="007B5774" w:rsidRPr="00AB1921" w:rsidRDefault="00757C07">
      <w:pPr>
        <w:rPr>
          <w:sz w:val="21"/>
          <w:szCs w:val="21"/>
        </w:rPr>
      </w:pPr>
      <w:r w:rsidRPr="00AB1921">
        <w:rPr>
          <w:sz w:val="21"/>
          <w:szCs w:val="21"/>
        </w:rPr>
        <w:t xml:space="preserve">Max 10 spelare i varje omklädningsrum. </w:t>
      </w:r>
      <w:r w:rsidR="00DB0965" w:rsidRPr="00AB1921">
        <w:rPr>
          <w:sz w:val="21"/>
          <w:szCs w:val="21"/>
        </w:rPr>
        <w:t xml:space="preserve">(Bahco). I </w:t>
      </w:r>
      <w:proofErr w:type="spellStart"/>
      <w:r w:rsidR="00DB0965" w:rsidRPr="00AB1921">
        <w:rPr>
          <w:sz w:val="21"/>
          <w:szCs w:val="21"/>
        </w:rPr>
        <w:t>san</w:t>
      </w:r>
      <w:r w:rsidR="008270C4" w:rsidRPr="00AB1921">
        <w:rPr>
          <w:sz w:val="21"/>
          <w:szCs w:val="21"/>
        </w:rPr>
        <w:t>dbrohallen</w:t>
      </w:r>
      <w:proofErr w:type="spellEnd"/>
      <w:r w:rsidR="008270C4" w:rsidRPr="00AB1921">
        <w:rPr>
          <w:sz w:val="21"/>
          <w:szCs w:val="21"/>
        </w:rPr>
        <w:t xml:space="preserve"> olika beroende på storlek. Se anslag på dörrar.</w:t>
      </w:r>
    </w:p>
    <w:p w14:paraId="38E80594" w14:textId="0D4703EA" w:rsidR="008270C4" w:rsidRPr="00AB1921" w:rsidRDefault="00DE4D3C">
      <w:pPr>
        <w:rPr>
          <w:sz w:val="21"/>
          <w:szCs w:val="21"/>
        </w:rPr>
      </w:pPr>
      <w:r w:rsidRPr="00AB1921">
        <w:rPr>
          <w:sz w:val="21"/>
          <w:szCs w:val="21"/>
        </w:rPr>
        <w:t>Absolut inga vuxna förutom ledare får befinnas i någon omklädningskorridor.</w:t>
      </w:r>
    </w:p>
    <w:p w14:paraId="521C3E9F" w14:textId="3AB713E5" w:rsidR="00AB1921" w:rsidRPr="00AB1921" w:rsidRDefault="00AB1921" w:rsidP="00AB1921">
      <w:pPr>
        <w:pStyle w:val="Ingetavstnd"/>
        <w:rPr>
          <w:b/>
          <w:bCs/>
          <w:sz w:val="21"/>
          <w:szCs w:val="21"/>
        </w:rPr>
      </w:pPr>
      <w:proofErr w:type="spellStart"/>
      <w:r w:rsidRPr="00AB1921">
        <w:rPr>
          <w:b/>
          <w:bCs/>
          <w:sz w:val="21"/>
          <w:szCs w:val="21"/>
        </w:rPr>
        <w:t>Alaget</w:t>
      </w:r>
      <w:proofErr w:type="spellEnd"/>
    </w:p>
    <w:p w14:paraId="6CAE1B9B" w14:textId="40F30100" w:rsidR="008D6CC9" w:rsidRPr="00AB1921" w:rsidRDefault="00BC358F" w:rsidP="00AB1921">
      <w:pPr>
        <w:pStyle w:val="Ingetavstnd"/>
        <w:rPr>
          <w:sz w:val="21"/>
          <w:szCs w:val="21"/>
        </w:rPr>
      </w:pPr>
      <w:r w:rsidRPr="00AB1921">
        <w:rPr>
          <w:sz w:val="21"/>
          <w:szCs w:val="21"/>
        </w:rPr>
        <w:t xml:space="preserve">A-lagsspelare går in- och ut till träningar via ismaskinen. </w:t>
      </w:r>
      <w:r w:rsidR="00CB06CA" w:rsidRPr="00AB1921">
        <w:rPr>
          <w:sz w:val="21"/>
          <w:szCs w:val="21"/>
        </w:rPr>
        <w:t xml:space="preserve">I övrigt följer A-laget svenska hockeyförbundets riktlinjer för verksamheten och har hittills klarat de kontroller som genomförts. </w:t>
      </w:r>
    </w:p>
    <w:sectPr w:rsidR="008D6CC9" w:rsidRPr="00AB1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26"/>
    <w:rsid w:val="000127FE"/>
    <w:rsid w:val="00085294"/>
    <w:rsid w:val="0008634A"/>
    <w:rsid w:val="000929A5"/>
    <w:rsid w:val="00146026"/>
    <w:rsid w:val="001F60EF"/>
    <w:rsid w:val="00213F28"/>
    <w:rsid w:val="00280D77"/>
    <w:rsid w:val="002A7524"/>
    <w:rsid w:val="002C7C91"/>
    <w:rsid w:val="00351A65"/>
    <w:rsid w:val="003A044E"/>
    <w:rsid w:val="004333A0"/>
    <w:rsid w:val="00503FA8"/>
    <w:rsid w:val="00532FA9"/>
    <w:rsid w:val="0066454A"/>
    <w:rsid w:val="00757C07"/>
    <w:rsid w:val="007B5774"/>
    <w:rsid w:val="008270C4"/>
    <w:rsid w:val="00860794"/>
    <w:rsid w:val="00893318"/>
    <w:rsid w:val="008D6CC9"/>
    <w:rsid w:val="009D5833"/>
    <w:rsid w:val="00AA42B6"/>
    <w:rsid w:val="00AB1921"/>
    <w:rsid w:val="00B07BB4"/>
    <w:rsid w:val="00BC358F"/>
    <w:rsid w:val="00BE4274"/>
    <w:rsid w:val="00CB06CA"/>
    <w:rsid w:val="00CB3C88"/>
    <w:rsid w:val="00DB0965"/>
    <w:rsid w:val="00DE4D3C"/>
    <w:rsid w:val="00E77D27"/>
    <w:rsid w:val="00E82B90"/>
    <w:rsid w:val="00FE3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B0DB"/>
  <w15:chartTrackingRefBased/>
  <w15:docId w15:val="{9FDE6F17-F0E1-4C56-B838-D63B65BE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F6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2152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Jensen</dc:creator>
  <cp:keywords/>
  <dc:description/>
  <cp:lastModifiedBy>Åsa</cp:lastModifiedBy>
  <cp:revision>2</cp:revision>
  <dcterms:created xsi:type="dcterms:W3CDTF">2020-11-23T10:06:00Z</dcterms:created>
  <dcterms:modified xsi:type="dcterms:W3CDTF">2020-11-23T10:06:00Z</dcterms:modified>
</cp:coreProperties>
</file>