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61" w:rsidRDefault="00E0526F" w:rsidP="00E0526F">
      <w:pPr>
        <w:pStyle w:val="Starktcitat"/>
      </w:pPr>
      <w:r>
        <w:t xml:space="preserve">Föräldramöte Gothia cup 2015 </w:t>
      </w:r>
    </w:p>
    <w:p w:rsidR="00E0526F" w:rsidRPr="008C57B6" w:rsidRDefault="00E0526F" w:rsidP="008C57B6">
      <w:pPr>
        <w:pStyle w:val="Normalwebb"/>
        <w:numPr>
          <w:ilvl w:val="0"/>
          <w:numId w:val="1"/>
        </w:numPr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  <w:r w:rsidRPr="00794E35">
        <w:rPr>
          <w:rFonts w:ascii="Open Sans" w:hAnsi="Open Sans"/>
          <w:b/>
          <w:color w:val="555555"/>
          <w:sz w:val="21"/>
          <w:szCs w:val="21"/>
        </w:rPr>
        <w:t>Aktuella datum</w:t>
      </w:r>
      <w:r w:rsidR="008C57B6">
        <w:rPr>
          <w:rFonts w:ascii="Open Sans" w:hAnsi="Open Sans"/>
          <w:color w:val="555555"/>
          <w:sz w:val="21"/>
          <w:szCs w:val="21"/>
        </w:rPr>
        <w:br/>
      </w:r>
      <w:r w:rsidRPr="008C57B6">
        <w:rPr>
          <w:rFonts w:ascii="Open Sans" w:hAnsi="Open Sans"/>
          <w:color w:val="555555"/>
          <w:sz w:val="21"/>
          <w:szCs w:val="21"/>
        </w:rPr>
        <w:t>12 juli: Ankomstdag. Inga matcher spelas.</w:t>
      </w:r>
      <w:r w:rsidR="00FC6D14" w:rsidRPr="008C57B6">
        <w:rPr>
          <w:rFonts w:ascii="Open Sans" w:hAnsi="Open Sans"/>
          <w:iCs/>
          <w:color w:val="555555"/>
          <w:sz w:val="21"/>
          <w:szCs w:val="21"/>
        </w:rPr>
        <w:t xml:space="preserve"> </w:t>
      </w:r>
      <w:r w:rsidR="00FC6D14" w:rsidRPr="008C57B6">
        <w:rPr>
          <w:rFonts w:ascii="Open Sans" w:hAnsi="Open Sans"/>
          <w:iCs/>
          <w:color w:val="555555"/>
          <w:sz w:val="21"/>
          <w:szCs w:val="21"/>
        </w:rPr>
        <w:t>Gothia Cup Invigning på Nya Ullevi</w:t>
      </w:r>
      <w:r w:rsidR="00FC6D14" w:rsidRPr="008C57B6">
        <w:rPr>
          <w:rFonts w:ascii="Open Sans" w:hAnsi="Open Sans"/>
          <w:iCs/>
          <w:color w:val="555555"/>
          <w:sz w:val="21"/>
          <w:szCs w:val="21"/>
        </w:rPr>
        <w:br/>
      </w:r>
      <w:r w:rsidR="008C57B6" w:rsidRPr="008C57B6">
        <w:rPr>
          <w:rFonts w:ascii="Open Sans" w:hAnsi="Open Sans"/>
          <w:iCs/>
          <w:color w:val="555555"/>
          <w:sz w:val="21"/>
          <w:szCs w:val="21"/>
        </w:rPr>
        <w:t>20.00–22</w:t>
      </w:r>
      <w:r w:rsidR="00FC6D14" w:rsidRPr="008C57B6">
        <w:rPr>
          <w:rFonts w:ascii="Open Sans" w:hAnsi="Open Sans"/>
          <w:iCs/>
          <w:color w:val="555555"/>
          <w:sz w:val="21"/>
          <w:szCs w:val="21"/>
        </w:rPr>
        <w:t>.00</w:t>
      </w:r>
      <w:r w:rsidR="008C57B6">
        <w:rPr>
          <w:rFonts w:ascii="Open Sans" w:hAnsi="Open Sans"/>
          <w:color w:val="555555"/>
          <w:sz w:val="21"/>
          <w:szCs w:val="21"/>
        </w:rPr>
        <w:br/>
      </w:r>
      <w:r w:rsidRPr="008C57B6">
        <w:rPr>
          <w:rFonts w:ascii="Open Sans" w:hAnsi="Open Sans"/>
          <w:color w:val="555555"/>
          <w:sz w:val="21"/>
          <w:szCs w:val="21"/>
        </w:rPr>
        <w:t>13 juli: Matcherna börjar. Invigning</w:t>
      </w:r>
      <w:r w:rsidR="008C57B6">
        <w:rPr>
          <w:rFonts w:ascii="Open Sans" w:hAnsi="Open Sans"/>
          <w:color w:val="555555"/>
          <w:sz w:val="21"/>
          <w:szCs w:val="21"/>
        </w:rPr>
        <w:br/>
      </w:r>
      <w:r w:rsidRPr="008C57B6">
        <w:rPr>
          <w:rFonts w:ascii="Open Sans" w:hAnsi="Open Sans"/>
          <w:color w:val="555555"/>
          <w:sz w:val="21"/>
          <w:szCs w:val="21"/>
        </w:rPr>
        <w:t>17-18 juli: Finaler</w:t>
      </w:r>
    </w:p>
    <w:p w:rsidR="00FC6D14" w:rsidRDefault="00794E35" w:rsidP="00FC6D14">
      <w:pPr>
        <w:pStyle w:val="Normalwebb"/>
        <w:numPr>
          <w:ilvl w:val="0"/>
          <w:numId w:val="1"/>
        </w:numPr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  <w:r>
        <w:rPr>
          <w:rFonts w:ascii="Open Sans" w:hAnsi="Open Sans"/>
          <w:b/>
          <w:color w:val="555555"/>
          <w:sz w:val="21"/>
          <w:szCs w:val="21"/>
        </w:rPr>
        <w:t xml:space="preserve">Aktuella spelare - </w:t>
      </w:r>
      <w:r>
        <w:rPr>
          <w:rFonts w:ascii="Open Sans" w:hAnsi="Open Sans"/>
          <w:color w:val="555555"/>
          <w:sz w:val="21"/>
          <w:szCs w:val="21"/>
        </w:rPr>
        <w:t>Kontaktlista</w:t>
      </w:r>
      <w:r w:rsidR="00FC6D14">
        <w:rPr>
          <w:rFonts w:ascii="Open Sans" w:hAnsi="Open Sans"/>
          <w:color w:val="555555"/>
          <w:sz w:val="21"/>
          <w:szCs w:val="21"/>
        </w:rPr>
        <w:t xml:space="preserve"> lämnas ut och fylls i</w:t>
      </w:r>
    </w:p>
    <w:p w:rsidR="00FC6D14" w:rsidRDefault="00E0526F" w:rsidP="00FC6D14">
      <w:pPr>
        <w:pStyle w:val="Normalwebb"/>
        <w:numPr>
          <w:ilvl w:val="0"/>
          <w:numId w:val="1"/>
        </w:numPr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  <w:r w:rsidRPr="00794E35">
        <w:rPr>
          <w:rFonts w:ascii="Open Sans" w:hAnsi="Open Sans"/>
          <w:b/>
          <w:color w:val="555555"/>
          <w:sz w:val="21"/>
          <w:szCs w:val="21"/>
        </w:rPr>
        <w:t>Boendeform</w:t>
      </w:r>
      <w:r w:rsidR="00FC6D14" w:rsidRPr="00794E35">
        <w:rPr>
          <w:rFonts w:ascii="Open Sans" w:hAnsi="Open Sans"/>
          <w:b/>
          <w:color w:val="555555"/>
          <w:sz w:val="21"/>
          <w:szCs w:val="21"/>
        </w:rPr>
        <w:t xml:space="preserve"> för spelare</w:t>
      </w:r>
      <w:r w:rsidR="00FC6D14">
        <w:rPr>
          <w:rFonts w:ascii="Open Sans" w:hAnsi="Open Sans"/>
          <w:color w:val="555555"/>
          <w:sz w:val="21"/>
          <w:szCs w:val="21"/>
        </w:rPr>
        <w:t xml:space="preserve"> </w:t>
      </w:r>
      <w:r>
        <w:rPr>
          <w:rFonts w:ascii="Open Sans" w:hAnsi="Open Sans"/>
          <w:color w:val="555555"/>
          <w:sz w:val="21"/>
          <w:szCs w:val="21"/>
        </w:rPr>
        <w:t>– Skola (</w:t>
      </w:r>
      <w:r w:rsidR="00FC6D14">
        <w:rPr>
          <w:rFonts w:ascii="Open Sans" w:hAnsi="Open Sans"/>
          <w:color w:val="555555"/>
          <w:sz w:val="21"/>
          <w:szCs w:val="21"/>
        </w:rPr>
        <w:t>Hisingen</w:t>
      </w:r>
      <w:r>
        <w:rPr>
          <w:rFonts w:ascii="Open Sans" w:hAnsi="Open Sans"/>
          <w:color w:val="555555"/>
          <w:sz w:val="21"/>
          <w:szCs w:val="21"/>
        </w:rPr>
        <w:t>)</w:t>
      </w:r>
    </w:p>
    <w:p w:rsidR="00FC6D14" w:rsidRPr="00FC6D14" w:rsidRDefault="00FC6D14" w:rsidP="00FC6D14">
      <w:pPr>
        <w:pStyle w:val="Normalwebb"/>
        <w:numPr>
          <w:ilvl w:val="0"/>
          <w:numId w:val="1"/>
        </w:numPr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  <w:r w:rsidRPr="00794E35">
        <w:rPr>
          <w:rFonts w:ascii="Open Sans" w:hAnsi="Open Sans"/>
          <w:b/>
          <w:color w:val="555555"/>
          <w:sz w:val="21"/>
          <w:szCs w:val="21"/>
        </w:rPr>
        <w:t>Boendeform för medföljande</w:t>
      </w:r>
      <w:r>
        <w:rPr>
          <w:rFonts w:ascii="Open Sans" w:hAnsi="Open Sans"/>
          <w:color w:val="555555"/>
          <w:sz w:val="21"/>
          <w:szCs w:val="21"/>
        </w:rPr>
        <w:t xml:space="preserve"> – hotell, camping, gemensamt boende vem ordnar?</w:t>
      </w:r>
    </w:p>
    <w:p w:rsidR="00FC6D14" w:rsidRDefault="00FC6D14" w:rsidP="00E0526F">
      <w:pPr>
        <w:pStyle w:val="Normalwebb"/>
        <w:numPr>
          <w:ilvl w:val="0"/>
          <w:numId w:val="1"/>
        </w:numPr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  <w:r w:rsidRPr="00794E35">
        <w:rPr>
          <w:rFonts w:ascii="Open Sans" w:hAnsi="Open Sans"/>
          <w:b/>
          <w:color w:val="555555"/>
          <w:sz w:val="21"/>
          <w:szCs w:val="21"/>
        </w:rPr>
        <w:t>Avresa</w:t>
      </w:r>
      <w:r>
        <w:rPr>
          <w:rFonts w:ascii="Open Sans" w:hAnsi="Open Sans"/>
          <w:color w:val="555555"/>
          <w:sz w:val="21"/>
          <w:szCs w:val="21"/>
        </w:rPr>
        <w:t xml:space="preserve"> – Personbilar? Minibuss? </w:t>
      </w:r>
    </w:p>
    <w:p w:rsidR="00794E35" w:rsidRDefault="00794E35" w:rsidP="00E0526F">
      <w:pPr>
        <w:pStyle w:val="Normalwebb"/>
        <w:numPr>
          <w:ilvl w:val="0"/>
          <w:numId w:val="1"/>
        </w:numPr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  <w:r>
        <w:rPr>
          <w:rFonts w:ascii="Open Sans" w:hAnsi="Open Sans"/>
          <w:b/>
          <w:color w:val="555555"/>
          <w:sz w:val="21"/>
          <w:szCs w:val="21"/>
        </w:rPr>
        <w:t xml:space="preserve">Mat </w:t>
      </w:r>
      <w:r>
        <w:rPr>
          <w:rFonts w:ascii="Open Sans" w:hAnsi="Open Sans"/>
          <w:color w:val="555555"/>
          <w:sz w:val="21"/>
          <w:szCs w:val="21"/>
        </w:rPr>
        <w:t xml:space="preserve">– allergier mm </w:t>
      </w:r>
    </w:p>
    <w:p w:rsidR="00FC6D14" w:rsidRPr="00794E35" w:rsidRDefault="00FC6D14" w:rsidP="008C57B6">
      <w:pPr>
        <w:pStyle w:val="Normalwebb"/>
        <w:numPr>
          <w:ilvl w:val="0"/>
          <w:numId w:val="1"/>
        </w:numPr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  <w:r w:rsidRPr="00794E35">
        <w:rPr>
          <w:rFonts w:ascii="Open Sans" w:hAnsi="Open Sans"/>
          <w:b/>
          <w:color w:val="555555"/>
          <w:sz w:val="21"/>
          <w:szCs w:val="21"/>
        </w:rPr>
        <w:t>Kostnader</w:t>
      </w:r>
      <w:r w:rsidR="008C57B6" w:rsidRPr="008C57B6">
        <w:rPr>
          <w:rFonts w:ascii="Open Sans" w:hAnsi="Open Sans"/>
          <w:color w:val="555555"/>
          <w:sz w:val="21"/>
          <w:szCs w:val="21"/>
        </w:rPr>
        <w:t xml:space="preserve"> </w:t>
      </w:r>
      <w:r w:rsidR="008C57B6">
        <w:rPr>
          <w:rFonts w:ascii="Open Sans" w:hAnsi="Open Sans"/>
          <w:color w:val="555555"/>
          <w:sz w:val="21"/>
          <w:szCs w:val="21"/>
        </w:rPr>
        <w:t xml:space="preserve">– Boende, </w:t>
      </w:r>
      <w:r w:rsidR="00794E35">
        <w:rPr>
          <w:rFonts w:ascii="Open Sans" w:hAnsi="Open Sans"/>
          <w:color w:val="555555"/>
          <w:sz w:val="21"/>
          <w:szCs w:val="21"/>
        </w:rPr>
        <w:t>Mat, Liseberg, fickpeng.</w:t>
      </w:r>
      <w:r w:rsidR="00794E35">
        <w:rPr>
          <w:rFonts w:ascii="Open Sans" w:hAnsi="Open Sans"/>
          <w:color w:val="555555"/>
          <w:sz w:val="21"/>
          <w:szCs w:val="21"/>
        </w:rPr>
        <w:br/>
        <w:t>Lagavgift 1800: - (bet 10 april – är inbetald)</w:t>
      </w:r>
      <w:r w:rsidR="00794E35">
        <w:rPr>
          <w:rFonts w:ascii="Open Sans" w:hAnsi="Open Sans"/>
          <w:color w:val="555555"/>
          <w:sz w:val="21"/>
          <w:szCs w:val="21"/>
        </w:rPr>
        <w:br/>
        <w:t xml:space="preserve">Boende/deltagaravgift 2290: -/person (bet senast 10 maj) ingår 18 </w:t>
      </w:r>
      <w:proofErr w:type="spellStart"/>
      <w:r w:rsidR="00794E35">
        <w:rPr>
          <w:rFonts w:ascii="Open Sans" w:hAnsi="Open Sans"/>
          <w:color w:val="555555"/>
          <w:sz w:val="21"/>
          <w:szCs w:val="21"/>
        </w:rPr>
        <w:t>st</w:t>
      </w:r>
      <w:proofErr w:type="spellEnd"/>
      <w:r w:rsidR="00794E35">
        <w:rPr>
          <w:rFonts w:ascii="Open Sans" w:hAnsi="Open Sans"/>
          <w:color w:val="555555"/>
          <w:sz w:val="21"/>
          <w:szCs w:val="21"/>
        </w:rPr>
        <w:t xml:space="preserve"> måltider, Gothia Cup </w:t>
      </w:r>
      <w:proofErr w:type="spellStart"/>
      <w:r w:rsidR="00794E35">
        <w:rPr>
          <w:rFonts w:ascii="Open Sans" w:hAnsi="Open Sans"/>
          <w:color w:val="555555"/>
          <w:sz w:val="21"/>
          <w:szCs w:val="21"/>
        </w:rPr>
        <w:t>Wristband</w:t>
      </w:r>
      <w:proofErr w:type="spellEnd"/>
    </w:p>
    <w:p w:rsidR="00FC6D14" w:rsidRPr="00FC6D14" w:rsidRDefault="008C57B6" w:rsidP="008C57B6">
      <w:pPr>
        <w:pStyle w:val="Normalwebb"/>
        <w:shd w:val="clear" w:color="auto" w:fill="FFFFFF"/>
        <w:spacing w:before="150" w:beforeAutospacing="0" w:after="225" w:afterAutospacing="0" w:line="300" w:lineRule="atLeast"/>
        <w:ind w:left="720"/>
        <w:rPr>
          <w:rFonts w:ascii="Open Sans" w:hAnsi="Open Sans"/>
          <w:iCs/>
          <w:color w:val="555555"/>
          <w:sz w:val="21"/>
          <w:szCs w:val="21"/>
        </w:rPr>
      </w:pPr>
      <w:r>
        <w:rPr>
          <w:rFonts w:ascii="Open Sans" w:hAnsi="Open Sans"/>
          <w:iCs/>
          <w:color w:val="555555"/>
          <w:sz w:val="21"/>
          <w:szCs w:val="21"/>
        </w:rPr>
        <w:t>*</w:t>
      </w:r>
      <w:r w:rsidR="00FC6D14" w:rsidRPr="008C57B6">
        <w:rPr>
          <w:rFonts w:ascii="Open Sans" w:hAnsi="Open Sans"/>
          <w:b/>
          <w:iCs/>
          <w:color w:val="555555"/>
          <w:sz w:val="21"/>
          <w:szCs w:val="21"/>
        </w:rPr>
        <w:t>Gothia Cup</w:t>
      </w:r>
      <w:r w:rsidR="00FC6D14">
        <w:rPr>
          <w:rFonts w:ascii="Open Sans" w:hAnsi="Open Sans"/>
          <w:iCs/>
          <w:color w:val="555555"/>
          <w:sz w:val="21"/>
          <w:szCs w:val="21"/>
        </w:rPr>
        <w:t xml:space="preserve"> </w:t>
      </w:r>
      <w:proofErr w:type="gramStart"/>
      <w:r w:rsidR="00FC6D14">
        <w:rPr>
          <w:rFonts w:ascii="Open Sans" w:hAnsi="Open Sans"/>
          <w:iCs/>
          <w:color w:val="555555"/>
          <w:sz w:val="21"/>
          <w:szCs w:val="21"/>
        </w:rPr>
        <w:t xml:space="preserve">- </w:t>
      </w:r>
      <w:r w:rsidR="00FC6D14" w:rsidRPr="00FC6D14">
        <w:rPr>
          <w:rFonts w:ascii="Open Sans" w:hAnsi="Open Sans"/>
          <w:iCs/>
          <w:color w:val="555555"/>
          <w:sz w:val="21"/>
          <w:szCs w:val="21"/>
        </w:rPr>
        <w:t xml:space="preserve"> </w:t>
      </w:r>
      <w:proofErr w:type="spellStart"/>
      <w:r w:rsidR="00FC6D14" w:rsidRPr="00FC6D14">
        <w:rPr>
          <w:rFonts w:ascii="Open Sans" w:hAnsi="Open Sans"/>
          <w:iCs/>
          <w:color w:val="555555"/>
          <w:sz w:val="21"/>
          <w:szCs w:val="21"/>
        </w:rPr>
        <w:t>Wristband</w:t>
      </w:r>
      <w:proofErr w:type="spellEnd"/>
      <w:proofErr w:type="gramEnd"/>
      <w:r w:rsidR="00FC6D14" w:rsidRPr="00FC6D14">
        <w:rPr>
          <w:rFonts w:ascii="Open Sans" w:hAnsi="Open Sans"/>
          <w:iCs/>
          <w:color w:val="555555"/>
          <w:sz w:val="21"/>
          <w:szCs w:val="21"/>
        </w:rPr>
        <w:t xml:space="preserve"> ingår till samtliga spelare i kategori A, B</w:t>
      </w:r>
      <w:r w:rsidR="00FC6D14">
        <w:rPr>
          <w:rFonts w:ascii="Open Sans" w:hAnsi="Open Sans"/>
          <w:iCs/>
          <w:color w:val="555555"/>
          <w:sz w:val="21"/>
          <w:szCs w:val="21"/>
        </w:rPr>
        <w:t xml:space="preserve"> och C samt till alla som boka </w:t>
      </w:r>
      <w:r w:rsidR="00FC6D14" w:rsidRPr="00FC6D14">
        <w:rPr>
          <w:rFonts w:ascii="Open Sans" w:hAnsi="Open Sans"/>
          <w:iCs/>
          <w:color w:val="555555"/>
          <w:sz w:val="21"/>
          <w:szCs w:val="21"/>
        </w:rPr>
        <w:t xml:space="preserve">hotell via Gothia Cup. Spelare och ledare i kategori D kan beställa Gothia Cup </w:t>
      </w:r>
      <w:proofErr w:type="spellStart"/>
      <w:r w:rsidR="00FC6D14" w:rsidRPr="00FC6D14">
        <w:rPr>
          <w:rFonts w:ascii="Open Sans" w:hAnsi="Open Sans"/>
          <w:iCs/>
          <w:color w:val="555555"/>
          <w:sz w:val="21"/>
          <w:szCs w:val="21"/>
        </w:rPr>
        <w:t>Wristband</w:t>
      </w:r>
      <w:proofErr w:type="spellEnd"/>
      <w:r w:rsidR="00FC6D14" w:rsidRPr="00FC6D14">
        <w:rPr>
          <w:rFonts w:ascii="Open Sans" w:hAnsi="Open Sans"/>
          <w:iCs/>
          <w:color w:val="555555"/>
          <w:sz w:val="21"/>
          <w:szCs w:val="21"/>
        </w:rPr>
        <w:t xml:space="preserve"> via My team Info. </w:t>
      </w:r>
      <w:r w:rsidR="00FC6D14">
        <w:rPr>
          <w:rFonts w:ascii="Open Sans" w:hAnsi="Open Sans"/>
          <w:iCs/>
          <w:color w:val="555555"/>
          <w:sz w:val="21"/>
          <w:szCs w:val="21"/>
        </w:rPr>
        <w:br/>
      </w:r>
      <w:r w:rsidR="00FC6D14" w:rsidRPr="00FC6D14">
        <w:rPr>
          <w:rFonts w:ascii="Open Sans" w:hAnsi="Open Sans"/>
          <w:iCs/>
          <w:color w:val="555555"/>
          <w:sz w:val="21"/>
          <w:szCs w:val="21"/>
        </w:rPr>
        <w:t xml:space="preserve">Via My team Info kan även lag i de övriga kategorierna köpa Gothia </w:t>
      </w:r>
      <w:proofErr w:type="spellStart"/>
      <w:r w:rsidR="00FC6D14" w:rsidRPr="00FC6D14">
        <w:rPr>
          <w:rFonts w:ascii="Open Sans" w:hAnsi="Open Sans"/>
          <w:iCs/>
          <w:color w:val="555555"/>
          <w:sz w:val="21"/>
          <w:szCs w:val="21"/>
        </w:rPr>
        <w:t>Wristband</w:t>
      </w:r>
      <w:proofErr w:type="spellEnd"/>
      <w:r w:rsidR="00FC6D14" w:rsidRPr="00FC6D14">
        <w:rPr>
          <w:rFonts w:ascii="Open Sans" w:hAnsi="Open Sans"/>
          <w:iCs/>
          <w:color w:val="555555"/>
          <w:sz w:val="21"/>
          <w:szCs w:val="21"/>
        </w:rPr>
        <w:t xml:space="preserve"> till medföljande föräldrar och ledare som inte bokar boende via Gothia Cup. Du kan beställa Gothia Cup </w:t>
      </w:r>
      <w:proofErr w:type="spellStart"/>
      <w:r w:rsidR="00FC6D14" w:rsidRPr="00FC6D14">
        <w:rPr>
          <w:rFonts w:ascii="Open Sans" w:hAnsi="Open Sans"/>
          <w:iCs/>
          <w:color w:val="555555"/>
          <w:sz w:val="21"/>
          <w:szCs w:val="21"/>
        </w:rPr>
        <w:t>Wristband</w:t>
      </w:r>
      <w:proofErr w:type="spellEnd"/>
      <w:r w:rsidR="00FC6D14" w:rsidRPr="00FC6D14">
        <w:rPr>
          <w:rFonts w:ascii="Open Sans" w:hAnsi="Open Sans"/>
          <w:iCs/>
          <w:color w:val="555555"/>
          <w:sz w:val="21"/>
          <w:szCs w:val="21"/>
        </w:rPr>
        <w:t xml:space="preserve"> via My Team Info fram till och med den 10 juni. Du kan även köpa Gothia Cup </w:t>
      </w:r>
      <w:proofErr w:type="spellStart"/>
      <w:r w:rsidR="00FC6D14" w:rsidRPr="00FC6D14">
        <w:rPr>
          <w:rFonts w:ascii="Open Sans" w:hAnsi="Open Sans"/>
          <w:iCs/>
          <w:color w:val="555555"/>
          <w:sz w:val="21"/>
          <w:szCs w:val="21"/>
        </w:rPr>
        <w:t>Wristband</w:t>
      </w:r>
      <w:proofErr w:type="spellEnd"/>
      <w:r w:rsidR="00FC6D14" w:rsidRPr="00FC6D14">
        <w:rPr>
          <w:rFonts w:ascii="Open Sans" w:hAnsi="Open Sans"/>
          <w:iCs/>
          <w:color w:val="555555"/>
          <w:sz w:val="21"/>
          <w:szCs w:val="21"/>
        </w:rPr>
        <w:t> i centralinformationen på Heden från och med den 12 juli.</w:t>
      </w:r>
      <w:r w:rsidR="00FC6D14">
        <w:rPr>
          <w:rFonts w:ascii="Open Sans" w:hAnsi="Open Sans"/>
          <w:iCs/>
          <w:color w:val="555555"/>
          <w:sz w:val="21"/>
          <w:szCs w:val="21"/>
        </w:rPr>
        <w:t xml:space="preserve"> </w:t>
      </w:r>
      <w:r w:rsidR="00FC6D14">
        <w:rPr>
          <w:rFonts w:ascii="Open Sans" w:hAnsi="Open Sans"/>
          <w:iCs/>
          <w:color w:val="555555"/>
          <w:sz w:val="21"/>
          <w:szCs w:val="21"/>
        </w:rPr>
        <w:br/>
      </w:r>
      <w:r w:rsidR="00FC6D14">
        <w:rPr>
          <w:rFonts w:ascii="Open Sans" w:hAnsi="Open Sans"/>
          <w:iCs/>
          <w:color w:val="555555"/>
          <w:sz w:val="21"/>
          <w:szCs w:val="21"/>
        </w:rPr>
        <w:br/>
      </w:r>
      <w:r w:rsidR="00FC6D14" w:rsidRPr="00FC6D14">
        <w:rPr>
          <w:rFonts w:ascii="Open Sans" w:hAnsi="Open Sans"/>
          <w:iCs/>
          <w:color w:val="555555"/>
          <w:sz w:val="21"/>
          <w:szCs w:val="21"/>
        </w:rPr>
        <w:t xml:space="preserve">Med Gothia Cup </w:t>
      </w:r>
      <w:proofErr w:type="spellStart"/>
      <w:r w:rsidR="00FC6D14" w:rsidRPr="00FC6D14">
        <w:rPr>
          <w:rFonts w:ascii="Open Sans" w:hAnsi="Open Sans"/>
          <w:iCs/>
          <w:color w:val="555555"/>
          <w:sz w:val="21"/>
          <w:szCs w:val="21"/>
        </w:rPr>
        <w:t>Wristband</w:t>
      </w:r>
      <w:proofErr w:type="spellEnd"/>
      <w:r w:rsidR="00FC6D14" w:rsidRPr="00FC6D14">
        <w:rPr>
          <w:rFonts w:ascii="Open Sans" w:hAnsi="Open Sans"/>
          <w:iCs/>
          <w:color w:val="555555"/>
          <w:sz w:val="21"/>
          <w:szCs w:val="21"/>
        </w:rPr>
        <w:t xml:space="preserve"> kan du ta del i alla Gothia Cups fantastiska evenemang och flera av Göteborgs turistattraktioner. Gothia Cup </w:t>
      </w:r>
      <w:proofErr w:type="spellStart"/>
      <w:r w:rsidR="00FC6D14" w:rsidRPr="00FC6D14">
        <w:rPr>
          <w:rFonts w:ascii="Open Sans" w:hAnsi="Open Sans"/>
          <w:iCs/>
          <w:color w:val="555555"/>
          <w:sz w:val="21"/>
          <w:szCs w:val="21"/>
        </w:rPr>
        <w:t>Wristband</w:t>
      </w:r>
      <w:proofErr w:type="spellEnd"/>
      <w:r w:rsidR="00FC6D14" w:rsidRPr="00FC6D14">
        <w:rPr>
          <w:rFonts w:ascii="Open Sans" w:hAnsi="Open Sans"/>
          <w:iCs/>
          <w:color w:val="555555"/>
          <w:sz w:val="21"/>
          <w:szCs w:val="21"/>
        </w:rPr>
        <w:t> kostar 350 SEK.</w:t>
      </w:r>
    </w:p>
    <w:p w:rsidR="00FC6D14" w:rsidRPr="00794E35" w:rsidRDefault="00FC6D14" w:rsidP="00794E35">
      <w:pPr>
        <w:pStyle w:val="Normalwebb"/>
        <w:shd w:val="clear" w:color="auto" w:fill="FFFFFF"/>
        <w:spacing w:before="150" w:beforeAutospacing="0" w:after="225" w:afterAutospacing="0" w:line="300" w:lineRule="atLeast"/>
        <w:ind w:left="720"/>
        <w:rPr>
          <w:rFonts w:ascii="Open Sans" w:hAnsi="Open Sans"/>
          <w:iCs/>
          <w:color w:val="555555"/>
          <w:sz w:val="21"/>
          <w:szCs w:val="21"/>
        </w:rPr>
      </w:pPr>
      <w:r w:rsidRPr="00FC6D14">
        <w:rPr>
          <w:rFonts w:ascii="Open Sans" w:hAnsi="Open Sans"/>
          <w:iCs/>
          <w:color w:val="555555"/>
          <w:sz w:val="21"/>
          <w:szCs w:val="21"/>
        </w:rPr>
        <w:t xml:space="preserve">Detta ingår i Gothia Cup </w:t>
      </w:r>
      <w:proofErr w:type="spellStart"/>
      <w:r w:rsidRPr="00FC6D14">
        <w:rPr>
          <w:rFonts w:ascii="Open Sans" w:hAnsi="Open Sans"/>
          <w:iCs/>
          <w:color w:val="555555"/>
          <w:sz w:val="21"/>
          <w:szCs w:val="21"/>
        </w:rPr>
        <w:t>Wristband</w:t>
      </w:r>
      <w:proofErr w:type="spellEnd"/>
      <w:r w:rsidRPr="00FC6D14">
        <w:rPr>
          <w:rFonts w:ascii="Open Sans" w:hAnsi="Open Sans"/>
          <w:iCs/>
          <w:color w:val="555555"/>
          <w:sz w:val="21"/>
          <w:szCs w:val="21"/>
        </w:rPr>
        <w:t>:</w:t>
      </w:r>
      <w:r>
        <w:rPr>
          <w:rFonts w:ascii="Open Sans" w:hAnsi="Open Sans"/>
          <w:iCs/>
          <w:color w:val="555555"/>
          <w:sz w:val="21"/>
          <w:szCs w:val="21"/>
        </w:rPr>
        <w:t xml:space="preserve"> Invigning, finaler fredag och lördag</w:t>
      </w:r>
      <w:r>
        <w:rPr>
          <w:rFonts w:ascii="Open Sans" w:hAnsi="Open Sans"/>
          <w:iCs/>
          <w:color w:val="555555"/>
          <w:sz w:val="21"/>
          <w:szCs w:val="21"/>
        </w:rPr>
        <w:br/>
      </w:r>
      <w:r w:rsidRPr="00FC6D14">
        <w:rPr>
          <w:rFonts w:ascii="Open Sans" w:hAnsi="Open Sans"/>
          <w:iCs/>
          <w:color w:val="555555"/>
          <w:sz w:val="21"/>
          <w:szCs w:val="21"/>
        </w:rPr>
        <w:t>Fria</w:t>
      </w:r>
      <w:r w:rsidRPr="00FC6D14">
        <w:rPr>
          <w:rFonts w:ascii="Open Sans" w:hAnsi="Open Sans"/>
          <w:color w:val="555555"/>
          <w:sz w:val="21"/>
          <w:szCs w:val="21"/>
        </w:rPr>
        <w:t xml:space="preserve"> resor med Göteborgs kollektivtrafik (spårvagn, buss) samt Gothia Line</w:t>
      </w:r>
    </w:p>
    <w:p w:rsidR="00FC6D14" w:rsidRDefault="00FC6D14" w:rsidP="008C57B6">
      <w:pPr>
        <w:pStyle w:val="Normalwebb"/>
        <w:numPr>
          <w:ilvl w:val="0"/>
          <w:numId w:val="1"/>
        </w:numPr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  <w:r w:rsidRPr="008C57B6">
        <w:rPr>
          <w:rFonts w:ascii="Open Sans" w:hAnsi="Open Sans"/>
          <w:b/>
          <w:color w:val="555555"/>
          <w:sz w:val="21"/>
          <w:szCs w:val="21"/>
        </w:rPr>
        <w:t>Id-handlingar</w:t>
      </w:r>
      <w:r>
        <w:rPr>
          <w:rFonts w:ascii="Open Sans" w:hAnsi="Open Sans"/>
          <w:color w:val="555555"/>
          <w:sz w:val="21"/>
          <w:szCs w:val="21"/>
        </w:rPr>
        <w:t xml:space="preserve"> - Samtliga</w:t>
      </w:r>
      <w:r w:rsidRPr="00FC6D14">
        <w:rPr>
          <w:rFonts w:ascii="Open Sans" w:hAnsi="Open Sans"/>
          <w:color w:val="555555"/>
          <w:sz w:val="21"/>
          <w:szCs w:val="21"/>
        </w:rPr>
        <w:t xml:space="preserve"> spelare skall legitimera sig med fotolegitimation (pass, officiell id-handling)</w:t>
      </w:r>
      <w:proofErr w:type="gramStart"/>
      <w:r w:rsidRPr="00FC6D14">
        <w:rPr>
          <w:rFonts w:ascii="Open Sans" w:hAnsi="Open Sans"/>
          <w:color w:val="555555"/>
          <w:sz w:val="21"/>
          <w:szCs w:val="21"/>
        </w:rPr>
        <w:t>..</w:t>
      </w:r>
      <w:proofErr w:type="gramEnd"/>
      <w:r w:rsidRPr="00FC6D14">
        <w:rPr>
          <w:rFonts w:ascii="Open Sans" w:hAnsi="Open Sans"/>
          <w:color w:val="555555"/>
          <w:sz w:val="21"/>
          <w:szCs w:val="21"/>
        </w:rPr>
        <w:t xml:space="preserve"> ID-handlingar som gått ut efter 1 juni anses även vara giltiga. OBS! Kopia på pass eller id-handling gäller </w:t>
      </w:r>
      <w:proofErr w:type="gramStart"/>
      <w:r w:rsidRPr="00FC6D14">
        <w:rPr>
          <w:rFonts w:ascii="Open Sans" w:hAnsi="Open Sans"/>
          <w:color w:val="555555"/>
          <w:sz w:val="21"/>
          <w:szCs w:val="21"/>
        </w:rPr>
        <w:t>ej</w:t>
      </w:r>
      <w:proofErr w:type="gramEnd"/>
      <w:r w:rsidRPr="00FC6D14">
        <w:rPr>
          <w:rFonts w:ascii="Open Sans" w:hAnsi="Open Sans"/>
          <w:color w:val="555555"/>
          <w:sz w:val="21"/>
          <w:szCs w:val="21"/>
        </w:rPr>
        <w:t>.</w:t>
      </w:r>
    </w:p>
    <w:p w:rsidR="00FC6D14" w:rsidRDefault="00FC6D14" w:rsidP="008C57B6">
      <w:pPr>
        <w:pStyle w:val="Normalwebb"/>
        <w:numPr>
          <w:ilvl w:val="0"/>
          <w:numId w:val="1"/>
        </w:numPr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  <w:r w:rsidRPr="008C57B6">
        <w:rPr>
          <w:rFonts w:ascii="Open Sans" w:hAnsi="Open Sans"/>
          <w:b/>
          <w:color w:val="555555"/>
          <w:sz w:val="21"/>
          <w:szCs w:val="21"/>
        </w:rPr>
        <w:t>Spelplanerna</w:t>
      </w:r>
      <w:r w:rsidRPr="00FC6D14">
        <w:rPr>
          <w:rFonts w:ascii="Open Sans" w:hAnsi="Open Sans"/>
          <w:color w:val="555555"/>
          <w:sz w:val="21"/>
          <w:szCs w:val="21"/>
        </w:rPr>
        <w:t xml:space="preserve"> delas in i följande områden:</w:t>
      </w:r>
      <w:r w:rsidRPr="00FC6D14">
        <w:rPr>
          <w:rFonts w:ascii="MS Mincho" w:eastAsia="MS Mincho" w:hAnsi="MS Mincho" w:cs="MS Mincho" w:hint="eastAsia"/>
          <w:color w:val="555555"/>
          <w:sz w:val="21"/>
          <w:szCs w:val="21"/>
        </w:rPr>
        <w:t> </w:t>
      </w:r>
      <w:r w:rsidRPr="00FC6D14">
        <w:rPr>
          <w:rFonts w:ascii="Open Sans" w:hAnsi="Open Sans"/>
          <w:color w:val="555555"/>
          <w:sz w:val="21"/>
          <w:szCs w:val="21"/>
        </w:rPr>
        <w:t>Centrum, Öster, Frölunda, Hisingen, Mölndal och Kungsbacka.</w:t>
      </w:r>
    </w:p>
    <w:p w:rsidR="00794E35" w:rsidRPr="00FC6D14" w:rsidRDefault="00794E35" w:rsidP="008C57B6">
      <w:pPr>
        <w:pStyle w:val="Normalwebb"/>
        <w:numPr>
          <w:ilvl w:val="0"/>
          <w:numId w:val="1"/>
        </w:numPr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  <w:r>
        <w:rPr>
          <w:rFonts w:ascii="Open Sans" w:hAnsi="Open Sans"/>
          <w:b/>
          <w:color w:val="555555"/>
          <w:sz w:val="21"/>
          <w:szCs w:val="21"/>
        </w:rPr>
        <w:t xml:space="preserve">Liseberg </w:t>
      </w:r>
    </w:p>
    <w:p w:rsidR="00FC6D14" w:rsidRDefault="00FC6D14" w:rsidP="00794E35">
      <w:pPr>
        <w:pStyle w:val="Normalwebb"/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</w:p>
    <w:p w:rsidR="00794E35" w:rsidRDefault="00794E35" w:rsidP="00794E35">
      <w:pPr>
        <w:pStyle w:val="Normalwebb"/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</w:p>
    <w:p w:rsidR="00794E35" w:rsidRDefault="00794E35" w:rsidP="00794E35">
      <w:pPr>
        <w:pStyle w:val="Normalwebb"/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</w:p>
    <w:p w:rsidR="00794E35" w:rsidRDefault="00794E35" w:rsidP="00794E35">
      <w:pPr>
        <w:pBdr>
          <w:bottom w:val="single" w:sz="6" w:space="8" w:color="auto"/>
        </w:pBdr>
        <w:spacing w:after="225" w:line="570" w:lineRule="atLeast"/>
        <w:outlineLvl w:val="0"/>
        <w:rPr>
          <w:rFonts w:ascii="Open Sans" w:eastAsia="Times New Roman" w:hAnsi="Open Sans" w:cs="Times New Roman"/>
          <w:color w:val="0D4178"/>
          <w:kern w:val="36"/>
          <w:sz w:val="34"/>
          <w:szCs w:val="48"/>
          <w:lang w:eastAsia="sv-SE"/>
        </w:rPr>
      </w:pPr>
    </w:p>
    <w:p w:rsidR="00794E35" w:rsidRPr="00794E35" w:rsidRDefault="00794E35" w:rsidP="00794E35">
      <w:pPr>
        <w:pBdr>
          <w:bottom w:val="single" w:sz="6" w:space="8" w:color="auto"/>
        </w:pBdr>
        <w:spacing w:after="225" w:line="570" w:lineRule="atLeast"/>
        <w:outlineLvl w:val="0"/>
        <w:rPr>
          <w:rFonts w:ascii="Open Sans" w:eastAsia="Times New Roman" w:hAnsi="Open Sans" w:cs="Times New Roman"/>
          <w:color w:val="0D4178"/>
          <w:kern w:val="36"/>
          <w:sz w:val="34"/>
          <w:szCs w:val="48"/>
          <w:lang w:eastAsia="sv-SE"/>
        </w:rPr>
      </w:pPr>
      <w:r w:rsidRPr="00794E35">
        <w:rPr>
          <w:rFonts w:ascii="Open Sans" w:eastAsia="Times New Roman" w:hAnsi="Open Sans" w:cs="Times New Roman"/>
          <w:color w:val="0D4178"/>
          <w:kern w:val="36"/>
          <w:sz w:val="34"/>
          <w:szCs w:val="48"/>
          <w:lang w:eastAsia="sv-SE"/>
        </w:rPr>
        <w:lastRenderedPageBreak/>
        <w:t>Veckan i korthet</w:t>
      </w:r>
    </w:p>
    <w:tbl>
      <w:tblPr>
        <w:tblW w:w="975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0"/>
        <w:gridCol w:w="6750"/>
      </w:tblGrid>
      <w:tr w:rsidR="00794E35" w:rsidRPr="00794E35" w:rsidTr="00794E35">
        <w:trPr>
          <w:tblCellSpacing w:w="0" w:type="dxa"/>
        </w:trPr>
        <w:tc>
          <w:tcPr>
            <w:tcW w:w="3000" w:type="dxa"/>
            <w:vAlign w:val="center"/>
            <w:hideMark/>
          </w:tcPr>
          <w:p w:rsidR="00794E35" w:rsidRPr="00794E35" w:rsidRDefault="00794E35" w:rsidP="0079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noProof/>
                <w:color w:val="1B65B0"/>
                <w:sz w:val="24"/>
                <w:szCs w:val="24"/>
                <w:lang w:eastAsia="sv-SE"/>
              </w:rPr>
              <w:drawing>
                <wp:inline distT="0" distB="0" distL="0" distR="0" wp14:anchorId="3CE79203" wp14:editId="5B2AEF36">
                  <wp:extent cx="1621790" cy="1240155"/>
                  <wp:effectExtent l="0" t="0" r="0" b="0"/>
                  <wp:docPr id="1" name="Bild 2" descr="http://i2.wp.com/www.gothiacup.se/swe/wp-content/uploads/Sunday12.jpg?resize=170%2C13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2.wp.com/www.gothiacup.se/swe/wp-content/uploads/Sunday12.jpg?resize=170%2C13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94E35" w:rsidRPr="00794E35" w:rsidRDefault="00794E35" w:rsidP="00794E3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Lagen anländer till Göteborg under dagen</w:t>
            </w:r>
          </w:p>
          <w:p w:rsidR="00794E35" w:rsidRPr="00794E35" w:rsidRDefault="00794E35" w:rsidP="00794E3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Incheckning på skola/hotell för lag i kat. A och B. Middag serveras </w:t>
            </w:r>
            <w:proofErr w:type="gramStart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17.00-20.30</w:t>
            </w:r>
            <w:proofErr w:type="gramEnd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(kat A)</w:t>
            </w:r>
          </w:p>
          <w:p w:rsidR="00794E35" w:rsidRPr="00794E35" w:rsidRDefault="00794E35" w:rsidP="00794E3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Ålderskontroll</w:t>
            </w:r>
          </w:p>
          <w:p w:rsidR="00794E35" w:rsidRPr="00794E35" w:rsidRDefault="00794E35" w:rsidP="00794E3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Lag i kat. C anmäler sig och gör sin ålderskontroll på Heden</w:t>
            </w:r>
          </w:p>
          <w:p w:rsidR="00794E35" w:rsidRPr="00794E35" w:rsidRDefault="00794E35" w:rsidP="00794E3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8" w:history="1"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>Gothia Heden Center</w:t>
              </w:r>
            </w:hyperlink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öppnar</w:t>
            </w:r>
          </w:p>
        </w:tc>
      </w:tr>
      <w:tr w:rsidR="00794E35" w:rsidRPr="00794E35" w:rsidTr="00794E3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4E35" w:rsidRPr="00794E35" w:rsidRDefault="00794E35" w:rsidP="0079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noProof/>
                <w:color w:val="1B65B0"/>
                <w:sz w:val="24"/>
                <w:szCs w:val="24"/>
                <w:lang w:eastAsia="sv-SE"/>
              </w:rPr>
              <w:drawing>
                <wp:inline distT="0" distB="0" distL="0" distR="0" wp14:anchorId="1AD9561B" wp14:editId="781AE274">
                  <wp:extent cx="1621790" cy="1240155"/>
                  <wp:effectExtent l="0" t="0" r="0" b="0"/>
                  <wp:docPr id="2" name="Bild 3" descr="http://i0.wp.com/www.gothiacup.se/swe/wp-content/uploads/Monday13.jpg?resize=170%2C13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0.wp.com/www.gothiacup.se/swe/wp-content/uploads/Monday13.jpg?resize=170%2C130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94E35" w:rsidRPr="00794E35" w:rsidRDefault="00794E35" w:rsidP="00794E3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Gruppspelet startar 08.00, sista matchen spelas 17.30</w:t>
            </w:r>
          </w:p>
          <w:p w:rsidR="00794E35" w:rsidRPr="00794E35" w:rsidRDefault="00794E35" w:rsidP="00794E3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Inchecking</w:t>
            </w:r>
            <w:proofErr w:type="spellEnd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av lag fortsätter fram till 16.00/Ålderskontroll</w:t>
            </w:r>
          </w:p>
          <w:p w:rsidR="00794E35" w:rsidRPr="00794E35" w:rsidRDefault="00794E35" w:rsidP="00794E3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1" w:tooltip="Gothia Heden Center" w:history="1"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>Gothia Heden Center</w:t>
              </w:r>
            </w:hyperlink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  <w:proofErr w:type="spellStart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Leaders</w:t>
            </w:r>
            <w:proofErr w:type="spellEnd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 Bar/Gothia Kviberg Center</w:t>
            </w:r>
          </w:p>
          <w:p w:rsidR="00794E35" w:rsidRPr="00794E35" w:rsidRDefault="00794E35" w:rsidP="00794E3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2" w:history="1"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 xml:space="preserve">Gothia </w:t>
              </w:r>
              <w:proofErr w:type="spellStart"/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>Opening</w:t>
              </w:r>
              <w:proofErr w:type="spellEnd"/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 xml:space="preserve"> </w:t>
              </w:r>
              <w:proofErr w:type="spellStart"/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>Ceremony</w:t>
              </w:r>
              <w:proofErr w:type="spellEnd"/>
            </w:hyperlink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Nya Ullevi 20.00, insläpp 19.00 (fri entré med </w:t>
            </w:r>
            <w:hyperlink r:id="rId13" w:history="1"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 xml:space="preserve">Gothia Cup </w:t>
              </w:r>
              <w:proofErr w:type="spellStart"/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>Wristband</w:t>
              </w:r>
              <w:proofErr w:type="spellEnd"/>
            </w:hyperlink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)</w:t>
            </w:r>
          </w:p>
        </w:tc>
      </w:tr>
      <w:tr w:rsidR="00794E35" w:rsidRPr="00794E35" w:rsidTr="00794E3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4E35" w:rsidRPr="00794E35" w:rsidRDefault="00794E35" w:rsidP="0079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noProof/>
                <w:color w:val="1B65B0"/>
                <w:sz w:val="24"/>
                <w:szCs w:val="24"/>
                <w:lang w:eastAsia="sv-SE"/>
              </w:rPr>
              <w:drawing>
                <wp:inline distT="0" distB="0" distL="0" distR="0" wp14:anchorId="1EC91B8F" wp14:editId="67375219">
                  <wp:extent cx="1621790" cy="1240155"/>
                  <wp:effectExtent l="0" t="0" r="0" b="0"/>
                  <wp:docPr id="3" name="Bild 4" descr="http://i1.wp.com/www.gothiacup.se/swe/wp-content/uploads/Tuesday14.jpg?resize=170%2C130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1.wp.com/www.gothiacup.se/swe/wp-content/uploads/Tuesday14.jpg?resize=170%2C130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94E35" w:rsidRPr="00794E35" w:rsidRDefault="00794E35" w:rsidP="00794E3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Gruppspelet fortsätter</w:t>
            </w:r>
          </w:p>
          <w:p w:rsidR="00794E35" w:rsidRPr="00794E35" w:rsidRDefault="00794E35" w:rsidP="00794E3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6" w:tooltip="Gothia Heden Center" w:history="1"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>Gothia Heden Center</w:t>
              </w:r>
            </w:hyperlink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  <w:proofErr w:type="spellStart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Leaders</w:t>
            </w:r>
            <w:proofErr w:type="spellEnd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 Bar/Gothia Kviberg Center</w:t>
            </w:r>
          </w:p>
          <w:p w:rsidR="00794E35" w:rsidRPr="00794E35" w:rsidRDefault="00794E35" w:rsidP="00794E3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7" w:tooltip="Gothia Leaders Party" w:history="1"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 xml:space="preserve">Gothia </w:t>
              </w:r>
              <w:proofErr w:type="spellStart"/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>Leaders</w:t>
              </w:r>
              <w:proofErr w:type="spellEnd"/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 xml:space="preserve"> Party</w:t>
              </w:r>
            </w:hyperlink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proofErr w:type="gramStart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19.00-24.00</w:t>
            </w:r>
            <w:proofErr w:type="gramEnd"/>
          </w:p>
        </w:tc>
      </w:tr>
      <w:tr w:rsidR="00794E35" w:rsidRPr="00794E35" w:rsidTr="00794E3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4E35" w:rsidRPr="00794E35" w:rsidRDefault="00794E35" w:rsidP="0079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noProof/>
                <w:color w:val="1B65B0"/>
                <w:sz w:val="24"/>
                <w:szCs w:val="24"/>
                <w:lang w:eastAsia="sv-SE"/>
              </w:rPr>
              <w:drawing>
                <wp:inline distT="0" distB="0" distL="0" distR="0" wp14:anchorId="2432F6F2" wp14:editId="23C2E58B">
                  <wp:extent cx="1621790" cy="1240155"/>
                  <wp:effectExtent l="0" t="0" r="0" b="0"/>
                  <wp:docPr id="4" name="Bild 5" descr="http://i0.wp.com/www.gothiacup.se/swe/wp-content/uploads/Wednesday15.jpg?resize=170%2C13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0.wp.com/www.gothiacup.se/swe/wp-content/uploads/Wednesday15.jpg?resize=170%2C130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94E35" w:rsidRPr="00794E35" w:rsidRDefault="00794E35" w:rsidP="00794E3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Gruppspelet fortsätter/A- och B-slutspelet börjar</w:t>
            </w:r>
          </w:p>
          <w:p w:rsidR="00794E35" w:rsidRPr="00794E35" w:rsidRDefault="00794E35" w:rsidP="00794E3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0" w:tooltip="Gothia Heden Center" w:history="1"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>Gothia Heden Center</w:t>
              </w:r>
            </w:hyperlink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  <w:proofErr w:type="spellStart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Leaders</w:t>
            </w:r>
            <w:proofErr w:type="spellEnd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 Bar/Gothia Kviberg Center</w:t>
            </w:r>
          </w:p>
        </w:tc>
      </w:tr>
      <w:tr w:rsidR="00794E35" w:rsidRPr="00794E35" w:rsidTr="00794E3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4E35" w:rsidRPr="00794E35" w:rsidRDefault="00794E35" w:rsidP="0079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noProof/>
                <w:color w:val="1B65B0"/>
                <w:sz w:val="24"/>
                <w:szCs w:val="24"/>
                <w:lang w:eastAsia="sv-SE"/>
              </w:rPr>
              <w:drawing>
                <wp:inline distT="0" distB="0" distL="0" distR="0" wp14:anchorId="52386C04" wp14:editId="0BE6403A">
                  <wp:extent cx="1621790" cy="1240155"/>
                  <wp:effectExtent l="0" t="0" r="0" b="0"/>
                  <wp:docPr id="5" name="Bild 6" descr="http://i2.wp.com/www.gothiacup.se/swe/wp-content/uploads/Thursday16.jpg?resize=170%2C13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2.wp.com/www.gothiacup.se/swe/wp-content/uploads/Thursday16.jpg?resize=170%2C130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94E35" w:rsidRPr="00794E35" w:rsidRDefault="00794E35" w:rsidP="00794E3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A- och B-slutspelet fortsätter</w:t>
            </w:r>
          </w:p>
          <w:p w:rsidR="00794E35" w:rsidRPr="00794E35" w:rsidRDefault="00794E35" w:rsidP="00794E3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3" w:tooltip="Gothia Heden Center" w:history="1"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>Gothia Heden Center</w:t>
              </w:r>
            </w:hyperlink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  <w:proofErr w:type="spellStart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Leaders</w:t>
            </w:r>
            <w:proofErr w:type="spellEnd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 Bar/Gothia Kviberg Center</w:t>
            </w:r>
          </w:p>
        </w:tc>
      </w:tr>
      <w:tr w:rsidR="00794E35" w:rsidRPr="00794E35" w:rsidTr="00794E3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4E35" w:rsidRPr="00794E35" w:rsidRDefault="00794E35" w:rsidP="0079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noProof/>
                <w:color w:val="1B65B0"/>
                <w:sz w:val="24"/>
                <w:szCs w:val="24"/>
                <w:lang w:eastAsia="sv-SE"/>
              </w:rPr>
              <w:drawing>
                <wp:inline distT="0" distB="0" distL="0" distR="0" wp14:anchorId="5994C7F1" wp14:editId="3B57DD28">
                  <wp:extent cx="1621790" cy="1240155"/>
                  <wp:effectExtent l="0" t="0" r="0" b="0"/>
                  <wp:docPr id="6" name="Bild 7" descr="http://i0.wp.com/www.gothiacup.se/swe/wp-content/uploads/Friday17.jpg?resize=170%2C130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0.wp.com/www.gothiacup.se/swe/wp-content/uploads/Friday17.jpg?resize=170%2C130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94E35" w:rsidRPr="00794E35" w:rsidRDefault="00794E35" w:rsidP="00794E3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6" w:tooltip="Gothia Finals" w:history="1"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>Gothia Finalerna</w:t>
              </w:r>
            </w:hyperlink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 börjar med start 12.00 – </w:t>
            </w:r>
            <w:proofErr w:type="spellStart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A-Finaler</w:t>
            </w:r>
            <w:proofErr w:type="spellEnd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(</w:t>
            </w:r>
            <w:proofErr w:type="spellStart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prel</w:t>
            </w:r>
            <w:proofErr w:type="spellEnd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)</w:t>
            </w:r>
          </w:p>
          <w:p w:rsidR="00794E35" w:rsidRPr="00794E35" w:rsidRDefault="00794E35" w:rsidP="00794E3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27" w:tooltip="Gothia Heden Center" w:history="1">
              <w:r w:rsidRPr="00794E35">
                <w:rPr>
                  <w:rFonts w:ascii="Times New Roman" w:eastAsia="Times New Roman" w:hAnsi="Times New Roman" w:cs="Times New Roman"/>
                  <w:color w:val="1B65B0"/>
                  <w:sz w:val="24"/>
                  <w:szCs w:val="24"/>
                  <w:lang w:eastAsia="sv-SE"/>
                </w:rPr>
                <w:t>Gothia Heden Center</w:t>
              </w:r>
            </w:hyperlink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  <w:proofErr w:type="spellStart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Leaders</w:t>
            </w:r>
            <w:proofErr w:type="spellEnd"/>
            <w:r w:rsidRPr="00794E3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 Bar/Gothia Kviberg Center</w:t>
            </w:r>
          </w:p>
        </w:tc>
      </w:tr>
      <w:tr w:rsidR="00794E35" w:rsidRPr="00794E35" w:rsidTr="00794E3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4E35" w:rsidRPr="00794E35" w:rsidRDefault="00794E35" w:rsidP="0079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94E35">
              <w:rPr>
                <w:rFonts w:ascii="Times New Roman" w:eastAsia="Times New Roman" w:hAnsi="Times New Roman" w:cs="Times New Roman"/>
                <w:noProof/>
                <w:color w:val="1B65B0"/>
                <w:sz w:val="24"/>
                <w:szCs w:val="24"/>
                <w:lang w:eastAsia="sv-SE"/>
              </w:rPr>
              <w:drawing>
                <wp:inline distT="0" distB="0" distL="0" distR="0" wp14:anchorId="3BC7575F" wp14:editId="66EF9037">
                  <wp:extent cx="1621790" cy="1240155"/>
                  <wp:effectExtent l="0" t="0" r="0" b="0"/>
                  <wp:docPr id="7" name="Bild 8" descr="http://i2.wp.com/www.gothiacup.se/swe/wp-content/uploads/Saturday18.jpg?resize=170%2C130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2.wp.com/www.gothiacup.se/swe/wp-content/uploads/Saturday18.jpg?resize=170%2C130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94E35" w:rsidRPr="00794E35" w:rsidRDefault="00794E35" w:rsidP="00794E3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00" w:lineRule="atLeast"/>
              <w:ind w:left="0" w:firstLine="0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sv-SE"/>
              </w:rPr>
            </w:pPr>
            <w:r w:rsidRPr="00794E35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sv-SE"/>
              </w:rPr>
              <w:t>A-finalerna spelas med start 08.30</w:t>
            </w:r>
          </w:p>
          <w:p w:rsidR="00794E35" w:rsidRPr="00794E35" w:rsidRDefault="00794E35" w:rsidP="00794E3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00" w:lineRule="atLeast"/>
              <w:ind w:left="0" w:firstLine="0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sv-SE"/>
              </w:rPr>
            </w:pPr>
            <w:r w:rsidRPr="00794E35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sv-SE"/>
              </w:rPr>
              <w:t>Samtliga B-finaler spelas på Heden med start 08.00 (</w:t>
            </w:r>
            <w:proofErr w:type="spellStart"/>
            <w:r w:rsidRPr="00794E35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sv-SE"/>
              </w:rPr>
              <w:t>prel</w:t>
            </w:r>
            <w:proofErr w:type="spellEnd"/>
            <w:r w:rsidRPr="00794E35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sv-SE"/>
              </w:rPr>
              <w:t>)</w:t>
            </w:r>
          </w:p>
          <w:p w:rsidR="00794E35" w:rsidRPr="00794E35" w:rsidRDefault="00794E35" w:rsidP="00794E3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00" w:lineRule="atLeast"/>
              <w:ind w:left="0" w:firstLine="0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sv-SE"/>
              </w:rPr>
            </w:pPr>
            <w:r w:rsidRPr="00794E35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sv-SE"/>
              </w:rPr>
              <w:t xml:space="preserve">Sista måltiden (lunch) serveras </w:t>
            </w:r>
            <w:proofErr w:type="gramStart"/>
            <w:r w:rsidRPr="00794E35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sv-SE"/>
              </w:rPr>
              <w:t>11.00-15.00</w:t>
            </w:r>
            <w:proofErr w:type="gramEnd"/>
            <w:r w:rsidRPr="00794E35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sv-SE"/>
              </w:rPr>
              <w:t xml:space="preserve"> (kat A)</w:t>
            </w:r>
          </w:p>
          <w:p w:rsidR="00794E35" w:rsidRPr="00794E35" w:rsidRDefault="00794E35" w:rsidP="00794E3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00" w:lineRule="atLeast"/>
              <w:ind w:left="0" w:firstLine="0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sv-SE"/>
              </w:rPr>
            </w:pPr>
            <w:r w:rsidRPr="00794E35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sv-SE"/>
              </w:rPr>
              <w:t>Lagen checkar ut från skolorna</w:t>
            </w:r>
          </w:p>
        </w:tc>
      </w:tr>
    </w:tbl>
    <w:p w:rsidR="00794E35" w:rsidRDefault="00794E35" w:rsidP="00794E35">
      <w:pPr>
        <w:pStyle w:val="Normalwebb"/>
        <w:shd w:val="clear" w:color="auto" w:fill="FFFFFF"/>
        <w:spacing w:before="150" w:beforeAutospacing="0" w:after="225" w:afterAutospacing="0" w:line="300" w:lineRule="atLeast"/>
        <w:rPr>
          <w:rFonts w:ascii="Open Sans" w:hAnsi="Open Sans"/>
          <w:color w:val="555555"/>
          <w:sz w:val="21"/>
          <w:szCs w:val="21"/>
        </w:rPr>
      </w:pPr>
      <w:bookmarkStart w:id="0" w:name="_GoBack"/>
      <w:bookmarkEnd w:id="0"/>
    </w:p>
    <w:sectPr w:rsidR="00794E35" w:rsidSect="00794E35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3717"/>
    <w:multiLevelType w:val="multilevel"/>
    <w:tmpl w:val="5974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14480"/>
    <w:multiLevelType w:val="multilevel"/>
    <w:tmpl w:val="3E28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B5562"/>
    <w:multiLevelType w:val="multilevel"/>
    <w:tmpl w:val="CFAC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F4D58"/>
    <w:multiLevelType w:val="multilevel"/>
    <w:tmpl w:val="DC98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81C60"/>
    <w:multiLevelType w:val="multilevel"/>
    <w:tmpl w:val="70C0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56BF8"/>
    <w:multiLevelType w:val="multilevel"/>
    <w:tmpl w:val="90B8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261CA8"/>
    <w:multiLevelType w:val="hybridMultilevel"/>
    <w:tmpl w:val="4D2641E0"/>
    <w:lvl w:ilvl="0" w:tplc="7206AC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D41BC"/>
    <w:multiLevelType w:val="multilevel"/>
    <w:tmpl w:val="17AC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56EE1"/>
    <w:multiLevelType w:val="multilevel"/>
    <w:tmpl w:val="0D0C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D10664"/>
    <w:multiLevelType w:val="multilevel"/>
    <w:tmpl w:val="C992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992740"/>
    <w:multiLevelType w:val="multilevel"/>
    <w:tmpl w:val="F31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3F3377"/>
    <w:multiLevelType w:val="hybridMultilevel"/>
    <w:tmpl w:val="DEAE3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6F"/>
    <w:rsid w:val="00096C6F"/>
    <w:rsid w:val="002A4CCF"/>
    <w:rsid w:val="00406D8C"/>
    <w:rsid w:val="00683789"/>
    <w:rsid w:val="00794E35"/>
    <w:rsid w:val="008C57B6"/>
    <w:rsid w:val="00D27CEA"/>
    <w:rsid w:val="00DF0CCC"/>
    <w:rsid w:val="00E0526F"/>
    <w:rsid w:val="00FC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66681-BD8B-45A6-B5CE-871DFD29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4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4">
    <w:name w:val="heading 4"/>
    <w:basedOn w:val="Normal"/>
    <w:link w:val="Rubrik4Char"/>
    <w:uiPriority w:val="9"/>
    <w:qFormat/>
    <w:rsid w:val="00FC6D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tarktcitat">
    <w:name w:val="Intense Quote"/>
    <w:basedOn w:val="Normal"/>
    <w:next w:val="Normal"/>
    <w:link w:val="StarktcitatChar"/>
    <w:uiPriority w:val="30"/>
    <w:qFormat/>
    <w:rsid w:val="00E052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526F"/>
    <w:rPr>
      <w:i/>
      <w:iCs/>
      <w:color w:val="5B9BD5" w:themeColor="accent1"/>
    </w:rPr>
  </w:style>
  <w:style w:type="paragraph" w:styleId="Normalwebb">
    <w:name w:val="Normal (Web)"/>
    <w:basedOn w:val="Normal"/>
    <w:uiPriority w:val="99"/>
    <w:unhideWhenUsed/>
    <w:rsid w:val="00E0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E0526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526F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Standardstycketeckensnitt"/>
    <w:rsid w:val="00FC6D14"/>
  </w:style>
  <w:style w:type="character" w:customStyle="1" w:styleId="Rubrik4Char">
    <w:name w:val="Rubrik 4 Char"/>
    <w:basedOn w:val="Standardstycketeckensnitt"/>
    <w:link w:val="Rubrik4"/>
    <w:uiPriority w:val="9"/>
    <w:rsid w:val="00FC6D1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FC6D14"/>
    <w:rPr>
      <w:b/>
      <w:bCs/>
    </w:rPr>
  </w:style>
  <w:style w:type="character" w:styleId="Starkbetoning">
    <w:name w:val="Intense Emphasis"/>
    <w:basedOn w:val="Standardstycketeckensnitt"/>
    <w:uiPriority w:val="21"/>
    <w:qFormat/>
    <w:rsid w:val="00FC6D14"/>
    <w:rPr>
      <w:i/>
      <w:iCs/>
      <w:color w:val="5B9BD5" w:themeColor="accent1"/>
    </w:rPr>
  </w:style>
  <w:style w:type="paragraph" w:styleId="Liststycke">
    <w:name w:val="List Paragraph"/>
    <w:basedOn w:val="Normal"/>
    <w:uiPriority w:val="34"/>
    <w:qFormat/>
    <w:rsid w:val="00FC6D14"/>
    <w:pPr>
      <w:ind w:left="720"/>
      <w:contextualSpacing/>
    </w:pPr>
  </w:style>
  <w:style w:type="table" w:styleId="Oformateradtabell2">
    <w:name w:val="Plain Table 2"/>
    <w:basedOn w:val="Normaltabell"/>
    <w:uiPriority w:val="42"/>
    <w:rsid w:val="008C57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C57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8C57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794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thiacup.se/swe/veckoprogram/gothia-heden-center/" TargetMode="External"/><Relationship Id="rId13" Type="http://schemas.openxmlformats.org/officeDocument/2006/relationships/hyperlink" Target="http://www.gothiacup.se/swe/hem/gothia-card/" TargetMode="External"/><Relationship Id="rId18" Type="http://schemas.openxmlformats.org/officeDocument/2006/relationships/hyperlink" Target="http://i0.wp.com/www.gothiacup.se/swe/wp-content/uploads/Wednesday15.jpg" TargetMode="External"/><Relationship Id="rId26" Type="http://schemas.openxmlformats.org/officeDocument/2006/relationships/hyperlink" Target="http://www.gothiacup.se/swe/veckoprogram/finaler/" TargetMode="External"/><Relationship Id="rId3" Type="http://schemas.openxmlformats.org/officeDocument/2006/relationships/styles" Target="styles.xml"/><Relationship Id="rId21" Type="http://schemas.openxmlformats.org/officeDocument/2006/relationships/hyperlink" Target="http://i2.wp.com/www.gothiacup.se/swe/wp-content/uploads/Thursday16.jp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gothiacup.se/swe/veckoprogram/invigningen/" TargetMode="External"/><Relationship Id="rId17" Type="http://schemas.openxmlformats.org/officeDocument/2006/relationships/hyperlink" Target="http://www.gothiacup.se/swe/veckoprogram/gothia-leaders-party/" TargetMode="Externa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gothiacup.se/swe/veckoprogram/gothia-heden-center/" TargetMode="External"/><Relationship Id="rId20" Type="http://schemas.openxmlformats.org/officeDocument/2006/relationships/hyperlink" Target="http://www.gothiacup.se/swe/veckoprogram/gothia-heden-center/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hyperlink" Target="http://i2.wp.com/www.gothiacup.se/swe/wp-content/uploads/Sunday12.jpg" TargetMode="External"/><Relationship Id="rId11" Type="http://schemas.openxmlformats.org/officeDocument/2006/relationships/hyperlink" Target="http://www.gothiacup.se/swe/veckoprogram/gothia-heden-center/" TargetMode="External"/><Relationship Id="rId24" Type="http://schemas.openxmlformats.org/officeDocument/2006/relationships/hyperlink" Target="http://i0.wp.com/www.gothiacup.se/swe/wp-content/uploads/Friday17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://www.gothiacup.se/swe/veckoprogram/gothia-heden-center/" TargetMode="External"/><Relationship Id="rId28" Type="http://schemas.openxmlformats.org/officeDocument/2006/relationships/hyperlink" Target="http://i2.wp.com/www.gothiacup.se/swe/wp-content/uploads/Saturday18.jpg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0.wp.com/www.gothiacup.se/swe/wp-content/uploads/Monday13.jpg" TargetMode="External"/><Relationship Id="rId14" Type="http://schemas.openxmlformats.org/officeDocument/2006/relationships/hyperlink" Target="http://i1.wp.com/www.gothiacup.se/swe/wp-content/uploads/Tuesday14.jpg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gothiacup.se/swe/veckoprogram/gothia-heden-center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2538-A75D-4999-B1AA-BBFDC8D9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613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 Lindgren</dc:creator>
  <cp:keywords/>
  <dc:description/>
  <cp:lastModifiedBy>Annica Lindgren</cp:lastModifiedBy>
  <cp:revision>3</cp:revision>
  <dcterms:created xsi:type="dcterms:W3CDTF">2015-03-09T11:47:00Z</dcterms:created>
  <dcterms:modified xsi:type="dcterms:W3CDTF">2015-03-09T12:32:00Z</dcterms:modified>
</cp:coreProperties>
</file>