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Fjalla One" w:cs="Fjalla One" w:eastAsia="Fjalla One" w:hAnsi="Fjalla One"/>
          <w:sz w:val="24"/>
          <w:szCs w:val="24"/>
        </w:rPr>
      </w:pPr>
      <w:r w:rsidDel="00000000" w:rsidR="00000000" w:rsidRPr="00000000">
        <w:rPr>
          <w:rFonts w:ascii="Fjalla One" w:cs="Fjalla One" w:eastAsia="Fjalla One" w:hAnsi="Fjalla One"/>
          <w:sz w:val="28"/>
          <w:szCs w:val="28"/>
          <w:rtl w:val="0"/>
        </w:rPr>
        <w:t xml:space="preserve">Mötesanteckningar</w:t>
      </w:r>
      <w:r w:rsidDel="00000000" w:rsidR="00000000" w:rsidRPr="00000000">
        <w:rPr>
          <w:rtl w:val="0"/>
        </w:rPr>
      </w:r>
    </w:p>
    <w:p w:rsidR="00000000" w:rsidDel="00000000" w:rsidP="00000000" w:rsidRDefault="00000000" w:rsidRPr="00000000" w14:paraId="00000004">
      <w:pPr>
        <w:rPr>
          <w:rFonts w:ascii="Fjalla One" w:cs="Fjalla One" w:eastAsia="Fjalla One" w:hAnsi="Fjalla One"/>
          <w:sz w:val="20"/>
          <w:szCs w:val="20"/>
        </w:rPr>
      </w:pPr>
      <w:r w:rsidDel="00000000" w:rsidR="00000000" w:rsidRPr="00000000">
        <w:rPr>
          <w:rFonts w:ascii="Fjalla One" w:cs="Fjalla One" w:eastAsia="Fjalla One" w:hAnsi="Fjalla One"/>
          <w:sz w:val="20"/>
          <w:szCs w:val="20"/>
          <w:rtl w:val="0"/>
        </w:rPr>
        <w:t xml:space="preserve">Föräldramöte, 2023-01-11</w:t>
      </w:r>
    </w:p>
    <w:p w:rsidR="00000000" w:rsidDel="00000000" w:rsidP="00000000" w:rsidRDefault="00000000" w:rsidRPr="00000000" w14:paraId="00000005">
      <w:pPr>
        <w:rPr>
          <w:rFonts w:ascii="Fjalla One" w:cs="Fjalla One" w:eastAsia="Fjalla One" w:hAnsi="Fjalla One"/>
          <w:b w:val="1"/>
          <w:sz w:val="20"/>
          <w:szCs w:val="20"/>
        </w:rPr>
      </w:pPr>
      <w:r w:rsidDel="00000000" w:rsidR="00000000" w:rsidRPr="00000000">
        <w:rPr>
          <w:rtl w:val="0"/>
        </w:rPr>
      </w:r>
    </w:p>
    <w:p w:rsidR="00000000" w:rsidDel="00000000" w:rsidP="00000000" w:rsidRDefault="00000000" w:rsidRPr="00000000" w14:paraId="00000006">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b w:val="1"/>
          <w:rtl w:val="0"/>
        </w:rPr>
        <w:t xml:space="preserve">Aktuell info om laget </w:t>
        <w:br w:type="textWrapping"/>
      </w:r>
      <w:r w:rsidDel="00000000" w:rsidR="00000000" w:rsidRPr="00000000">
        <w:rPr>
          <w:rFonts w:ascii="Open Sans" w:cs="Open Sans" w:eastAsia="Open Sans" w:hAnsi="Open Sans"/>
          <w:rtl w:val="0"/>
        </w:rPr>
        <w:t xml:space="preserve">Vi är nu 19 spelare i laget, två spelare har slutat under säsongen och en ny spelare har tillkommit. Stämningen i laget har blivit mycket bättre och lagandan är bra, tjejerna peppar och stöttar varandra på ett fint sätt. </w:t>
      </w:r>
    </w:p>
    <w:p w:rsidR="00000000" w:rsidDel="00000000" w:rsidP="00000000" w:rsidRDefault="00000000" w:rsidRPr="00000000" w14:paraId="00000007">
      <w:pPr>
        <w:ind w:left="720" w:firstLine="0"/>
        <w:rPr>
          <w:rFonts w:ascii="Open Sans" w:cs="Open Sans" w:eastAsia="Open Sans" w:hAnsi="Open Sans"/>
        </w:rPr>
      </w:pPr>
      <w:r w:rsidDel="00000000" w:rsidR="00000000" w:rsidRPr="00000000">
        <w:rPr>
          <w:rFonts w:ascii="Open Sans" w:cs="Open Sans" w:eastAsia="Open Sans" w:hAnsi="Open Sans"/>
          <w:rtl w:val="0"/>
        </w:rPr>
        <w:t xml:space="preserve">Vi kommer se över och utveckla samarbete med F-09. Några av våra tjejer har spelat match med 09:orna då de behövt låna spelare, framför allt målvakter. Till nästa säsong kommer vi spela i samma serie som F09 så då är det bra att vi börjar lära känna varandra redan nu, köra några träningar tillsammans etc. Det finns inget lag födda-12 att fylla på med utan som det ser ut så kommer vi då spela med tjejer födda 09/10/11.</w:t>
      </w:r>
    </w:p>
    <w:p w:rsidR="00000000" w:rsidDel="00000000" w:rsidP="00000000" w:rsidRDefault="00000000" w:rsidRPr="00000000" w14:paraId="00000008">
      <w:pPr>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Kommande matcher | Logistik bortamatcher</w:t>
      </w:r>
    </w:p>
    <w:p w:rsidR="00000000" w:rsidDel="00000000" w:rsidP="00000000" w:rsidRDefault="00000000" w:rsidRPr="00000000" w14:paraId="0000000A">
      <w:pPr>
        <w:ind w:left="720" w:firstLine="0"/>
        <w:rPr>
          <w:rFonts w:ascii="Open Sans" w:cs="Open Sans" w:eastAsia="Open Sans" w:hAnsi="Open Sans"/>
        </w:rPr>
      </w:pPr>
      <w:r w:rsidDel="00000000" w:rsidR="00000000" w:rsidRPr="00000000">
        <w:rPr>
          <w:rFonts w:ascii="Open Sans" w:cs="Open Sans" w:eastAsia="Open Sans" w:hAnsi="Open Sans"/>
          <w:rtl w:val="0"/>
        </w:rPr>
        <w:t xml:space="preserve">Vi har har ca 7-8 bortamatcher kvar för säsongen. Påminner om att det är var och ens ansvar att se till att ens barn har bil till bortamatch. Just nu ser vi inte att körschema kommer fylla något syfte. Viktigt att det inte alltid är samma föräldrar som måste köra- utan att vi tar ett gemensamt ansvar.</w:t>
      </w:r>
    </w:p>
    <w:p w:rsidR="00000000" w:rsidDel="00000000" w:rsidP="00000000" w:rsidRDefault="00000000" w:rsidRPr="00000000" w14:paraId="0000000B">
      <w:pPr>
        <w:ind w:left="720" w:firstLine="0"/>
        <w:rPr>
          <w:rFonts w:ascii="Open Sans" w:cs="Open Sans" w:eastAsia="Open Sans" w:hAnsi="Open Sans"/>
        </w:rPr>
      </w:pPr>
      <w:r w:rsidDel="00000000" w:rsidR="00000000" w:rsidRPr="00000000">
        <w:rPr>
          <w:rFonts w:ascii="Open Sans" w:cs="Open Sans" w:eastAsia="Open Sans" w:hAnsi="Open Sans"/>
          <w:rtl w:val="0"/>
        </w:rPr>
        <w:t xml:space="preserve">Det framkommer förslag på att tjejerna av hygieniska skäl men också för att stärka lagandan (genom att efter match hinna varva ned/prata i omklädningsrummet tillsammans) ska börja duscha på plats efter matcher/träningar, i vart fall efter match. Detta är något som “försvunnit” under pandemin och vi måste prata med tjejerna så att de förstår syftet och känner sig bekväma med detta.</w:t>
      </w:r>
    </w:p>
    <w:p w:rsidR="00000000" w:rsidDel="00000000" w:rsidP="00000000" w:rsidRDefault="00000000" w:rsidRPr="00000000" w14:paraId="0000000C">
      <w:pPr>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Ekonomi | Försäljning | Kiosk</w:t>
      </w:r>
    </w:p>
    <w:p w:rsidR="00000000" w:rsidDel="00000000" w:rsidP="00000000" w:rsidRDefault="00000000" w:rsidRPr="00000000" w14:paraId="0000000E">
      <w:pPr>
        <w:ind w:left="720" w:firstLine="0"/>
        <w:rPr>
          <w:rFonts w:ascii="Open Sans" w:cs="Open Sans" w:eastAsia="Open Sans" w:hAnsi="Open Sans"/>
        </w:rPr>
      </w:pPr>
      <w:r w:rsidDel="00000000" w:rsidR="00000000" w:rsidRPr="00000000">
        <w:rPr>
          <w:rFonts w:ascii="Open Sans" w:cs="Open Sans" w:eastAsia="Open Sans" w:hAnsi="Open Sans"/>
          <w:rtl w:val="0"/>
        </w:rPr>
        <w:t xml:space="preserve">Vi har i dagsläget ca 23 000 kr i kassan, då är julförsäljningen inte inräknad. Vi har ett kiosktillfälle under våren och en föreningsförsäljning (toa-/hushållspapper i februari). En cup med övernattning kommer kosta ca 35 000 kr så vi behöver hitta sätt att finansiera detta. En viss del kommer behöva betalas av spelarna själva, är det någon som inte har möjlighet kommer vi självklart hjälpa till med det. Ingen spelare ska hamna utanför för att man ev inte har råd. </w:t>
      </w:r>
    </w:p>
    <w:p w:rsidR="00000000" w:rsidDel="00000000" w:rsidP="00000000" w:rsidRDefault="00000000" w:rsidRPr="00000000" w14:paraId="0000000F">
      <w:pPr>
        <w:ind w:left="720" w:firstLine="0"/>
        <w:rPr>
          <w:rFonts w:ascii="Open Sans" w:cs="Open Sans" w:eastAsia="Open Sans" w:hAnsi="Open Sans"/>
        </w:rPr>
      </w:pPr>
      <w:r w:rsidDel="00000000" w:rsidR="00000000" w:rsidRPr="00000000">
        <w:rPr>
          <w:rFonts w:ascii="Open Sans" w:cs="Open Sans" w:eastAsia="Open Sans" w:hAnsi="Open Sans"/>
          <w:rtl w:val="0"/>
        </w:rPr>
        <w:t xml:space="preserve">En laggemensam pantinsamling kommer ske efter påsk. Fredrik Bengtson frågar om sponsring och att hans företag ev skulle kunna gå in och sponsra en del av tex en cup- Uppmaning till andra föräldrar att se över liknande möjligheter att sponsra laget. Frågan tas vidare till EHF centralt vad som gäller vid sponsring. Som vanligt uppmuntras initiativ på förslag till ytterligare insamling till lagkassan.</w:t>
      </w:r>
    </w:p>
    <w:p w:rsidR="00000000" w:rsidDel="00000000" w:rsidP="00000000" w:rsidRDefault="00000000" w:rsidRPr="00000000" w14:paraId="00000010">
      <w:pPr>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Informationskanaler</w:t>
      </w:r>
    </w:p>
    <w:p w:rsidR="00000000" w:rsidDel="00000000" w:rsidP="00000000" w:rsidRDefault="00000000" w:rsidRPr="00000000" w14:paraId="00000012">
      <w:pPr>
        <w:ind w:left="720" w:firstLine="0"/>
        <w:rPr>
          <w:rFonts w:ascii="Open Sans" w:cs="Open Sans" w:eastAsia="Open Sans" w:hAnsi="Open Sans"/>
        </w:rPr>
      </w:pPr>
      <w:r w:rsidDel="00000000" w:rsidR="00000000" w:rsidRPr="00000000">
        <w:rPr>
          <w:rFonts w:ascii="Open Sans" w:cs="Open Sans" w:eastAsia="Open Sans" w:hAnsi="Open Sans"/>
          <w:rtl w:val="0"/>
        </w:rPr>
        <w:t xml:space="preserve">Fungerar som det ska.</w:t>
      </w:r>
    </w:p>
    <w:p w:rsidR="00000000" w:rsidDel="00000000" w:rsidP="00000000" w:rsidRDefault="00000000" w:rsidRPr="00000000" w14:paraId="00000013">
      <w:pPr>
        <w:rPr>
          <w:rFonts w:ascii="Open Sans" w:cs="Open Sans" w:eastAsia="Open Sans" w:hAnsi="Open Sans"/>
        </w:rPr>
      </w:pPr>
      <w:r w:rsidDel="00000000" w:rsidR="00000000" w:rsidRPr="00000000">
        <w:rPr>
          <w:rtl w:val="0"/>
        </w:rPr>
      </w:r>
    </w:p>
    <w:p w:rsidR="00000000" w:rsidDel="00000000" w:rsidP="00000000" w:rsidRDefault="00000000" w:rsidRPr="00000000" w14:paraId="00000014">
      <w:pPr>
        <w:numPr>
          <w:ilvl w:val="0"/>
          <w:numId w:val="1"/>
        </w:numPr>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Cuper 23/24</w:t>
      </w:r>
    </w:p>
    <w:p w:rsidR="00000000" w:rsidDel="00000000" w:rsidP="00000000" w:rsidRDefault="00000000" w:rsidRPr="00000000" w14:paraId="00000015">
      <w:pPr>
        <w:ind w:left="720" w:firstLine="0"/>
        <w:rPr>
          <w:rFonts w:ascii="Open Sans" w:cs="Open Sans" w:eastAsia="Open Sans" w:hAnsi="Open Sans"/>
        </w:rPr>
      </w:pPr>
      <w:r w:rsidDel="00000000" w:rsidR="00000000" w:rsidRPr="00000000">
        <w:rPr>
          <w:rFonts w:ascii="Open Sans" w:cs="Open Sans" w:eastAsia="Open Sans" w:hAnsi="Open Sans"/>
          <w:rtl w:val="0"/>
        </w:rPr>
        <w:t xml:space="preserve">Vi siktar på Irstablixten i april, en cup i höst och cup med övernattning i januari 2024 (Kopparcupen).</w:t>
        <w:br w:type="textWrapping"/>
        <w:t xml:space="preserve">Tillägg 29/1: Just nu är vår åldersgrupp i Irstablixten full men vi står på reservlista och hoppas komma med</w:t>
      </w:r>
    </w:p>
    <w:p w:rsidR="00000000" w:rsidDel="00000000" w:rsidP="00000000" w:rsidRDefault="00000000" w:rsidRPr="00000000" w14:paraId="00000016">
      <w:pPr>
        <w:rPr>
          <w:rFonts w:ascii="Open Sans" w:cs="Open Sans" w:eastAsia="Open Sans" w:hAnsi="Open Sans"/>
        </w:rPr>
      </w:pPr>
      <w:r w:rsidDel="00000000" w:rsidR="00000000" w:rsidRPr="00000000">
        <w:rPr>
          <w:rtl w:val="0"/>
        </w:rPr>
      </w:r>
    </w:p>
    <w:p w:rsidR="00000000" w:rsidDel="00000000" w:rsidP="00000000" w:rsidRDefault="00000000" w:rsidRPr="00000000" w14:paraId="00000017">
      <w:pPr>
        <w:numPr>
          <w:ilvl w:val="0"/>
          <w:numId w:val="1"/>
        </w:numPr>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Andra lagaktiviteter</w:t>
      </w:r>
    </w:p>
    <w:p w:rsidR="00000000" w:rsidDel="00000000" w:rsidP="00000000" w:rsidRDefault="00000000" w:rsidRPr="00000000" w14:paraId="00000018">
      <w:pPr>
        <w:ind w:left="720" w:firstLine="0"/>
        <w:rPr>
          <w:rFonts w:ascii="Open Sans" w:cs="Open Sans" w:eastAsia="Open Sans" w:hAnsi="Open Sans"/>
        </w:rPr>
      </w:pPr>
      <w:r w:rsidDel="00000000" w:rsidR="00000000" w:rsidRPr="00000000">
        <w:rPr>
          <w:rFonts w:ascii="Open Sans" w:cs="Open Sans" w:eastAsia="Open Sans" w:hAnsi="Open Sans"/>
          <w:rtl w:val="0"/>
        </w:rPr>
        <w:t xml:space="preserve">Det finns önskemål från tjejerna att göra något utöver handbollen och vi tittar på olika alternativ under våren- kom gärna med förslag!</w:t>
      </w:r>
    </w:p>
    <w:p w:rsidR="00000000" w:rsidDel="00000000" w:rsidP="00000000" w:rsidRDefault="00000000" w:rsidRPr="00000000" w14:paraId="00000019">
      <w:pPr>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numPr>
          <w:ilvl w:val="0"/>
          <w:numId w:val="1"/>
        </w:numPr>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Framtiden</w:t>
      </w:r>
    </w:p>
    <w:p w:rsidR="00000000" w:rsidDel="00000000" w:rsidP="00000000" w:rsidRDefault="00000000" w:rsidRPr="00000000" w14:paraId="0000001B">
      <w:pPr>
        <w:ind w:left="720" w:firstLine="0"/>
        <w:rPr>
          <w:rFonts w:ascii="Open Sans" w:cs="Open Sans" w:eastAsia="Open Sans" w:hAnsi="Open Sans"/>
        </w:rPr>
      </w:pPr>
      <w:r w:rsidDel="00000000" w:rsidR="00000000" w:rsidRPr="00000000">
        <w:rPr>
          <w:rFonts w:ascii="Open Sans" w:cs="Open Sans" w:eastAsia="Open Sans" w:hAnsi="Open Sans"/>
          <w:rtl w:val="0"/>
        </w:rPr>
        <w:t xml:space="preserve">Se under punkt 1. Föreningsläger kommer anordnas i augusti.</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numPr>
          <w:ilvl w:val="0"/>
          <w:numId w:val="1"/>
        </w:numPr>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Övrigt</w:t>
      </w:r>
    </w:p>
    <w:p w:rsidR="00000000" w:rsidDel="00000000" w:rsidP="00000000" w:rsidRDefault="00000000" w:rsidRPr="00000000" w14:paraId="0000001E">
      <w:pPr>
        <w:numPr>
          <w:ilvl w:val="0"/>
          <w:numId w:val="2"/>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Kostföreläsning 18/1 för spelare, ledare och föräldrar</w:t>
      </w:r>
    </w:p>
    <w:p w:rsidR="00000000" w:rsidDel="00000000" w:rsidP="00000000" w:rsidRDefault="00000000" w:rsidRPr="00000000" w14:paraId="0000001F">
      <w:pPr>
        <w:numPr>
          <w:ilvl w:val="0"/>
          <w:numId w:val="2"/>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Spelarråd | Första mötet: 16 februari kl 18:30-19:15 Maja S och Dania är representanter</w:t>
      </w:r>
    </w:p>
    <w:p w:rsidR="00000000" w:rsidDel="00000000" w:rsidP="00000000" w:rsidRDefault="00000000" w:rsidRPr="00000000" w14:paraId="00000020">
      <w:pPr>
        <w:rPr>
          <w:rFonts w:ascii="Open Sans" w:cs="Open Sans" w:eastAsia="Open Sans" w:hAnsi="Open Sans"/>
        </w:rPr>
      </w:pPr>
      <w:r w:rsidDel="00000000" w:rsidR="00000000" w:rsidRPr="00000000">
        <w:rPr>
          <w:rtl w:val="0"/>
        </w:rPr>
      </w:r>
    </w:p>
    <w:p w:rsidR="00000000" w:rsidDel="00000000" w:rsidP="00000000" w:rsidRDefault="00000000" w:rsidRPr="00000000" w14:paraId="00000021">
      <w:pPr>
        <w:jc w:val="center"/>
        <w:rPr>
          <w:rFonts w:ascii="Fjalla One" w:cs="Fjalla One" w:eastAsia="Fjalla One" w:hAnsi="Fjalla One"/>
        </w:rPr>
      </w:pPr>
      <w:r w:rsidDel="00000000" w:rsidR="00000000" w:rsidRPr="00000000">
        <w:rPr>
          <w:rtl w:val="0"/>
        </w:rPr>
      </w:r>
    </w:p>
    <w:p w:rsidR="00000000" w:rsidDel="00000000" w:rsidP="00000000" w:rsidRDefault="00000000" w:rsidRPr="00000000" w14:paraId="00000022">
      <w:pPr>
        <w:jc w:val="center"/>
        <w:rPr>
          <w:rFonts w:ascii="Fjalla One" w:cs="Fjalla One" w:eastAsia="Fjalla One" w:hAnsi="Fjalla One"/>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Fjalla One">
    <w:embedRegular w:fontKey="{00000000-0000-0000-0000-000000000000}" r:id="rId1" w:subsetted="0"/>
  </w:font>
  <w:font w:name="Open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2551275</wp:posOffset>
          </wp:positionH>
          <wp:positionV relativeFrom="paragraph">
            <wp:posOffset>-342899</wp:posOffset>
          </wp:positionV>
          <wp:extent cx="624568" cy="7286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4568" cy="7286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jallaOne-regular.ttf"/><Relationship Id="rId2" Type="http://schemas.openxmlformats.org/officeDocument/2006/relationships/font" Target="fonts/OpenSans-regular.ttf"/><Relationship Id="rId3" Type="http://schemas.openxmlformats.org/officeDocument/2006/relationships/font" Target="fonts/OpenSans-bold.ttf"/><Relationship Id="rId4" Type="http://schemas.openxmlformats.org/officeDocument/2006/relationships/font" Target="fonts/OpenSans-italic.ttf"/><Relationship Id="rId5"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