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8D3" w14:textId="647726F3" w:rsidR="00520E6E" w:rsidRDefault="00377398" w:rsidP="00D1346C">
      <w:pPr>
        <w:pStyle w:val="Heading1"/>
      </w:pPr>
      <w:r>
        <w:t>Protokoll</w:t>
      </w:r>
      <w:r w:rsidR="00D80FB7">
        <w:t xml:space="preserve"> </w:t>
      </w:r>
      <w:r w:rsidR="00A23683">
        <w:t>s</w:t>
      </w:r>
      <w:r w:rsidR="008D577D">
        <w:t xml:space="preserve">tyrelsemöte </w:t>
      </w:r>
      <w:r w:rsidR="00332C44">
        <w:t>1</w:t>
      </w:r>
      <w:r w:rsidR="00CD658F">
        <w:t>5 januari</w:t>
      </w:r>
      <w:r w:rsidR="00B4741C">
        <w:t xml:space="preserve"> 202</w:t>
      </w:r>
      <w:r w:rsidR="00CD658F">
        <w:t>6</w:t>
      </w:r>
    </w:p>
    <w:p w14:paraId="642CA70B" w14:textId="77777777" w:rsidR="002D44AD" w:rsidRDefault="00D1346C" w:rsidP="00315470">
      <w:pPr>
        <w:pStyle w:val="Heading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1FD0B910" w14:textId="1BB35866" w:rsidR="00E33403" w:rsidRPr="00E33403" w:rsidRDefault="0043778D" w:rsidP="00E33403">
      <w:r w:rsidRPr="002A7605">
        <w:rPr>
          <w:b/>
          <w:bCs/>
        </w:rPr>
        <w:t>Datum och tid:</w:t>
      </w:r>
      <w:r>
        <w:t xml:space="preserve"> </w:t>
      </w:r>
      <w:r w:rsidR="00332C44">
        <w:t>1</w:t>
      </w:r>
      <w:r w:rsidR="00CD658F">
        <w:t>5</w:t>
      </w:r>
      <w:r w:rsidR="00332C44">
        <w:t xml:space="preserve"> </w:t>
      </w:r>
      <w:r w:rsidR="00CD658F">
        <w:t>jan</w:t>
      </w:r>
      <w:r w:rsidR="00B4741C">
        <w:t xml:space="preserve"> 202</w:t>
      </w:r>
      <w:r w:rsidR="00024A09">
        <w:t>6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7B553B">
        <w:t>17</w:t>
      </w:r>
      <w:r w:rsidR="000167AF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7B553B">
        <w:t>Restaurang Kalas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45178E11" w:rsidR="005D3263" w:rsidRDefault="00377398" w:rsidP="000C37BC">
      <w:pPr>
        <w:pStyle w:val="BodyText"/>
      </w:pPr>
      <w:proofErr w:type="spellStart"/>
      <w:r>
        <w:rPr>
          <w:b/>
          <w:bCs/>
        </w:rPr>
        <w:t>DEltagande</w:t>
      </w:r>
      <w:proofErr w:type="spellEnd"/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D42870">
        <w:t xml:space="preserve">Jessica </w:t>
      </w:r>
      <w:proofErr w:type="spellStart"/>
      <w:r w:rsidR="00EC1269">
        <w:t>Miregård</w:t>
      </w:r>
      <w:proofErr w:type="spellEnd"/>
      <w:r w:rsidR="00EC1269">
        <w:t>,</w:t>
      </w:r>
      <w:r w:rsidR="00F71604">
        <w:t xml:space="preserve"> </w:t>
      </w:r>
      <w:r w:rsidR="004F4302">
        <w:t>Markus Appel</w:t>
      </w:r>
      <w:r w:rsidR="00BE193C">
        <w:t>k</w:t>
      </w:r>
      <w:r w:rsidR="004F4302">
        <w:t>vist</w:t>
      </w:r>
      <w:r w:rsidR="008E51FA">
        <w:t xml:space="preserve">, </w:t>
      </w:r>
      <w:r w:rsidR="00F71604">
        <w:t>Nikola</w:t>
      </w:r>
      <w:r w:rsidR="00C81A9D">
        <w:t xml:space="preserve"> </w:t>
      </w:r>
      <w:proofErr w:type="spellStart"/>
      <w:r w:rsidR="00143018">
        <w:t>Lucaj</w:t>
      </w:r>
      <w:proofErr w:type="spellEnd"/>
      <w:r w:rsidR="00143018">
        <w:t xml:space="preserve">, </w:t>
      </w:r>
      <w:r w:rsidR="00D42870">
        <w:t xml:space="preserve">Patrik </w:t>
      </w:r>
      <w:proofErr w:type="spellStart"/>
      <w:r w:rsidR="00D42870">
        <w:t>Thysell</w:t>
      </w:r>
      <w:proofErr w:type="spellEnd"/>
      <w:r w:rsidR="00D42870">
        <w:t xml:space="preserve">, </w:t>
      </w:r>
      <w:r w:rsidR="005D51F1">
        <w:t>Sofia Andersson</w:t>
      </w:r>
      <w:r w:rsidR="00C94726">
        <w:t>.</w:t>
      </w:r>
    </w:p>
    <w:p w14:paraId="08C63247" w14:textId="57466D0F" w:rsidR="008D577D" w:rsidRDefault="008D577D" w:rsidP="000C37BC">
      <w:pPr>
        <w:pStyle w:val="BodyText"/>
      </w:pPr>
      <w:r w:rsidRPr="001E6016">
        <w:rPr>
          <w:rStyle w:val="Heading2Char"/>
        </w:rPr>
        <w:t>Dagordning</w:t>
      </w:r>
      <w:r w:rsidR="00DB1221">
        <w:rPr>
          <w:rStyle w:val="Heading2Char"/>
        </w:rPr>
        <w:t xml:space="preserve"> styrelsemöte</w:t>
      </w:r>
      <w:r>
        <w:t>:</w:t>
      </w:r>
    </w:p>
    <w:p w14:paraId="7FC0A1F9" w14:textId="77777777" w:rsidR="00FE6FE5" w:rsidRPr="0055136E" w:rsidRDefault="008D577D" w:rsidP="002F6AC5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</w:p>
    <w:p w14:paraId="1F48B0C6" w14:textId="1EE3132F" w:rsidR="00DB1221" w:rsidRDefault="008D577D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 xml:space="preserve">Val av protokollförare </w:t>
      </w:r>
      <w:r w:rsidR="00377398">
        <w:rPr>
          <w:b/>
          <w:bCs/>
        </w:rPr>
        <w:t>-</w:t>
      </w:r>
      <w:r w:rsidR="00377398">
        <w:t>Markus</w:t>
      </w:r>
    </w:p>
    <w:p w14:paraId="4BF5FB06" w14:textId="4066BA96" w:rsidR="00FB6841" w:rsidRDefault="00FB6841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Val av justerare</w:t>
      </w:r>
      <w:r w:rsidR="00652256">
        <w:rPr>
          <w:b/>
          <w:bCs/>
        </w:rPr>
        <w:t xml:space="preserve">- </w:t>
      </w:r>
      <w:r w:rsidR="00652256" w:rsidRPr="00652256">
        <w:t>Patrik</w:t>
      </w:r>
    </w:p>
    <w:p w14:paraId="34B05170" w14:textId="2D0EB535" w:rsidR="00961380" w:rsidRDefault="00961380" w:rsidP="00C94726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dagordning</w:t>
      </w:r>
      <w:r w:rsidR="00652256">
        <w:rPr>
          <w:b/>
          <w:bCs/>
        </w:rPr>
        <w:t xml:space="preserve">- </w:t>
      </w:r>
      <w:r w:rsidR="00652256">
        <w:t>Ja</w:t>
      </w:r>
    </w:p>
    <w:p w14:paraId="67C8E56E" w14:textId="0BA79F16" w:rsidR="00F85EEE" w:rsidRDefault="00961380" w:rsidP="00F85EEE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tidigare protokoll</w:t>
      </w:r>
      <w:r w:rsidR="00652256">
        <w:rPr>
          <w:b/>
          <w:bCs/>
        </w:rPr>
        <w:t>-</w:t>
      </w:r>
      <w:r w:rsidR="00652256">
        <w:rPr>
          <w:b/>
          <w:bCs/>
        </w:rPr>
        <w:t xml:space="preserve"> </w:t>
      </w:r>
      <w:r w:rsidR="00652256">
        <w:t>Ja</w:t>
      </w:r>
    </w:p>
    <w:p w14:paraId="6742D129" w14:textId="5CA20049" w:rsidR="00DF0ABF" w:rsidRDefault="00DF0ABF" w:rsidP="00DF0ABF">
      <w:pPr>
        <w:pStyle w:val="ListParagraph"/>
        <w:numPr>
          <w:ilvl w:val="1"/>
          <w:numId w:val="20"/>
        </w:numPr>
        <w:spacing w:line="360" w:lineRule="auto"/>
      </w:pPr>
      <w:r w:rsidRPr="00DF0ABF">
        <w:t>Uppföljning från föregående protokoll</w:t>
      </w:r>
    </w:p>
    <w:p w14:paraId="54370BB1" w14:textId="276C558E" w:rsidR="00DF0ABF" w:rsidRDefault="00E00FE7" w:rsidP="000C6477">
      <w:pPr>
        <w:pStyle w:val="ListParagraph"/>
        <w:numPr>
          <w:ilvl w:val="2"/>
          <w:numId w:val="20"/>
        </w:numPr>
        <w:spacing w:line="360" w:lineRule="auto"/>
      </w:pPr>
      <w:r w:rsidRPr="00C83FAC">
        <w:rPr>
          <w:b/>
          <w:bCs/>
        </w:rPr>
        <w:t xml:space="preserve">Anslag för </w:t>
      </w:r>
      <w:proofErr w:type="gramStart"/>
      <w:r w:rsidRPr="00C83FAC">
        <w:rPr>
          <w:b/>
          <w:bCs/>
        </w:rPr>
        <w:t>träningstider</w:t>
      </w:r>
      <w:r w:rsidR="00DD1D09">
        <w:t>- Måste</w:t>
      </w:r>
      <w:proofErr w:type="gramEnd"/>
      <w:r w:rsidR="00DD1D09">
        <w:t xml:space="preserve"> göras om </w:t>
      </w:r>
      <w:proofErr w:type="spellStart"/>
      <w:r w:rsidR="00DD1D09">
        <w:t>pga</w:t>
      </w:r>
      <w:proofErr w:type="spellEnd"/>
      <w:r w:rsidR="00DD1D09">
        <w:t xml:space="preserve"> nya helgtider</w:t>
      </w:r>
    </w:p>
    <w:p w14:paraId="0BF9C1D7" w14:textId="37CF2CF8" w:rsidR="00E00FE7" w:rsidRPr="00DF0ABF" w:rsidRDefault="002F0820" w:rsidP="000C6477">
      <w:pPr>
        <w:pStyle w:val="ListParagraph"/>
        <w:numPr>
          <w:ilvl w:val="2"/>
          <w:numId w:val="20"/>
        </w:numPr>
        <w:spacing w:line="360" w:lineRule="auto"/>
      </w:pPr>
      <w:r w:rsidRPr="00C83FAC">
        <w:rPr>
          <w:b/>
          <w:bCs/>
        </w:rPr>
        <w:t>Klädbeställning</w:t>
      </w:r>
      <w:r>
        <w:t xml:space="preserve"> – </w:t>
      </w:r>
      <w:proofErr w:type="gramStart"/>
      <w:r>
        <w:t>träningsoverall tränare</w:t>
      </w:r>
      <w:proofErr w:type="gramEnd"/>
      <w:r w:rsidR="00DD1D09">
        <w:t xml:space="preserve">- Deadline </w:t>
      </w:r>
      <w:r w:rsidR="00C83FAC">
        <w:t>15 februari.</w:t>
      </w:r>
    </w:p>
    <w:p w14:paraId="0788A17A" w14:textId="42B2DC9A" w:rsidR="00281F3B" w:rsidRPr="007910BA" w:rsidRDefault="00961380" w:rsidP="007910B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Ekonomiläget</w:t>
      </w:r>
      <w:r w:rsidR="002D2E7E">
        <w:rPr>
          <w:b/>
          <w:bCs/>
        </w:rPr>
        <w:t>-</w:t>
      </w:r>
      <w:r w:rsidR="002D2E7E">
        <w:t>107333kr på kontot. Resultat 2025: 50</w:t>
      </w:r>
      <w:r w:rsidR="002705FF">
        <w:t>581kr</w:t>
      </w:r>
      <w:r w:rsidR="004B3A8F">
        <w:t>. Fakturor kommer skickas ut efter att kopplingen till Fritidskortet är klar</w:t>
      </w:r>
      <w:r w:rsidR="00E7047C">
        <w:t>.</w:t>
      </w:r>
    </w:p>
    <w:p w14:paraId="7272E1FE" w14:textId="58160C6B" w:rsidR="000F4A53" w:rsidRDefault="00961380" w:rsidP="000F4A53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0F4A53">
        <w:rPr>
          <w:b/>
          <w:bCs/>
        </w:rPr>
        <w:t>Nytt från Sörmlands Brottningsförbund</w:t>
      </w:r>
      <w:r w:rsidR="000F4A53" w:rsidRPr="000F4A53">
        <w:rPr>
          <w:b/>
          <w:bCs/>
        </w:rPr>
        <w:t xml:space="preserve"> </w:t>
      </w:r>
      <w:r w:rsidR="002705FF">
        <w:rPr>
          <w:b/>
          <w:bCs/>
        </w:rPr>
        <w:t>-</w:t>
      </w:r>
      <w:r w:rsidR="002705FF">
        <w:t>Lyckat läger i Eskilstuna 11/</w:t>
      </w:r>
      <w:proofErr w:type="gramStart"/>
      <w:r w:rsidR="002705FF">
        <w:t>1-26</w:t>
      </w:r>
      <w:proofErr w:type="gramEnd"/>
      <w:r w:rsidR="00474A63">
        <w:t>. Ca 30 barn anmälda. Nytt möte v.4</w:t>
      </w:r>
    </w:p>
    <w:p w14:paraId="5C6E1B65" w14:textId="77777777" w:rsidR="005C7D02" w:rsidRDefault="000F4A53" w:rsidP="000F4A53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F4406F">
        <w:rPr>
          <w:b/>
          <w:bCs/>
        </w:rPr>
        <w:t xml:space="preserve">Sponsring </w:t>
      </w:r>
      <w:r>
        <w:rPr>
          <w:b/>
          <w:bCs/>
        </w:rPr>
        <w:t>och anslag</w:t>
      </w:r>
    </w:p>
    <w:p w14:paraId="6AE483E7" w14:textId="29D8D15B" w:rsidR="0006588B" w:rsidRPr="003059BA" w:rsidRDefault="00A909FC" w:rsidP="007D4C03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 w:rsidRPr="003059BA">
        <w:rPr>
          <w:b/>
          <w:bCs/>
        </w:rPr>
        <w:t>Beviljat bidrag</w:t>
      </w:r>
      <w:r w:rsidR="003F5A87" w:rsidRPr="003059BA">
        <w:rPr>
          <w:b/>
          <w:bCs/>
        </w:rPr>
        <w:t xml:space="preserve"> </w:t>
      </w:r>
      <w:r w:rsidRPr="003059BA">
        <w:rPr>
          <w:b/>
          <w:bCs/>
        </w:rPr>
        <w:t xml:space="preserve">från </w:t>
      </w:r>
      <w:proofErr w:type="spellStart"/>
      <w:r w:rsidRPr="003059BA">
        <w:rPr>
          <w:b/>
          <w:bCs/>
        </w:rPr>
        <w:t>Rekarnestiftelsen</w:t>
      </w:r>
      <w:proofErr w:type="spellEnd"/>
      <w:r w:rsidR="00B22E0D" w:rsidRPr="003059BA">
        <w:rPr>
          <w:b/>
          <w:bCs/>
        </w:rPr>
        <w:t xml:space="preserve"> – skor till utlån och tävlingsavgifter</w:t>
      </w:r>
      <w:r w:rsidR="0070215D" w:rsidRPr="003059BA">
        <w:rPr>
          <w:b/>
          <w:bCs/>
        </w:rPr>
        <w:t>.</w:t>
      </w:r>
      <w:r w:rsidR="003059BA">
        <w:rPr>
          <w:b/>
          <w:bCs/>
        </w:rPr>
        <w:t xml:space="preserve"> -</w:t>
      </w:r>
      <w:r w:rsidR="003059BA">
        <w:t xml:space="preserve">Vi har fått 10000kr Daniel ansvarar för att köpa skor från </w:t>
      </w:r>
      <w:proofErr w:type="spellStart"/>
      <w:r w:rsidR="003059BA">
        <w:t>Rebelz</w:t>
      </w:r>
      <w:proofErr w:type="spellEnd"/>
    </w:p>
    <w:p w14:paraId="2913B8FE" w14:textId="48CB998D" w:rsidR="00CE3DE7" w:rsidRDefault="00F94E41" w:rsidP="001B340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Planering för å</w:t>
      </w:r>
      <w:r w:rsidR="00803561">
        <w:rPr>
          <w:b/>
          <w:bCs/>
        </w:rPr>
        <w:t>rsmöte</w:t>
      </w:r>
    </w:p>
    <w:p w14:paraId="6D8958EE" w14:textId="379044A3" w:rsidR="00A243C2" w:rsidRDefault="003C2E8E" w:rsidP="00A243C2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Datum</w:t>
      </w:r>
      <w:r w:rsidR="00E7047C">
        <w:rPr>
          <w:b/>
          <w:bCs/>
        </w:rPr>
        <w:t xml:space="preserve">- </w:t>
      </w:r>
      <w:r w:rsidR="00E7047C">
        <w:t>17,45 den 18/</w:t>
      </w:r>
      <w:proofErr w:type="gramStart"/>
      <w:r w:rsidR="000E3236">
        <w:t>3-25</w:t>
      </w:r>
      <w:proofErr w:type="gramEnd"/>
    </w:p>
    <w:p w14:paraId="102495F7" w14:textId="77777777" w:rsidR="000E3236" w:rsidRDefault="000E3236" w:rsidP="00A243C2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t>Ansvariga för att ta fram</w:t>
      </w:r>
    </w:p>
    <w:p w14:paraId="62C69CE7" w14:textId="77777777" w:rsidR="001A260F" w:rsidRDefault="00696D6B" w:rsidP="000E3236">
      <w:pPr>
        <w:pStyle w:val="ListParagraph"/>
        <w:spacing w:line="360" w:lineRule="auto"/>
        <w:ind w:left="2160"/>
        <w:rPr>
          <w:b/>
          <w:bCs/>
        </w:rPr>
      </w:pPr>
      <w:proofErr w:type="gramStart"/>
      <w:r>
        <w:rPr>
          <w:b/>
          <w:bCs/>
        </w:rPr>
        <w:t>Verksamhetsberättelse</w:t>
      </w:r>
      <w:r w:rsidR="000E3236">
        <w:rPr>
          <w:b/>
          <w:bCs/>
        </w:rPr>
        <w:t xml:space="preserve">- </w:t>
      </w:r>
      <w:r w:rsidR="001A260F" w:rsidRPr="001A260F">
        <w:t>Sofia</w:t>
      </w:r>
      <w:proofErr w:type="gramEnd"/>
    </w:p>
    <w:p w14:paraId="386515CC" w14:textId="1901F26D" w:rsidR="001A260F" w:rsidRDefault="001A260F" w:rsidP="000E3236">
      <w:pPr>
        <w:pStyle w:val="ListParagraph"/>
        <w:spacing w:line="360" w:lineRule="auto"/>
        <w:ind w:left="2160"/>
        <w:rPr>
          <w:b/>
          <w:bCs/>
        </w:rPr>
      </w:pPr>
      <w:r>
        <w:rPr>
          <w:b/>
          <w:bCs/>
        </w:rPr>
        <w:t>R</w:t>
      </w:r>
      <w:r w:rsidR="00696D6B">
        <w:rPr>
          <w:b/>
          <w:bCs/>
        </w:rPr>
        <w:t>edo</w:t>
      </w:r>
      <w:r w:rsidR="006C11B5">
        <w:rPr>
          <w:b/>
          <w:bCs/>
        </w:rPr>
        <w:t>visning</w:t>
      </w:r>
      <w:r>
        <w:rPr>
          <w:b/>
          <w:bCs/>
        </w:rPr>
        <w:t xml:space="preserve">- </w:t>
      </w:r>
      <w:r w:rsidRPr="001A260F">
        <w:t>Patrik</w:t>
      </w:r>
    </w:p>
    <w:p w14:paraId="2163BB21" w14:textId="6F461034" w:rsidR="00696D6B" w:rsidRPr="001A260F" w:rsidRDefault="001A260F" w:rsidP="000E3236">
      <w:pPr>
        <w:pStyle w:val="ListParagraph"/>
        <w:spacing w:line="360" w:lineRule="auto"/>
        <w:ind w:left="2160"/>
      </w:pPr>
      <w:proofErr w:type="gramStart"/>
      <w:r>
        <w:rPr>
          <w:b/>
          <w:bCs/>
        </w:rPr>
        <w:t>V</w:t>
      </w:r>
      <w:r w:rsidR="006C11B5">
        <w:rPr>
          <w:b/>
          <w:bCs/>
        </w:rPr>
        <w:t>erksamhetsplan</w:t>
      </w:r>
      <w:r>
        <w:rPr>
          <w:b/>
          <w:bCs/>
        </w:rPr>
        <w:t xml:space="preserve">- </w:t>
      </w:r>
      <w:r>
        <w:t>Sofia</w:t>
      </w:r>
      <w:proofErr w:type="gramEnd"/>
    </w:p>
    <w:p w14:paraId="0678C31C" w14:textId="6B97EDF9" w:rsidR="006C11B5" w:rsidRPr="0006588B" w:rsidRDefault="0019463A" w:rsidP="00A243C2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Ändri</w:t>
      </w:r>
      <w:r w:rsidR="00DF0ABF">
        <w:rPr>
          <w:b/>
          <w:bCs/>
        </w:rPr>
        <w:t>n</w:t>
      </w:r>
      <w:r>
        <w:rPr>
          <w:b/>
          <w:bCs/>
        </w:rPr>
        <w:t>g av stadgarna</w:t>
      </w:r>
      <w:r w:rsidR="003E67D4">
        <w:rPr>
          <w:b/>
          <w:bCs/>
        </w:rPr>
        <w:t xml:space="preserve"> – vem som har </w:t>
      </w:r>
      <w:proofErr w:type="gramStart"/>
      <w:r w:rsidR="003E67D4">
        <w:rPr>
          <w:b/>
          <w:bCs/>
        </w:rPr>
        <w:t>rösträtt?</w:t>
      </w:r>
      <w:r w:rsidR="00832086">
        <w:rPr>
          <w:b/>
          <w:bCs/>
        </w:rPr>
        <w:t>-</w:t>
      </w:r>
      <w:proofErr w:type="gramEnd"/>
      <w:r w:rsidR="00832086">
        <w:rPr>
          <w:b/>
          <w:bCs/>
        </w:rPr>
        <w:t xml:space="preserve"> </w:t>
      </w:r>
      <w:r w:rsidR="00832086" w:rsidRPr="00832086">
        <w:t>Medlemmar</w:t>
      </w:r>
      <w:r w:rsidR="00832086">
        <w:rPr>
          <w:b/>
          <w:bCs/>
        </w:rPr>
        <w:t xml:space="preserve"> </w:t>
      </w:r>
      <w:r w:rsidR="00832086">
        <w:t>Från 12 år och uppåt samt styrelsen</w:t>
      </w:r>
    </w:p>
    <w:p w14:paraId="0C69EF50" w14:textId="77777777" w:rsidR="006F4EA0" w:rsidRPr="006F4EA0" w:rsidRDefault="00023EDF" w:rsidP="0044217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62B7D">
        <w:rPr>
          <w:b/>
          <w:bCs/>
        </w:rPr>
        <w:t>Tävling/</w:t>
      </w:r>
      <w:proofErr w:type="gramStart"/>
      <w:r w:rsidRPr="00C62B7D">
        <w:rPr>
          <w:b/>
          <w:bCs/>
        </w:rPr>
        <w:t>träningsverksamhet</w:t>
      </w:r>
      <w:r w:rsidR="00C62B7D" w:rsidRPr="00C62B7D">
        <w:rPr>
          <w:b/>
          <w:bCs/>
        </w:rPr>
        <w:t xml:space="preserve">- </w:t>
      </w:r>
      <w:r w:rsidR="00C62B7D" w:rsidRPr="00C62B7D">
        <w:t>Den</w:t>
      </w:r>
      <w:proofErr w:type="gramEnd"/>
      <w:r w:rsidR="00C62B7D" w:rsidRPr="00C62B7D">
        <w:t xml:space="preserve"> stora</w:t>
      </w:r>
      <w:r w:rsidR="00C62B7D" w:rsidRPr="00C62B7D">
        <w:rPr>
          <w:b/>
          <w:bCs/>
        </w:rPr>
        <w:t xml:space="preserve"> </w:t>
      </w:r>
      <w:r w:rsidR="006F4EA0" w:rsidRPr="006F4EA0">
        <w:t>tråkiga</w:t>
      </w:r>
      <w:r w:rsidR="006F4EA0">
        <w:rPr>
          <w:b/>
          <w:bCs/>
        </w:rPr>
        <w:t xml:space="preserve"> </w:t>
      </w:r>
      <w:r w:rsidR="00C62B7D">
        <w:t>nyheten är</w:t>
      </w:r>
      <w:r w:rsidR="00DE75E0">
        <w:t xml:space="preserve"> att Daniel kommer att lämna alla sina uppdrag hos EGAK dvs </w:t>
      </w:r>
      <w:r w:rsidR="006F4EA0">
        <w:t>både sin tränarroll samt sin plats i styrelsen.</w:t>
      </w:r>
      <w:r w:rsidR="00DE75E0">
        <w:t xml:space="preserve">  </w:t>
      </w:r>
    </w:p>
    <w:p w14:paraId="6393EE66" w14:textId="38F35194" w:rsidR="006F4EA0" w:rsidRDefault="00BC789F" w:rsidP="006F4EA0">
      <w:pPr>
        <w:pStyle w:val="ListParagraph"/>
        <w:spacing w:line="360" w:lineRule="auto"/>
        <w:ind w:left="1080"/>
      </w:pPr>
      <w:r w:rsidRPr="00BC789F">
        <w:t xml:space="preserve">Alla tränare skall lämna in </w:t>
      </w:r>
      <w:r>
        <w:t>ett utdrag från brottsregistret.</w:t>
      </w:r>
    </w:p>
    <w:p w14:paraId="6FD0F1BB" w14:textId="59D5A067" w:rsidR="00BC789F" w:rsidRPr="00BC789F" w:rsidRDefault="007C2B15" w:rsidP="006F4EA0">
      <w:pPr>
        <w:pStyle w:val="ListParagraph"/>
        <w:spacing w:line="360" w:lineRule="auto"/>
        <w:ind w:left="1080"/>
      </w:pPr>
      <w:r>
        <w:t>6 anmälda seniorer till Björnen cup i Norrköping.</w:t>
      </w:r>
    </w:p>
    <w:p w14:paraId="54D418EC" w14:textId="5B4BF7B0" w:rsidR="006362D6" w:rsidRPr="00C62B7D" w:rsidRDefault="00C5787A" w:rsidP="0044217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62B7D">
        <w:rPr>
          <w:b/>
          <w:bCs/>
        </w:rPr>
        <w:t>Trivselaktiviteter</w:t>
      </w:r>
    </w:p>
    <w:p w14:paraId="6F030CC3" w14:textId="266B0B82" w:rsidR="00E00FE7" w:rsidRPr="00E00FE7" w:rsidRDefault="00E00FE7" w:rsidP="00E00FE7">
      <w:pPr>
        <w:pStyle w:val="ListParagraph"/>
        <w:numPr>
          <w:ilvl w:val="1"/>
          <w:numId w:val="20"/>
        </w:numPr>
        <w:spacing w:line="360" w:lineRule="auto"/>
      </w:pPr>
      <w:r w:rsidRPr="003E5FAF">
        <w:rPr>
          <w:b/>
          <w:bCs/>
        </w:rPr>
        <w:t>Uppföljning julavslutningen</w:t>
      </w:r>
      <w:r w:rsidR="003E5FAF">
        <w:t xml:space="preserve"> – Julavslutningen var bra men nästa år ska vi lägga till bowling efter pizzaätandet så att vi får lite mer tid att </w:t>
      </w:r>
      <w:proofErr w:type="spellStart"/>
      <w:r w:rsidR="003E5FAF">
        <w:t>ung</w:t>
      </w:r>
      <w:r w:rsidR="009C6AD7">
        <w:t>ås</w:t>
      </w:r>
      <w:proofErr w:type="spellEnd"/>
      <w:r w:rsidR="009C6AD7">
        <w:t xml:space="preserve"> aktivt.</w:t>
      </w:r>
    </w:p>
    <w:p w14:paraId="46F98398" w14:textId="754623D3" w:rsidR="00805AF1" w:rsidRDefault="00BE193C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680E2435" w14:textId="4F84D3B2" w:rsidR="00976E13" w:rsidRPr="009C6AD7" w:rsidRDefault="00923D9E" w:rsidP="00C23E99">
      <w:pPr>
        <w:pStyle w:val="ListParagraph"/>
        <w:numPr>
          <w:ilvl w:val="1"/>
          <w:numId w:val="20"/>
        </w:numPr>
        <w:spacing w:line="360" w:lineRule="auto"/>
        <w:rPr>
          <w:b/>
          <w:bCs/>
        </w:rPr>
      </w:pPr>
      <w:r w:rsidRPr="009C6AD7">
        <w:rPr>
          <w:b/>
          <w:bCs/>
        </w:rPr>
        <w:t>Fritidskortet</w:t>
      </w:r>
      <w:r w:rsidR="009C6AD7">
        <w:rPr>
          <w:b/>
          <w:bCs/>
        </w:rPr>
        <w:t xml:space="preserve">- </w:t>
      </w:r>
      <w:r w:rsidR="009C6AD7">
        <w:t>EGAK är anmälda, Patrik informerar när det är klart</w:t>
      </w:r>
    </w:p>
    <w:p w14:paraId="2A6C7A57" w14:textId="1DE00A45" w:rsidR="00861C69" w:rsidRDefault="00861C69" w:rsidP="00C23E99">
      <w:pPr>
        <w:pStyle w:val="ListParagraph"/>
        <w:numPr>
          <w:ilvl w:val="1"/>
          <w:numId w:val="20"/>
        </w:numPr>
        <w:spacing w:line="360" w:lineRule="auto"/>
      </w:pPr>
      <w:r w:rsidRPr="009C6AD7">
        <w:rPr>
          <w:b/>
          <w:bCs/>
        </w:rPr>
        <w:t>Idrottsarenan</w:t>
      </w:r>
      <w:r w:rsidR="009C6AD7">
        <w:t xml:space="preserve"> </w:t>
      </w:r>
      <w:r w:rsidR="00822241">
        <w:t>–</w:t>
      </w:r>
      <w:r w:rsidR="009C6AD7">
        <w:t xml:space="preserve"> </w:t>
      </w:r>
      <w:r w:rsidR="00822241">
        <w:t>Detta är ett nytt system där LOK-stöd mm kan sökas från och med februari</w:t>
      </w:r>
    </w:p>
    <w:p w14:paraId="009BF83C" w14:textId="46E155F8" w:rsidR="00E86A92" w:rsidRPr="00BE193C" w:rsidRDefault="00BE193C" w:rsidP="00BE193C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>Mötesplan framåt</w:t>
      </w:r>
      <w:r w:rsidR="00335846">
        <w:rPr>
          <w:b/>
          <w:bCs/>
        </w:rPr>
        <w:t xml:space="preserve">- </w:t>
      </w:r>
      <w:r w:rsidR="00335846">
        <w:t>25/</w:t>
      </w:r>
      <w:proofErr w:type="gramStart"/>
      <w:r w:rsidR="00335846">
        <w:t>2-26</w:t>
      </w:r>
      <w:proofErr w:type="gramEnd"/>
      <w:r w:rsidR="00335846">
        <w:t xml:space="preserve">, </w:t>
      </w:r>
      <w:proofErr w:type="spellStart"/>
      <w:r w:rsidR="00335846">
        <w:t>kl</w:t>
      </w:r>
      <w:proofErr w:type="spellEnd"/>
      <w:r w:rsidR="00335846">
        <w:t xml:space="preserve"> 20,00 online</w:t>
      </w:r>
    </w:p>
    <w:p w14:paraId="79038A93" w14:textId="51BC7C4D" w:rsidR="008D577D" w:rsidRPr="00805AF1" w:rsidRDefault="0096138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 xml:space="preserve">Mötets avslutande </w:t>
      </w:r>
    </w:p>
    <w:sectPr w:rsidR="008D577D" w:rsidRPr="00805AF1" w:rsidSect="00A312C9">
      <w:footerReference w:type="even" r:id="rId11"/>
      <w:footerReference w:type="default" r:id="rId12"/>
      <w:footerReference w:type="first" r:id="rId13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5B6E" w14:textId="77777777" w:rsidR="008C31A9" w:rsidRDefault="008C31A9" w:rsidP="00DF6D4E">
      <w:r>
        <w:separator/>
      </w:r>
    </w:p>
  </w:endnote>
  <w:endnote w:type="continuationSeparator" w:id="0">
    <w:p w14:paraId="1870778D" w14:textId="77777777" w:rsidR="008C31A9" w:rsidRDefault="008C31A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E4B1" w14:textId="0D80E477" w:rsidR="00A838F8" w:rsidRDefault="00A83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97429" wp14:editId="7279F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414013539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6829A" w14:textId="30CD23F7" w:rsidR="00A838F8" w:rsidRPr="00377398" w:rsidRDefault="00A838F8" w:rsidP="00A838F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7739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97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150.3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C06829A" w14:textId="30CD23F7" w:rsidR="00A838F8" w:rsidRPr="00377398" w:rsidRDefault="00A838F8" w:rsidP="00A838F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77398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430C" w14:textId="0A019A39" w:rsidR="00A838F8" w:rsidRDefault="00A83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863D71" wp14:editId="652F1AFF">
              <wp:simplePos x="1493520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575107665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43847" w14:textId="2E1FE046" w:rsidR="00A838F8" w:rsidRPr="00377398" w:rsidRDefault="00A838F8" w:rsidP="00A838F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7739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63D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150.3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2F43847" w14:textId="2E1FE046" w:rsidR="00A838F8" w:rsidRPr="00377398" w:rsidRDefault="00A838F8" w:rsidP="00A838F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77398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4A68" w14:textId="1F362053" w:rsidR="00A838F8" w:rsidRDefault="00A83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82CDC7" wp14:editId="466E4A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974140780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9B928" w14:textId="57B0FF95" w:rsidR="00A838F8" w:rsidRPr="00377398" w:rsidRDefault="00A838F8" w:rsidP="00A838F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37739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CD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150.3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C29B928" w14:textId="57B0FF95" w:rsidR="00A838F8" w:rsidRPr="00377398" w:rsidRDefault="00A838F8" w:rsidP="00A838F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377398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2237" w14:textId="77777777" w:rsidR="008C31A9" w:rsidRDefault="008C31A9" w:rsidP="00DF6D4E">
      <w:r>
        <w:separator/>
      </w:r>
    </w:p>
  </w:footnote>
  <w:footnote w:type="continuationSeparator" w:id="0">
    <w:p w14:paraId="41BD5E43" w14:textId="77777777" w:rsidR="008C31A9" w:rsidRDefault="008C31A9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FC76B5C"/>
    <w:multiLevelType w:val="hybridMultilevel"/>
    <w:tmpl w:val="A8F66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9621AE"/>
    <w:multiLevelType w:val="hybridMultilevel"/>
    <w:tmpl w:val="AC4ED1C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6" w15:restartNumberingAfterBreak="0">
    <w:nsid w:val="39FA58EF"/>
    <w:multiLevelType w:val="hybridMultilevel"/>
    <w:tmpl w:val="7A72CA96"/>
    <w:lvl w:ilvl="0" w:tplc="B44EBF54">
      <w:start w:val="1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4676853"/>
    <w:multiLevelType w:val="hybridMultilevel"/>
    <w:tmpl w:val="500C6EB6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20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D9E25F8"/>
    <w:multiLevelType w:val="multilevel"/>
    <w:tmpl w:val="B804EEAC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F4F0913"/>
    <w:multiLevelType w:val="hybridMultilevel"/>
    <w:tmpl w:val="33E2CC50"/>
    <w:lvl w:ilvl="0" w:tplc="FFFFFFFF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62221">
    <w:abstractNumId w:val="9"/>
  </w:num>
  <w:num w:numId="2" w16cid:durableId="165945256">
    <w:abstractNumId w:val="19"/>
  </w:num>
  <w:num w:numId="3" w16cid:durableId="1070495692">
    <w:abstractNumId w:val="15"/>
  </w:num>
  <w:num w:numId="4" w16cid:durableId="1214543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22"/>
  </w:num>
  <w:num w:numId="6" w16cid:durableId="9843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21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21"/>
  </w:num>
  <w:num w:numId="18" w16cid:durableId="378674391">
    <w:abstractNumId w:val="22"/>
  </w:num>
  <w:num w:numId="19" w16cid:durableId="103035966">
    <w:abstractNumId w:val="12"/>
  </w:num>
  <w:num w:numId="20" w16cid:durableId="383719034">
    <w:abstractNumId w:val="20"/>
  </w:num>
  <w:num w:numId="21" w16cid:durableId="542135918">
    <w:abstractNumId w:val="10"/>
  </w:num>
  <w:num w:numId="22" w16cid:durableId="1912041631">
    <w:abstractNumId w:val="17"/>
  </w:num>
  <w:num w:numId="23" w16cid:durableId="927157446">
    <w:abstractNumId w:val="14"/>
  </w:num>
  <w:num w:numId="24" w16cid:durableId="430008787">
    <w:abstractNumId w:val="11"/>
  </w:num>
  <w:num w:numId="25" w16cid:durableId="643849644">
    <w:abstractNumId w:val="16"/>
  </w:num>
  <w:num w:numId="26" w16cid:durableId="845636239">
    <w:abstractNumId w:val="18"/>
  </w:num>
  <w:num w:numId="27" w16cid:durableId="1615137312">
    <w:abstractNumId w:val="23"/>
  </w:num>
  <w:num w:numId="28" w16cid:durableId="119151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167AF"/>
    <w:rsid w:val="000220DE"/>
    <w:rsid w:val="000230D8"/>
    <w:rsid w:val="00023EDF"/>
    <w:rsid w:val="00024A09"/>
    <w:rsid w:val="00033B88"/>
    <w:rsid w:val="00037B2B"/>
    <w:rsid w:val="000406B3"/>
    <w:rsid w:val="00043465"/>
    <w:rsid w:val="00046D44"/>
    <w:rsid w:val="00063161"/>
    <w:rsid w:val="00064D31"/>
    <w:rsid w:val="00065466"/>
    <w:rsid w:val="0006588B"/>
    <w:rsid w:val="000663FE"/>
    <w:rsid w:val="000702B1"/>
    <w:rsid w:val="00081FB9"/>
    <w:rsid w:val="00083051"/>
    <w:rsid w:val="00083478"/>
    <w:rsid w:val="00083F36"/>
    <w:rsid w:val="000855BA"/>
    <w:rsid w:val="00096EC6"/>
    <w:rsid w:val="000A4C1C"/>
    <w:rsid w:val="000B3A83"/>
    <w:rsid w:val="000C12D3"/>
    <w:rsid w:val="000C37BC"/>
    <w:rsid w:val="000C6477"/>
    <w:rsid w:val="000C67C5"/>
    <w:rsid w:val="000C75A2"/>
    <w:rsid w:val="000D7F06"/>
    <w:rsid w:val="000E3236"/>
    <w:rsid w:val="000E5BAB"/>
    <w:rsid w:val="000F33B1"/>
    <w:rsid w:val="000F4176"/>
    <w:rsid w:val="000F4A53"/>
    <w:rsid w:val="000F6408"/>
    <w:rsid w:val="000F6E47"/>
    <w:rsid w:val="00102618"/>
    <w:rsid w:val="00114B7E"/>
    <w:rsid w:val="001175F6"/>
    <w:rsid w:val="00120803"/>
    <w:rsid w:val="001337EB"/>
    <w:rsid w:val="001401D2"/>
    <w:rsid w:val="00143018"/>
    <w:rsid w:val="00143019"/>
    <w:rsid w:val="00154EB8"/>
    <w:rsid w:val="001768B1"/>
    <w:rsid w:val="001776B2"/>
    <w:rsid w:val="001804C6"/>
    <w:rsid w:val="0019463A"/>
    <w:rsid w:val="00196BA6"/>
    <w:rsid w:val="001A0AF4"/>
    <w:rsid w:val="001A260F"/>
    <w:rsid w:val="001A48CC"/>
    <w:rsid w:val="001D2803"/>
    <w:rsid w:val="001D450A"/>
    <w:rsid w:val="001D5F42"/>
    <w:rsid w:val="001E1C79"/>
    <w:rsid w:val="001E58F4"/>
    <w:rsid w:val="001E6016"/>
    <w:rsid w:val="001F70DF"/>
    <w:rsid w:val="00204ED5"/>
    <w:rsid w:val="00207BD7"/>
    <w:rsid w:val="002241EE"/>
    <w:rsid w:val="00227C95"/>
    <w:rsid w:val="00231F94"/>
    <w:rsid w:val="00247843"/>
    <w:rsid w:val="002507E2"/>
    <w:rsid w:val="002515F1"/>
    <w:rsid w:val="00262D3A"/>
    <w:rsid w:val="00262EA4"/>
    <w:rsid w:val="002705FF"/>
    <w:rsid w:val="00274CE9"/>
    <w:rsid w:val="00281F3B"/>
    <w:rsid w:val="00282323"/>
    <w:rsid w:val="00291B48"/>
    <w:rsid w:val="00296E31"/>
    <w:rsid w:val="002A7605"/>
    <w:rsid w:val="002B03B3"/>
    <w:rsid w:val="002B1AE2"/>
    <w:rsid w:val="002B2EDC"/>
    <w:rsid w:val="002C22DD"/>
    <w:rsid w:val="002C3B60"/>
    <w:rsid w:val="002D244E"/>
    <w:rsid w:val="002D2E7E"/>
    <w:rsid w:val="002D2EC4"/>
    <w:rsid w:val="002D2F90"/>
    <w:rsid w:val="002D44AD"/>
    <w:rsid w:val="002E0533"/>
    <w:rsid w:val="002E643A"/>
    <w:rsid w:val="002F0820"/>
    <w:rsid w:val="002F6AC5"/>
    <w:rsid w:val="00303DF7"/>
    <w:rsid w:val="00305627"/>
    <w:rsid w:val="003059BA"/>
    <w:rsid w:val="00312C22"/>
    <w:rsid w:val="00315470"/>
    <w:rsid w:val="003226C0"/>
    <w:rsid w:val="00322EA0"/>
    <w:rsid w:val="00327251"/>
    <w:rsid w:val="003306AC"/>
    <w:rsid w:val="00332C44"/>
    <w:rsid w:val="00335846"/>
    <w:rsid w:val="003412B1"/>
    <w:rsid w:val="00350CA0"/>
    <w:rsid w:val="0035489D"/>
    <w:rsid w:val="003616AC"/>
    <w:rsid w:val="00362751"/>
    <w:rsid w:val="00371773"/>
    <w:rsid w:val="003757B0"/>
    <w:rsid w:val="00375C63"/>
    <w:rsid w:val="0037664F"/>
    <w:rsid w:val="00377398"/>
    <w:rsid w:val="00385516"/>
    <w:rsid w:val="00391BC9"/>
    <w:rsid w:val="00392796"/>
    <w:rsid w:val="003934D8"/>
    <w:rsid w:val="003A2AE9"/>
    <w:rsid w:val="003A3D1F"/>
    <w:rsid w:val="003B1F62"/>
    <w:rsid w:val="003B6E04"/>
    <w:rsid w:val="003C2E8E"/>
    <w:rsid w:val="003C4E34"/>
    <w:rsid w:val="003D1180"/>
    <w:rsid w:val="003E560A"/>
    <w:rsid w:val="003E5FAF"/>
    <w:rsid w:val="003E67D4"/>
    <w:rsid w:val="003F5A87"/>
    <w:rsid w:val="003F76EA"/>
    <w:rsid w:val="003F7848"/>
    <w:rsid w:val="004008B5"/>
    <w:rsid w:val="004045F6"/>
    <w:rsid w:val="0040515E"/>
    <w:rsid w:val="004117F3"/>
    <w:rsid w:val="00422DA2"/>
    <w:rsid w:val="004249B7"/>
    <w:rsid w:val="004279EE"/>
    <w:rsid w:val="004302B8"/>
    <w:rsid w:val="0043778D"/>
    <w:rsid w:val="00442E3B"/>
    <w:rsid w:val="00443321"/>
    <w:rsid w:val="00456487"/>
    <w:rsid w:val="00460EA4"/>
    <w:rsid w:val="00474A63"/>
    <w:rsid w:val="004770CD"/>
    <w:rsid w:val="00483C3E"/>
    <w:rsid w:val="0048467F"/>
    <w:rsid w:val="0049271E"/>
    <w:rsid w:val="0049461F"/>
    <w:rsid w:val="00496EC4"/>
    <w:rsid w:val="004A1DAD"/>
    <w:rsid w:val="004A7CBD"/>
    <w:rsid w:val="004B3A8F"/>
    <w:rsid w:val="004D6DCC"/>
    <w:rsid w:val="004F4302"/>
    <w:rsid w:val="00514943"/>
    <w:rsid w:val="00520E6E"/>
    <w:rsid w:val="00521721"/>
    <w:rsid w:val="00525464"/>
    <w:rsid w:val="00533A82"/>
    <w:rsid w:val="0053629F"/>
    <w:rsid w:val="00536991"/>
    <w:rsid w:val="0055136E"/>
    <w:rsid w:val="00564136"/>
    <w:rsid w:val="00566D97"/>
    <w:rsid w:val="00570762"/>
    <w:rsid w:val="00577403"/>
    <w:rsid w:val="00577F25"/>
    <w:rsid w:val="00582FCD"/>
    <w:rsid w:val="005878CA"/>
    <w:rsid w:val="005938DB"/>
    <w:rsid w:val="00594E3C"/>
    <w:rsid w:val="005A2D5D"/>
    <w:rsid w:val="005B5FAE"/>
    <w:rsid w:val="005C185C"/>
    <w:rsid w:val="005C7D02"/>
    <w:rsid w:val="005D3263"/>
    <w:rsid w:val="005D36CF"/>
    <w:rsid w:val="005D51F1"/>
    <w:rsid w:val="005E0EC1"/>
    <w:rsid w:val="005E3D46"/>
    <w:rsid w:val="005E47F3"/>
    <w:rsid w:val="005E4C91"/>
    <w:rsid w:val="005F1763"/>
    <w:rsid w:val="0061273C"/>
    <w:rsid w:val="00612ED5"/>
    <w:rsid w:val="00621A57"/>
    <w:rsid w:val="006261B6"/>
    <w:rsid w:val="0063583F"/>
    <w:rsid w:val="006362D6"/>
    <w:rsid w:val="00637399"/>
    <w:rsid w:val="00637A46"/>
    <w:rsid w:val="00652256"/>
    <w:rsid w:val="006534C4"/>
    <w:rsid w:val="00654A45"/>
    <w:rsid w:val="006601CE"/>
    <w:rsid w:val="00662A64"/>
    <w:rsid w:val="00663BF4"/>
    <w:rsid w:val="00674EDD"/>
    <w:rsid w:val="006838C6"/>
    <w:rsid w:val="00685503"/>
    <w:rsid w:val="006946E9"/>
    <w:rsid w:val="00696D6B"/>
    <w:rsid w:val="006A7CE8"/>
    <w:rsid w:val="006C11B5"/>
    <w:rsid w:val="006C59B8"/>
    <w:rsid w:val="006F1C09"/>
    <w:rsid w:val="006F2106"/>
    <w:rsid w:val="006F38E8"/>
    <w:rsid w:val="006F4EA0"/>
    <w:rsid w:val="006F50F4"/>
    <w:rsid w:val="0070215D"/>
    <w:rsid w:val="00702C44"/>
    <w:rsid w:val="00711495"/>
    <w:rsid w:val="00711934"/>
    <w:rsid w:val="007157EC"/>
    <w:rsid w:val="00724CFE"/>
    <w:rsid w:val="00730687"/>
    <w:rsid w:val="00733D3A"/>
    <w:rsid w:val="007360C2"/>
    <w:rsid w:val="00736942"/>
    <w:rsid w:val="00747408"/>
    <w:rsid w:val="0075237B"/>
    <w:rsid w:val="00754E46"/>
    <w:rsid w:val="007563F7"/>
    <w:rsid w:val="00756B06"/>
    <w:rsid w:val="0076759D"/>
    <w:rsid w:val="007740BA"/>
    <w:rsid w:val="00774F32"/>
    <w:rsid w:val="00776F09"/>
    <w:rsid w:val="00790F63"/>
    <w:rsid w:val="007910BA"/>
    <w:rsid w:val="007A0AB1"/>
    <w:rsid w:val="007A1AA4"/>
    <w:rsid w:val="007A3536"/>
    <w:rsid w:val="007A4069"/>
    <w:rsid w:val="007A6D2B"/>
    <w:rsid w:val="007A7D34"/>
    <w:rsid w:val="007B078C"/>
    <w:rsid w:val="007B4F78"/>
    <w:rsid w:val="007B553B"/>
    <w:rsid w:val="007C2B15"/>
    <w:rsid w:val="007C468A"/>
    <w:rsid w:val="007C707D"/>
    <w:rsid w:val="007C7E97"/>
    <w:rsid w:val="007D4C03"/>
    <w:rsid w:val="007D5DF1"/>
    <w:rsid w:val="007D7C77"/>
    <w:rsid w:val="007E26E8"/>
    <w:rsid w:val="007E2B33"/>
    <w:rsid w:val="007E69E2"/>
    <w:rsid w:val="007F270F"/>
    <w:rsid w:val="007F2F56"/>
    <w:rsid w:val="008007F4"/>
    <w:rsid w:val="00803561"/>
    <w:rsid w:val="00805AF1"/>
    <w:rsid w:val="00805D1A"/>
    <w:rsid w:val="00811CA1"/>
    <w:rsid w:val="008122CF"/>
    <w:rsid w:val="00822241"/>
    <w:rsid w:val="008305D4"/>
    <w:rsid w:val="00832086"/>
    <w:rsid w:val="008343CB"/>
    <w:rsid w:val="0085176A"/>
    <w:rsid w:val="00852EEC"/>
    <w:rsid w:val="00861C69"/>
    <w:rsid w:val="008671BD"/>
    <w:rsid w:val="00872615"/>
    <w:rsid w:val="00875DC9"/>
    <w:rsid w:val="00876119"/>
    <w:rsid w:val="00892165"/>
    <w:rsid w:val="008C1E32"/>
    <w:rsid w:val="008C31A9"/>
    <w:rsid w:val="008D26A9"/>
    <w:rsid w:val="008D422E"/>
    <w:rsid w:val="008D42AE"/>
    <w:rsid w:val="008D577D"/>
    <w:rsid w:val="008E19ED"/>
    <w:rsid w:val="008E51FA"/>
    <w:rsid w:val="008F35C7"/>
    <w:rsid w:val="00901175"/>
    <w:rsid w:val="0090448A"/>
    <w:rsid w:val="00914D13"/>
    <w:rsid w:val="00920287"/>
    <w:rsid w:val="0092038E"/>
    <w:rsid w:val="0092338D"/>
    <w:rsid w:val="00923D9E"/>
    <w:rsid w:val="00924BE9"/>
    <w:rsid w:val="009258C4"/>
    <w:rsid w:val="009265DC"/>
    <w:rsid w:val="0092725C"/>
    <w:rsid w:val="00933781"/>
    <w:rsid w:val="00946B3A"/>
    <w:rsid w:val="00957A47"/>
    <w:rsid w:val="00961380"/>
    <w:rsid w:val="00962071"/>
    <w:rsid w:val="009718AD"/>
    <w:rsid w:val="00973775"/>
    <w:rsid w:val="00976E13"/>
    <w:rsid w:val="00986F9A"/>
    <w:rsid w:val="009875F7"/>
    <w:rsid w:val="00990D85"/>
    <w:rsid w:val="009A17D2"/>
    <w:rsid w:val="009B01A6"/>
    <w:rsid w:val="009B527B"/>
    <w:rsid w:val="009C0A7E"/>
    <w:rsid w:val="009C1ABB"/>
    <w:rsid w:val="009C2659"/>
    <w:rsid w:val="009C499A"/>
    <w:rsid w:val="009C6AD7"/>
    <w:rsid w:val="009F5CD1"/>
    <w:rsid w:val="00A06B4D"/>
    <w:rsid w:val="00A131B3"/>
    <w:rsid w:val="00A23683"/>
    <w:rsid w:val="00A243C2"/>
    <w:rsid w:val="00A2582B"/>
    <w:rsid w:val="00A312C9"/>
    <w:rsid w:val="00A3270C"/>
    <w:rsid w:val="00A347D3"/>
    <w:rsid w:val="00A35F94"/>
    <w:rsid w:val="00A5732C"/>
    <w:rsid w:val="00A651C5"/>
    <w:rsid w:val="00A66FB4"/>
    <w:rsid w:val="00A70948"/>
    <w:rsid w:val="00A73C9D"/>
    <w:rsid w:val="00A838F8"/>
    <w:rsid w:val="00A83F2C"/>
    <w:rsid w:val="00A909FC"/>
    <w:rsid w:val="00A9471A"/>
    <w:rsid w:val="00A95E6A"/>
    <w:rsid w:val="00AA02CF"/>
    <w:rsid w:val="00AA126B"/>
    <w:rsid w:val="00AA5B75"/>
    <w:rsid w:val="00AB0440"/>
    <w:rsid w:val="00AC7960"/>
    <w:rsid w:val="00AD18E3"/>
    <w:rsid w:val="00AD572C"/>
    <w:rsid w:val="00AD5D6F"/>
    <w:rsid w:val="00AE1F30"/>
    <w:rsid w:val="00AE3E24"/>
    <w:rsid w:val="00AE41DD"/>
    <w:rsid w:val="00B06878"/>
    <w:rsid w:val="00B11C8E"/>
    <w:rsid w:val="00B16F11"/>
    <w:rsid w:val="00B22D45"/>
    <w:rsid w:val="00B22E0D"/>
    <w:rsid w:val="00B242DF"/>
    <w:rsid w:val="00B24523"/>
    <w:rsid w:val="00B33933"/>
    <w:rsid w:val="00B408B2"/>
    <w:rsid w:val="00B40F3B"/>
    <w:rsid w:val="00B4741C"/>
    <w:rsid w:val="00B514C7"/>
    <w:rsid w:val="00B52233"/>
    <w:rsid w:val="00B64DDF"/>
    <w:rsid w:val="00B77474"/>
    <w:rsid w:val="00B86DCF"/>
    <w:rsid w:val="00B87877"/>
    <w:rsid w:val="00B92A91"/>
    <w:rsid w:val="00BA1C3F"/>
    <w:rsid w:val="00BA39F2"/>
    <w:rsid w:val="00BA51E6"/>
    <w:rsid w:val="00BB199E"/>
    <w:rsid w:val="00BC58CE"/>
    <w:rsid w:val="00BC789F"/>
    <w:rsid w:val="00BE193C"/>
    <w:rsid w:val="00BE5F77"/>
    <w:rsid w:val="00BF0584"/>
    <w:rsid w:val="00BF1E57"/>
    <w:rsid w:val="00BF2276"/>
    <w:rsid w:val="00BF7414"/>
    <w:rsid w:val="00C000DB"/>
    <w:rsid w:val="00C056F9"/>
    <w:rsid w:val="00C10371"/>
    <w:rsid w:val="00C23E99"/>
    <w:rsid w:val="00C27B0B"/>
    <w:rsid w:val="00C36098"/>
    <w:rsid w:val="00C43BE1"/>
    <w:rsid w:val="00C5787A"/>
    <w:rsid w:val="00C62B7D"/>
    <w:rsid w:val="00C62F05"/>
    <w:rsid w:val="00C7206C"/>
    <w:rsid w:val="00C746E9"/>
    <w:rsid w:val="00C8006E"/>
    <w:rsid w:val="00C81A9D"/>
    <w:rsid w:val="00C83FAC"/>
    <w:rsid w:val="00C8625B"/>
    <w:rsid w:val="00C8737D"/>
    <w:rsid w:val="00C94726"/>
    <w:rsid w:val="00CA0812"/>
    <w:rsid w:val="00CA531A"/>
    <w:rsid w:val="00CB49A3"/>
    <w:rsid w:val="00CB5950"/>
    <w:rsid w:val="00CD0AB2"/>
    <w:rsid w:val="00CD4E24"/>
    <w:rsid w:val="00CD658F"/>
    <w:rsid w:val="00CE3DE7"/>
    <w:rsid w:val="00CF217E"/>
    <w:rsid w:val="00CF3250"/>
    <w:rsid w:val="00D069D5"/>
    <w:rsid w:val="00D07692"/>
    <w:rsid w:val="00D1190E"/>
    <w:rsid w:val="00D1346C"/>
    <w:rsid w:val="00D14F81"/>
    <w:rsid w:val="00D37830"/>
    <w:rsid w:val="00D40A10"/>
    <w:rsid w:val="00D422D0"/>
    <w:rsid w:val="00D42633"/>
    <w:rsid w:val="00D42870"/>
    <w:rsid w:val="00D442DD"/>
    <w:rsid w:val="00D448D3"/>
    <w:rsid w:val="00D465CD"/>
    <w:rsid w:val="00D50AF6"/>
    <w:rsid w:val="00D54B3C"/>
    <w:rsid w:val="00D564B0"/>
    <w:rsid w:val="00D67EDC"/>
    <w:rsid w:val="00D80FB7"/>
    <w:rsid w:val="00D84E5E"/>
    <w:rsid w:val="00D946A1"/>
    <w:rsid w:val="00D96EB8"/>
    <w:rsid w:val="00D97F56"/>
    <w:rsid w:val="00DA22B8"/>
    <w:rsid w:val="00DA48C8"/>
    <w:rsid w:val="00DA6975"/>
    <w:rsid w:val="00DA79DB"/>
    <w:rsid w:val="00DA7E3C"/>
    <w:rsid w:val="00DB1221"/>
    <w:rsid w:val="00DC51DB"/>
    <w:rsid w:val="00DC688D"/>
    <w:rsid w:val="00DD1D09"/>
    <w:rsid w:val="00DD360D"/>
    <w:rsid w:val="00DE75E0"/>
    <w:rsid w:val="00DF0ABF"/>
    <w:rsid w:val="00DF5814"/>
    <w:rsid w:val="00DF6D4E"/>
    <w:rsid w:val="00E00FE7"/>
    <w:rsid w:val="00E04D80"/>
    <w:rsid w:val="00E11505"/>
    <w:rsid w:val="00E14763"/>
    <w:rsid w:val="00E23362"/>
    <w:rsid w:val="00E23B4F"/>
    <w:rsid w:val="00E27CAE"/>
    <w:rsid w:val="00E33403"/>
    <w:rsid w:val="00E3406F"/>
    <w:rsid w:val="00E367CB"/>
    <w:rsid w:val="00E41E70"/>
    <w:rsid w:val="00E43F4F"/>
    <w:rsid w:val="00E44420"/>
    <w:rsid w:val="00E45057"/>
    <w:rsid w:val="00E46D68"/>
    <w:rsid w:val="00E53187"/>
    <w:rsid w:val="00E60808"/>
    <w:rsid w:val="00E7047C"/>
    <w:rsid w:val="00E84059"/>
    <w:rsid w:val="00E84FE7"/>
    <w:rsid w:val="00E86A92"/>
    <w:rsid w:val="00E925B6"/>
    <w:rsid w:val="00EA5D9B"/>
    <w:rsid w:val="00EA6A45"/>
    <w:rsid w:val="00EA6D7D"/>
    <w:rsid w:val="00EB5C39"/>
    <w:rsid w:val="00EC1269"/>
    <w:rsid w:val="00ED050E"/>
    <w:rsid w:val="00ED596F"/>
    <w:rsid w:val="00EE01A0"/>
    <w:rsid w:val="00EF098A"/>
    <w:rsid w:val="00EF2A54"/>
    <w:rsid w:val="00F05645"/>
    <w:rsid w:val="00F3586E"/>
    <w:rsid w:val="00F36C1B"/>
    <w:rsid w:val="00F4406F"/>
    <w:rsid w:val="00F4789C"/>
    <w:rsid w:val="00F5561A"/>
    <w:rsid w:val="00F56790"/>
    <w:rsid w:val="00F661B3"/>
    <w:rsid w:val="00F71604"/>
    <w:rsid w:val="00F85EEE"/>
    <w:rsid w:val="00F94E41"/>
    <w:rsid w:val="00F94F11"/>
    <w:rsid w:val="00FB2ED7"/>
    <w:rsid w:val="00FB6550"/>
    <w:rsid w:val="00FB6841"/>
    <w:rsid w:val="00FD40B0"/>
    <w:rsid w:val="00FE0479"/>
    <w:rsid w:val="00FE263B"/>
    <w:rsid w:val="00FE3668"/>
    <w:rsid w:val="00FE6FE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17D2"/>
    <w:pPr>
      <w:spacing w:after="290" w:line="290" w:lineRule="atLeast"/>
    </w:pPr>
  </w:style>
  <w:style w:type="character" w:customStyle="1" w:styleId="BodyTextChar">
    <w:name w:val="Body Text Char"/>
    <w:basedOn w:val="DefaultParagraphFont"/>
    <w:link w:val="BodyText"/>
    <w:rsid w:val="009A17D2"/>
  </w:style>
  <w:style w:type="paragraph" w:styleId="ListBullet">
    <w:name w:val="List Bullet"/>
    <w:basedOn w:val="Body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leGrid">
    <w:name w:val="Table Grid"/>
    <w:basedOn w:val="TableNorma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TOC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TOC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TOC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9A17D2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9A17D2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A17D2"/>
    <w:rPr>
      <w:spacing w:val="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D2"/>
    <w:rPr>
      <w:spacing w:val="6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BodyText"/>
    <w:link w:val="Quote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17D2"/>
    <w:rPr>
      <w:i/>
      <w:iCs/>
      <w:spacing w:val="5"/>
      <w:sz w:val="21"/>
    </w:rPr>
  </w:style>
  <w:style w:type="paragraph" w:styleId="Header">
    <w:name w:val="header"/>
    <w:basedOn w:val="Normal"/>
    <w:link w:val="Head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A6"/>
  </w:style>
  <w:style w:type="paragraph" w:styleId="Caption">
    <w:name w:val="caption"/>
    <w:basedOn w:val="Normal"/>
    <w:next w:val="Body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ink">
    <w:name w:val="Hyperlink"/>
    <w:basedOn w:val="DefaultParagraphFont"/>
    <w:semiHidden/>
    <w:rsid w:val="009A17D2"/>
    <w:rPr>
      <w:color w:val="8691B9" w:themeColor="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odyText"/>
    <w:next w:val="Body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odyText"/>
    <w:semiHidden/>
    <w:rsid w:val="009A17D2"/>
    <w:pPr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TableNorma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odyText"/>
    <w:next w:val="Body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TableNorma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Heading1"/>
    <w:next w:val="Body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ody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ody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9A17D2"/>
    <w:rPr>
      <w:color w:val="FF0000"/>
    </w:rPr>
  </w:style>
  <w:style w:type="paragraph" w:customStyle="1" w:styleId="Ingress">
    <w:name w:val="Ingress"/>
    <w:basedOn w:val="Body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1948b3-a986-4850-83f2-465965c36ca1}" enabled="0" method="" siteId="{5c1948b3-a986-4850-83f2-465965c36c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Markus Appelkvist</cp:lastModifiedBy>
  <cp:revision>24</cp:revision>
  <dcterms:created xsi:type="dcterms:W3CDTF">2026-01-16T14:44:00Z</dcterms:created>
  <dcterms:modified xsi:type="dcterms:W3CDTF">2026-01-16T14:58:00Z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3a10356c,18ad5863,5de23c51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2026-01-16T14:44:18Z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6a6824b8-b313-4682-8cda-3b761f09f541</vt:lpwstr>
  </property>
  <property fmtid="{D5CDD505-2E9C-101B-9397-08002B2CF9AE}" pid="12" name="MSIP_Label_c14af057-89d0-49a5-911d-fe542bdab1f7_ContentBits">
    <vt:lpwstr>2</vt:lpwstr>
  </property>
  <property fmtid="{D5CDD505-2E9C-101B-9397-08002B2CF9AE}" pid="13" name="MSIP_Label_c14af057-89d0-49a5-911d-fe542bdab1f7_Tag">
    <vt:lpwstr>10, 3, 0, 1</vt:lpwstr>
  </property>
</Properties>
</file>