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90" w:rsidRDefault="003D7090" w:rsidP="003D7090">
      <w:pPr>
        <w:jc w:val="center"/>
        <w:rPr>
          <w:rFonts w:cs="Times New Roman"/>
          <w:b/>
          <w:sz w:val="28"/>
          <w:szCs w:val="24"/>
        </w:rPr>
      </w:pPr>
      <w:r>
        <w:rPr>
          <w:noProof/>
          <w:sz w:val="36"/>
          <w:lang w:eastAsia="sv-SE"/>
        </w:rPr>
        <w:drawing>
          <wp:inline distT="0" distB="0" distL="0" distR="0">
            <wp:extent cx="3044825" cy="3890645"/>
            <wp:effectExtent l="0" t="0" r="3175" b="0"/>
            <wp:docPr id="1" name="Bildobjekt 1" descr="Br+Ñten bl+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+Ñten bl+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090" w:rsidRDefault="003D7090" w:rsidP="00A41FAE">
      <w:pPr>
        <w:rPr>
          <w:rFonts w:cs="Times New Roman"/>
          <w:b/>
          <w:sz w:val="28"/>
          <w:szCs w:val="24"/>
        </w:rPr>
      </w:pPr>
    </w:p>
    <w:p w:rsidR="003D7090" w:rsidRDefault="003D7090" w:rsidP="00A41FAE">
      <w:pPr>
        <w:rPr>
          <w:rFonts w:cs="Times New Roman"/>
          <w:b/>
          <w:sz w:val="28"/>
          <w:szCs w:val="24"/>
        </w:rPr>
      </w:pPr>
    </w:p>
    <w:p w:rsidR="0083566B" w:rsidRDefault="004F5033" w:rsidP="003D7090">
      <w:pPr>
        <w:pStyle w:val="Rubrik1"/>
        <w:jc w:val="center"/>
      </w:pPr>
      <w:r w:rsidRPr="00147930">
        <w:t>Bråtens IKs policy för sociala medier</w:t>
      </w:r>
    </w:p>
    <w:p w:rsidR="003D7090" w:rsidRPr="003D7090" w:rsidRDefault="003D7090" w:rsidP="003D7090">
      <w:pPr>
        <w:pStyle w:val="Rubrik1"/>
        <w:jc w:val="center"/>
      </w:pPr>
      <w:r>
        <w:t>2016</w:t>
      </w:r>
    </w:p>
    <w:p w:rsidR="003D7090" w:rsidRDefault="003D7090" w:rsidP="003D7090">
      <w:pPr>
        <w:tabs>
          <w:tab w:val="left" w:pos="7078"/>
        </w:tabs>
        <w:rPr>
          <w:rFonts w:cs="Times New Roman"/>
          <w:szCs w:val="24"/>
        </w:rPr>
      </w:pPr>
    </w:p>
    <w:p w:rsidR="002148D0" w:rsidRPr="00147930" w:rsidRDefault="002148D0" w:rsidP="00A41FAE">
      <w:pPr>
        <w:rPr>
          <w:rFonts w:cs="Times New Roman"/>
          <w:szCs w:val="24"/>
        </w:rPr>
      </w:pPr>
      <w:r w:rsidRPr="00147930">
        <w:rPr>
          <w:rFonts w:cs="Times New Roman"/>
          <w:szCs w:val="24"/>
        </w:rPr>
        <w:t>Denna policy beskriver riktlinjer för samtliga medlemmar, ledare och förtroendevalda som representerar Bråtens IK</w:t>
      </w:r>
      <w:r w:rsidR="00147930">
        <w:rPr>
          <w:rFonts w:cs="Times New Roman"/>
          <w:szCs w:val="24"/>
        </w:rPr>
        <w:t xml:space="preserve">. </w:t>
      </w:r>
    </w:p>
    <w:p w:rsidR="002148D0" w:rsidRPr="00147930" w:rsidRDefault="002148D0" w:rsidP="00A41FAE">
      <w:pPr>
        <w:rPr>
          <w:rFonts w:cs="Times New Roman"/>
          <w:szCs w:val="24"/>
        </w:rPr>
      </w:pPr>
    </w:p>
    <w:p w:rsidR="006C46D5" w:rsidRPr="00147930" w:rsidRDefault="006C46D5" w:rsidP="002148D0">
      <w:pPr>
        <w:pStyle w:val="Normalwebb"/>
        <w:shd w:val="clear" w:color="auto" w:fill="FFFFFF"/>
        <w:spacing w:line="270" w:lineRule="atLeast"/>
      </w:pPr>
      <w:r w:rsidRPr="00147930">
        <w:t>Bråtens IK</w:t>
      </w:r>
      <w:r w:rsidR="002148D0" w:rsidRPr="00147930">
        <w:t xml:space="preserve"> ser positivt på användandet av sociala medier. Våra medlemmar, ledare och förtroendevaldas engagemang i sociala medier sprider vårt budskap</w:t>
      </w:r>
      <w:r w:rsidR="00DB0F52" w:rsidRPr="00147930">
        <w:t xml:space="preserve"> och gör att vi når ut till fler</w:t>
      </w:r>
      <w:r w:rsidR="002148D0" w:rsidRPr="00147930">
        <w:t xml:space="preserve">. </w:t>
      </w:r>
    </w:p>
    <w:p w:rsidR="00DB0F52" w:rsidRPr="00FC2049" w:rsidRDefault="00DB0F52" w:rsidP="00DB0F52">
      <w:pPr>
        <w:spacing w:after="180"/>
        <w:rPr>
          <w:rFonts w:eastAsia="Times New Roman" w:cs="Times New Roman"/>
          <w:b/>
          <w:i/>
          <w:szCs w:val="24"/>
          <w:lang w:eastAsia="sv-SE"/>
        </w:rPr>
      </w:pPr>
      <w:r w:rsidRPr="006C46D5">
        <w:rPr>
          <w:rFonts w:eastAsia="Times New Roman" w:cs="Times New Roman"/>
          <w:b/>
          <w:i/>
          <w:szCs w:val="24"/>
          <w:lang w:eastAsia="sv-SE"/>
        </w:rPr>
        <w:t xml:space="preserve">Tänk på att privata åsikter och kommentarer lätt kan kopplas ihop med den förening du är engagerad i utan att de är medvetna eller står bakom dina åsikter eller kommentarer. </w:t>
      </w:r>
    </w:p>
    <w:p w:rsidR="002148D0" w:rsidRPr="00147930" w:rsidRDefault="002148D0" w:rsidP="002148D0">
      <w:pPr>
        <w:pStyle w:val="Normalwebb"/>
        <w:shd w:val="clear" w:color="auto" w:fill="FFFFFF"/>
        <w:spacing w:line="270" w:lineRule="atLeast"/>
      </w:pPr>
      <w:r w:rsidRPr="00147930">
        <w:t>Du som person och din medverkan i sociala medier påverkar inte bara bilden av dig sj</w:t>
      </w:r>
      <w:r w:rsidR="006C46D5" w:rsidRPr="00147930">
        <w:t xml:space="preserve">älv utan också bilden av </w:t>
      </w:r>
      <w:r w:rsidRPr="00147930">
        <w:t>förening</w:t>
      </w:r>
      <w:r w:rsidR="006C46D5" w:rsidRPr="00147930">
        <w:t>en</w:t>
      </w:r>
      <w:r w:rsidRPr="00147930">
        <w:t>. Du är alltid personligt ansvarig för sådant du publicerar på eget initiativ oavsett om publiceringen skett i egenskap av medlem, ledare eller förtroendevald eller privat.</w:t>
      </w:r>
    </w:p>
    <w:p w:rsidR="002148D0" w:rsidRPr="00147930" w:rsidRDefault="006C46D5" w:rsidP="00147930">
      <w:pPr>
        <w:spacing w:after="180"/>
        <w:rPr>
          <w:rFonts w:cs="Times New Roman"/>
          <w:szCs w:val="24"/>
        </w:rPr>
      </w:pPr>
      <w:r w:rsidRPr="00147930">
        <w:rPr>
          <w:rFonts w:eastAsia="Times New Roman" w:cs="Times New Roman"/>
          <w:szCs w:val="24"/>
          <w:lang w:eastAsia="sv-SE"/>
        </w:rPr>
        <w:t xml:space="preserve">I linje med vår likabehandlingsplan får inte kränkningar, trakasserier eller mobbning </w:t>
      </w:r>
      <w:r w:rsidR="000E258D" w:rsidRPr="00147930">
        <w:rPr>
          <w:rFonts w:eastAsia="Times New Roman" w:cs="Times New Roman"/>
          <w:szCs w:val="24"/>
          <w:lang w:eastAsia="sv-SE"/>
        </w:rPr>
        <w:t xml:space="preserve">av spelare, ledare, domare, motståndare, publik eller funktionärer </w:t>
      </w:r>
      <w:r w:rsidRPr="00147930">
        <w:rPr>
          <w:rFonts w:eastAsia="Times New Roman" w:cs="Times New Roman"/>
          <w:szCs w:val="24"/>
          <w:lang w:eastAsia="sv-SE"/>
        </w:rPr>
        <w:t>f</w:t>
      </w:r>
      <w:r w:rsidR="00D20ABA">
        <w:rPr>
          <w:rFonts w:eastAsia="Times New Roman" w:cs="Times New Roman"/>
          <w:szCs w:val="24"/>
          <w:lang w:eastAsia="sv-SE"/>
        </w:rPr>
        <w:t>örekomma i sociala medier</w:t>
      </w:r>
      <w:r w:rsidRPr="00147930">
        <w:rPr>
          <w:rFonts w:eastAsia="Times New Roman" w:cs="Times New Roman"/>
          <w:szCs w:val="24"/>
          <w:lang w:eastAsia="sv-SE"/>
        </w:rPr>
        <w:t xml:space="preserve">. </w:t>
      </w:r>
    </w:p>
    <w:p w:rsidR="00697EE3" w:rsidRPr="00147930" w:rsidRDefault="0032335B" w:rsidP="00A41FAE">
      <w:pPr>
        <w:rPr>
          <w:rFonts w:cs="Times New Roman"/>
          <w:szCs w:val="24"/>
        </w:rPr>
      </w:pPr>
      <w:r w:rsidRPr="00147930">
        <w:rPr>
          <w:rFonts w:cs="Times New Roman"/>
          <w:szCs w:val="24"/>
        </w:rPr>
        <w:t xml:space="preserve">Om ni fotar eller filmar på träning/match – fråga alltid de som syns </w:t>
      </w:r>
      <w:r w:rsidR="002148D0" w:rsidRPr="00147930">
        <w:rPr>
          <w:rFonts w:cs="Times New Roman"/>
          <w:szCs w:val="24"/>
        </w:rPr>
        <w:t>om</w:t>
      </w:r>
      <w:r w:rsidRPr="00147930">
        <w:rPr>
          <w:rFonts w:cs="Times New Roman"/>
          <w:szCs w:val="24"/>
        </w:rPr>
        <w:t xml:space="preserve"> det är okej att publicera på sociala medier.</w:t>
      </w:r>
      <w:r w:rsidR="00147930">
        <w:rPr>
          <w:rFonts w:cs="Times New Roman"/>
          <w:szCs w:val="24"/>
        </w:rPr>
        <w:t xml:space="preserve"> Spelare måste få göra fel utan att vara rädd för att det hamnar på nätet. </w:t>
      </w:r>
      <w:r w:rsidRPr="00147930">
        <w:rPr>
          <w:rFonts w:cs="Times New Roman"/>
          <w:szCs w:val="24"/>
        </w:rPr>
        <w:t xml:space="preserve"> </w:t>
      </w:r>
      <w:r w:rsidR="00697EE3" w:rsidRPr="00147930">
        <w:rPr>
          <w:rFonts w:cs="Times New Roman"/>
          <w:szCs w:val="24"/>
        </w:rPr>
        <w:t xml:space="preserve">Var inte rädd för att be andra människor ta bort inlägg. </w:t>
      </w:r>
    </w:p>
    <w:p w:rsidR="0032335B" w:rsidRPr="00147930" w:rsidRDefault="0032335B" w:rsidP="003D7090">
      <w:pPr>
        <w:tabs>
          <w:tab w:val="left" w:pos="3125"/>
        </w:tabs>
        <w:rPr>
          <w:rFonts w:cs="Times New Roman"/>
          <w:szCs w:val="24"/>
        </w:rPr>
      </w:pPr>
    </w:p>
    <w:p w:rsidR="0032335B" w:rsidRPr="00147930" w:rsidRDefault="0032335B" w:rsidP="003D7090">
      <w:pPr>
        <w:pStyle w:val="Rubrik2"/>
      </w:pPr>
      <w:r w:rsidRPr="00147930">
        <w:lastRenderedPageBreak/>
        <w:t xml:space="preserve">Om problem </w:t>
      </w:r>
      <w:r w:rsidR="00147930" w:rsidRPr="00147930">
        <w:t xml:space="preserve">eller diskussioner </w:t>
      </w:r>
      <w:r w:rsidRPr="00147930">
        <w:t>uppstå</w:t>
      </w:r>
      <w:r w:rsidR="003D7090">
        <w:t>r</w:t>
      </w:r>
    </w:p>
    <w:p w:rsidR="003D1521" w:rsidRPr="00147930" w:rsidRDefault="003D1521" w:rsidP="003D1521">
      <w:pPr>
        <w:rPr>
          <w:rFonts w:cs="Times New Roman"/>
          <w:szCs w:val="24"/>
        </w:rPr>
      </w:pPr>
      <w:r w:rsidRPr="00147930">
        <w:rPr>
          <w:rFonts w:cs="Times New Roman"/>
          <w:szCs w:val="24"/>
        </w:rPr>
        <w:t xml:space="preserve">Vi ger oss inte in i andras trådar och försöker svara. </w:t>
      </w:r>
    </w:p>
    <w:p w:rsidR="003D1521" w:rsidRDefault="003D1521" w:rsidP="00A41FAE">
      <w:pPr>
        <w:rPr>
          <w:rFonts w:cs="Times New Roman"/>
          <w:szCs w:val="24"/>
        </w:rPr>
      </w:pPr>
    </w:p>
    <w:p w:rsidR="001C2664" w:rsidRDefault="001C2664" w:rsidP="00A41FAE">
      <w:pPr>
        <w:rPr>
          <w:rFonts w:cs="Times New Roman"/>
          <w:szCs w:val="24"/>
        </w:rPr>
      </w:pPr>
      <w:r w:rsidRPr="00147930">
        <w:rPr>
          <w:rFonts w:cs="Times New Roman"/>
          <w:szCs w:val="24"/>
        </w:rPr>
        <w:t xml:space="preserve">Öppna för en kontakt i verkliga livet och lös problemen </w:t>
      </w:r>
      <w:proofErr w:type="spellStart"/>
      <w:r w:rsidRPr="00147930">
        <w:rPr>
          <w:rFonts w:cs="Times New Roman"/>
          <w:szCs w:val="24"/>
        </w:rPr>
        <w:t>offline</w:t>
      </w:r>
      <w:proofErr w:type="spellEnd"/>
      <w:r>
        <w:rPr>
          <w:rFonts w:cs="Times New Roman"/>
          <w:szCs w:val="24"/>
        </w:rPr>
        <w:t>,</w:t>
      </w:r>
      <w:r w:rsidRPr="00147930">
        <w:rPr>
          <w:rFonts w:cs="Times New Roman"/>
          <w:szCs w:val="24"/>
        </w:rPr>
        <w:t xml:space="preserve"> t.ex. med möte, telefonsamtal, mail, personligt </w:t>
      </w:r>
      <w:r>
        <w:rPr>
          <w:rFonts w:cs="Times New Roman"/>
          <w:szCs w:val="24"/>
        </w:rPr>
        <w:t>meddelande</w:t>
      </w:r>
      <w:r w:rsidRPr="00147930">
        <w:rPr>
          <w:rFonts w:cs="Times New Roman"/>
          <w:szCs w:val="24"/>
        </w:rPr>
        <w:t xml:space="preserve">. </w:t>
      </w:r>
    </w:p>
    <w:p w:rsidR="001C2664" w:rsidRDefault="001C2664" w:rsidP="00A41FAE">
      <w:pPr>
        <w:rPr>
          <w:rFonts w:cs="Times New Roman"/>
          <w:szCs w:val="24"/>
        </w:rPr>
      </w:pPr>
    </w:p>
    <w:p w:rsidR="003D1521" w:rsidRDefault="0032335B" w:rsidP="00A41FAE">
      <w:pPr>
        <w:rPr>
          <w:rFonts w:cs="Times New Roman"/>
          <w:szCs w:val="24"/>
        </w:rPr>
      </w:pPr>
      <w:r w:rsidRPr="00147930">
        <w:rPr>
          <w:rFonts w:cs="Times New Roman"/>
          <w:szCs w:val="24"/>
        </w:rPr>
        <w:t xml:space="preserve">Klubben gör ett eget inlägg och </w:t>
      </w:r>
      <w:r w:rsidR="004F5033" w:rsidRPr="00147930">
        <w:rPr>
          <w:rFonts w:cs="Times New Roman"/>
          <w:szCs w:val="24"/>
        </w:rPr>
        <w:t>visa</w:t>
      </w:r>
      <w:r w:rsidR="00697EE3" w:rsidRPr="00147930">
        <w:rPr>
          <w:rFonts w:cs="Times New Roman"/>
          <w:szCs w:val="24"/>
        </w:rPr>
        <w:t>r</w:t>
      </w:r>
      <w:r w:rsidR="004F5033" w:rsidRPr="00147930">
        <w:rPr>
          <w:rFonts w:cs="Times New Roman"/>
          <w:szCs w:val="24"/>
        </w:rPr>
        <w:t xml:space="preserve"> online att vi tar problemen på allvar för att inte upplevas som nonchalanta. </w:t>
      </w:r>
      <w:r w:rsidR="00984E56">
        <w:rPr>
          <w:rFonts w:cs="Times New Roman"/>
          <w:szCs w:val="24"/>
        </w:rPr>
        <w:t xml:space="preserve">Men: lös problemen utanför sociala medier. </w:t>
      </w:r>
    </w:p>
    <w:p w:rsidR="009B571B" w:rsidRPr="002A666D" w:rsidRDefault="003D7090" w:rsidP="003D7090">
      <w:pPr>
        <w:pStyle w:val="Rubrik2"/>
      </w:pPr>
      <w:r>
        <w:t>Grundtips</w:t>
      </w:r>
    </w:p>
    <w:p w:rsidR="009B571B" w:rsidRDefault="009B571B" w:rsidP="00A41FA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Publicera </w:t>
      </w:r>
      <w:r w:rsidR="002A666D">
        <w:rPr>
          <w:rFonts w:cs="Times New Roman"/>
          <w:szCs w:val="24"/>
        </w:rPr>
        <w:t xml:space="preserve">gärna </w:t>
      </w:r>
      <w:r>
        <w:rPr>
          <w:rFonts w:cs="Times New Roman"/>
          <w:szCs w:val="24"/>
        </w:rPr>
        <w:t xml:space="preserve">det som är positivt för klubben. </w:t>
      </w:r>
      <w:r w:rsidR="00861461">
        <w:rPr>
          <w:rFonts w:cs="Times New Roman"/>
          <w:szCs w:val="24"/>
        </w:rPr>
        <w:t>Var ödmjuka i jämförelser med andra klubbar</w:t>
      </w:r>
      <w:r>
        <w:rPr>
          <w:rFonts w:cs="Times New Roman"/>
          <w:szCs w:val="24"/>
        </w:rPr>
        <w:t xml:space="preserve">. </w:t>
      </w:r>
    </w:p>
    <w:p w:rsidR="002A666D" w:rsidRDefault="002A666D" w:rsidP="00A41FAE">
      <w:pPr>
        <w:rPr>
          <w:rFonts w:cs="Times New Roman"/>
          <w:szCs w:val="24"/>
        </w:rPr>
      </w:pPr>
    </w:p>
    <w:p w:rsidR="009B571B" w:rsidRDefault="009B571B" w:rsidP="00A41FA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Hitta andra forum för att diskutera negativa </w:t>
      </w:r>
      <w:r w:rsidR="00984E56">
        <w:rPr>
          <w:rFonts w:cs="Times New Roman"/>
          <w:szCs w:val="24"/>
        </w:rPr>
        <w:t xml:space="preserve">händelser/synpunkter. </w:t>
      </w:r>
    </w:p>
    <w:p w:rsidR="0032335B" w:rsidRPr="00147930" w:rsidRDefault="0032335B" w:rsidP="00A41FAE">
      <w:pPr>
        <w:rPr>
          <w:rFonts w:cs="Times New Roman"/>
          <w:szCs w:val="24"/>
        </w:rPr>
      </w:pPr>
    </w:p>
    <w:p w:rsidR="0032335B" w:rsidRDefault="0032335B" w:rsidP="00A41FAE">
      <w:pPr>
        <w:rPr>
          <w:rFonts w:cs="Times New Roman"/>
          <w:szCs w:val="24"/>
        </w:rPr>
      </w:pPr>
      <w:bookmarkStart w:id="0" w:name="_GoBack"/>
      <w:bookmarkEnd w:id="0"/>
    </w:p>
    <w:p w:rsidR="00147930" w:rsidRPr="00147930" w:rsidRDefault="00147930" w:rsidP="00A41FAE">
      <w:pPr>
        <w:rPr>
          <w:rFonts w:cs="Times New Roman"/>
          <w:szCs w:val="24"/>
        </w:rPr>
      </w:pPr>
    </w:p>
    <w:p w:rsidR="004F5033" w:rsidRDefault="004F5033" w:rsidP="00A41FAE">
      <w:pPr>
        <w:rPr>
          <w:rFonts w:cs="Times New Roman"/>
          <w:szCs w:val="24"/>
        </w:rPr>
      </w:pPr>
    </w:p>
    <w:p w:rsidR="003D1521" w:rsidRDefault="003D1521" w:rsidP="00A41FAE">
      <w:pPr>
        <w:rPr>
          <w:rFonts w:cs="Times New Roman"/>
          <w:szCs w:val="24"/>
        </w:rPr>
      </w:pPr>
    </w:p>
    <w:p w:rsidR="003D1521" w:rsidRPr="00147930" w:rsidRDefault="003D1521" w:rsidP="00A41FAE">
      <w:pPr>
        <w:rPr>
          <w:rFonts w:cs="Times New Roman"/>
          <w:szCs w:val="24"/>
        </w:rPr>
      </w:pPr>
    </w:p>
    <w:sectPr w:rsidR="003D1521" w:rsidRPr="0014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A580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0804F9C"/>
    <w:lvl w:ilvl="0">
      <w:start w:val="1"/>
      <w:numFmt w:val="bullet"/>
      <w:pStyle w:val="Punktlista"/>
      <w:lvlText w:val="−"/>
      <w:lvlJc w:val="left"/>
      <w:pPr>
        <w:ind w:left="36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33"/>
    <w:rsid w:val="00056F19"/>
    <w:rsid w:val="00086CC1"/>
    <w:rsid w:val="000972A4"/>
    <w:rsid w:val="000D2B71"/>
    <w:rsid w:val="000E258D"/>
    <w:rsid w:val="000F7EFD"/>
    <w:rsid w:val="00133BAB"/>
    <w:rsid w:val="00147930"/>
    <w:rsid w:val="0015241F"/>
    <w:rsid w:val="00157C86"/>
    <w:rsid w:val="001B6D26"/>
    <w:rsid w:val="001C2664"/>
    <w:rsid w:val="002148D0"/>
    <w:rsid w:val="00215053"/>
    <w:rsid w:val="00241E71"/>
    <w:rsid w:val="00243397"/>
    <w:rsid w:val="002A0F0D"/>
    <w:rsid w:val="002A666D"/>
    <w:rsid w:val="002B559C"/>
    <w:rsid w:val="0032335B"/>
    <w:rsid w:val="00356FAC"/>
    <w:rsid w:val="00394D70"/>
    <w:rsid w:val="003D1521"/>
    <w:rsid w:val="003D36AA"/>
    <w:rsid w:val="003D7090"/>
    <w:rsid w:val="0042604A"/>
    <w:rsid w:val="00485B54"/>
    <w:rsid w:val="004917CD"/>
    <w:rsid w:val="004F5033"/>
    <w:rsid w:val="005D63FA"/>
    <w:rsid w:val="005F022D"/>
    <w:rsid w:val="006123C1"/>
    <w:rsid w:val="006361BE"/>
    <w:rsid w:val="006401F7"/>
    <w:rsid w:val="00697EE3"/>
    <w:rsid w:val="006C1DEC"/>
    <w:rsid w:val="006C46D5"/>
    <w:rsid w:val="006D0237"/>
    <w:rsid w:val="006D52ED"/>
    <w:rsid w:val="0070301C"/>
    <w:rsid w:val="0072039C"/>
    <w:rsid w:val="007442CC"/>
    <w:rsid w:val="00775935"/>
    <w:rsid w:val="007F0CCC"/>
    <w:rsid w:val="008139E7"/>
    <w:rsid w:val="0083566B"/>
    <w:rsid w:val="0084205B"/>
    <w:rsid w:val="0084549A"/>
    <w:rsid w:val="00861461"/>
    <w:rsid w:val="008875C2"/>
    <w:rsid w:val="00923F62"/>
    <w:rsid w:val="009271A4"/>
    <w:rsid w:val="0093369C"/>
    <w:rsid w:val="00951D3D"/>
    <w:rsid w:val="00962CF5"/>
    <w:rsid w:val="009742BA"/>
    <w:rsid w:val="00984E56"/>
    <w:rsid w:val="00986ABF"/>
    <w:rsid w:val="009B571B"/>
    <w:rsid w:val="009B65E9"/>
    <w:rsid w:val="00A41FAE"/>
    <w:rsid w:val="00A5644E"/>
    <w:rsid w:val="00A810B6"/>
    <w:rsid w:val="00AA0BB1"/>
    <w:rsid w:val="00AA4443"/>
    <w:rsid w:val="00AB62D5"/>
    <w:rsid w:val="00AC2EF1"/>
    <w:rsid w:val="00AE50B9"/>
    <w:rsid w:val="00B0155C"/>
    <w:rsid w:val="00B359BC"/>
    <w:rsid w:val="00B45F6D"/>
    <w:rsid w:val="00B87810"/>
    <w:rsid w:val="00C311A5"/>
    <w:rsid w:val="00C403DE"/>
    <w:rsid w:val="00C44CFD"/>
    <w:rsid w:val="00C62F0C"/>
    <w:rsid w:val="00C771E0"/>
    <w:rsid w:val="00C915EB"/>
    <w:rsid w:val="00CC75C4"/>
    <w:rsid w:val="00D074FE"/>
    <w:rsid w:val="00D178ED"/>
    <w:rsid w:val="00D20ABA"/>
    <w:rsid w:val="00D26C3F"/>
    <w:rsid w:val="00DB0F52"/>
    <w:rsid w:val="00DB4128"/>
    <w:rsid w:val="00DB52E4"/>
    <w:rsid w:val="00DC4457"/>
    <w:rsid w:val="00E17344"/>
    <w:rsid w:val="00E34B2C"/>
    <w:rsid w:val="00EF4D8E"/>
    <w:rsid w:val="00F112A5"/>
    <w:rsid w:val="00F5232B"/>
    <w:rsid w:val="00FA2682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D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B62D5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B62D5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B62D5"/>
    <w:pPr>
      <w:keepNext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AB62D5"/>
    <w:pPr>
      <w:keepNext/>
      <w:spacing w:before="240" w:after="60"/>
      <w:outlineLvl w:val="3"/>
    </w:pPr>
    <w:rPr>
      <w:rFonts w:ascii="Arial" w:eastAsiaTheme="majorEastAsia" w:hAnsi="Arial" w:cstheme="majorBidi"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62D5"/>
    <w:rPr>
      <w:rFonts w:ascii="Arial" w:eastAsiaTheme="majorEastAsia" w:hAnsi="Arial" w:cstheme="majorBidi"/>
      <w:b/>
      <w:bCs/>
      <w:kern w:val="32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B62D5"/>
    <w:rPr>
      <w:rFonts w:ascii="Arial" w:eastAsiaTheme="majorEastAsia" w:hAnsi="Arial" w:cstheme="majorBidi"/>
      <w:b/>
      <w:bCs/>
      <w:sz w:val="24"/>
      <w:szCs w:val="26"/>
    </w:rPr>
  </w:style>
  <w:style w:type="paragraph" w:styleId="Rubrik">
    <w:name w:val="Title"/>
    <w:basedOn w:val="Normal"/>
    <w:next w:val="Normal"/>
    <w:link w:val="RubrikChar"/>
    <w:uiPriority w:val="10"/>
    <w:unhideWhenUsed/>
    <w:rsid w:val="00AB62D5"/>
    <w:pPr>
      <w:spacing w:after="300"/>
      <w:contextualSpacing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B62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AB62D5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B62D5"/>
    <w:rPr>
      <w:rFonts w:ascii="Arial" w:eastAsiaTheme="majorEastAsia" w:hAnsi="Arial" w:cstheme="majorBidi"/>
      <w:bCs/>
      <w:iCs/>
      <w:sz w:val="20"/>
    </w:rPr>
  </w:style>
  <w:style w:type="paragraph" w:styleId="Punktlista">
    <w:name w:val="List Bullet"/>
    <w:basedOn w:val="Normal"/>
    <w:uiPriority w:val="99"/>
    <w:qFormat/>
    <w:rsid w:val="00AB62D5"/>
    <w:pPr>
      <w:numPr>
        <w:numId w:val="4"/>
      </w:numPr>
      <w:contextualSpacing/>
    </w:pPr>
  </w:style>
  <w:style w:type="paragraph" w:styleId="Normalwebb">
    <w:name w:val="Normal (Web)"/>
    <w:basedOn w:val="Normal"/>
    <w:uiPriority w:val="99"/>
    <w:semiHidden/>
    <w:unhideWhenUsed/>
    <w:rsid w:val="002148D0"/>
    <w:pPr>
      <w:spacing w:after="150"/>
    </w:pPr>
    <w:rPr>
      <w:rFonts w:eastAsia="Times New Roman" w:cs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709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7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D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B62D5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B62D5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B62D5"/>
    <w:pPr>
      <w:keepNext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AB62D5"/>
    <w:pPr>
      <w:keepNext/>
      <w:spacing w:before="240" w:after="60"/>
      <w:outlineLvl w:val="3"/>
    </w:pPr>
    <w:rPr>
      <w:rFonts w:ascii="Arial" w:eastAsiaTheme="majorEastAsia" w:hAnsi="Arial" w:cstheme="majorBidi"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62D5"/>
    <w:rPr>
      <w:rFonts w:ascii="Arial" w:eastAsiaTheme="majorEastAsia" w:hAnsi="Arial" w:cstheme="majorBidi"/>
      <w:b/>
      <w:bCs/>
      <w:kern w:val="32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B62D5"/>
    <w:rPr>
      <w:rFonts w:ascii="Arial" w:eastAsiaTheme="majorEastAsia" w:hAnsi="Arial" w:cstheme="majorBidi"/>
      <w:b/>
      <w:bCs/>
      <w:sz w:val="24"/>
      <w:szCs w:val="26"/>
    </w:rPr>
  </w:style>
  <w:style w:type="paragraph" w:styleId="Rubrik">
    <w:name w:val="Title"/>
    <w:basedOn w:val="Normal"/>
    <w:next w:val="Normal"/>
    <w:link w:val="RubrikChar"/>
    <w:uiPriority w:val="10"/>
    <w:unhideWhenUsed/>
    <w:rsid w:val="00AB62D5"/>
    <w:pPr>
      <w:spacing w:after="300"/>
      <w:contextualSpacing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B62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AB62D5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B62D5"/>
    <w:rPr>
      <w:rFonts w:ascii="Arial" w:eastAsiaTheme="majorEastAsia" w:hAnsi="Arial" w:cstheme="majorBidi"/>
      <w:bCs/>
      <w:iCs/>
      <w:sz w:val="20"/>
    </w:rPr>
  </w:style>
  <w:style w:type="paragraph" w:styleId="Punktlista">
    <w:name w:val="List Bullet"/>
    <w:basedOn w:val="Normal"/>
    <w:uiPriority w:val="99"/>
    <w:qFormat/>
    <w:rsid w:val="00AB62D5"/>
    <w:pPr>
      <w:numPr>
        <w:numId w:val="4"/>
      </w:numPr>
      <w:contextualSpacing/>
    </w:pPr>
  </w:style>
  <w:style w:type="paragraph" w:styleId="Normalwebb">
    <w:name w:val="Normal (Web)"/>
    <w:basedOn w:val="Normal"/>
    <w:uiPriority w:val="99"/>
    <w:semiHidden/>
    <w:unhideWhenUsed/>
    <w:rsid w:val="002148D0"/>
    <w:pPr>
      <w:spacing w:after="150"/>
    </w:pPr>
    <w:rPr>
      <w:rFonts w:eastAsia="Times New Roman" w:cs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709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7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03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68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31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5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2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Karlskog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CD"/>
      </a:accent1>
      <a:accent2>
        <a:srgbClr val="CC993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Karlskoga kommun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Rengman Helen</dc:creator>
  <cp:lastModifiedBy>Rengman Helen</cp:lastModifiedBy>
  <cp:revision>12</cp:revision>
  <dcterms:created xsi:type="dcterms:W3CDTF">2016-02-15T22:25:00Z</dcterms:created>
  <dcterms:modified xsi:type="dcterms:W3CDTF">2016-05-29T15:15:00Z</dcterms:modified>
</cp:coreProperties>
</file>