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5252" w14:textId="23AC371E" w:rsidR="00DB70B0" w:rsidRDefault="00DB70B0" w:rsidP="00DB70B0">
      <w:pPr>
        <w:pStyle w:val="Rubrik1"/>
      </w:pPr>
      <w:r w:rsidRPr="00A42E41">
        <w:drawing>
          <wp:inline distT="0" distB="0" distL="0" distR="0" wp14:anchorId="20CB50AB" wp14:editId="32E270A3">
            <wp:extent cx="1371600" cy="1514475"/>
            <wp:effectExtent l="0" t="0" r="0" b="9525"/>
            <wp:docPr id="587171916" name="Bildobjekt 3"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514475"/>
                    </a:xfrm>
                    <a:prstGeom prst="rect">
                      <a:avLst/>
                    </a:prstGeom>
                    <a:noFill/>
                    <a:ln>
                      <a:noFill/>
                    </a:ln>
                  </pic:spPr>
                </pic:pic>
              </a:graphicData>
            </a:graphic>
          </wp:inline>
        </w:drawing>
      </w:r>
    </w:p>
    <w:p w14:paraId="1B555830" w14:textId="67162103" w:rsidR="00A42E41" w:rsidRPr="00DB70B0" w:rsidRDefault="00A42E41" w:rsidP="00DB70B0">
      <w:pPr>
        <w:pStyle w:val="Rubrik1"/>
        <w:rPr>
          <w:rStyle w:val="Rubrik1Char"/>
        </w:rPr>
      </w:pPr>
      <w:r w:rsidRPr="005F5825">
        <w:t>Huvudstyrelsen – Verksamhetsplan för 202</w:t>
      </w:r>
      <w:r>
        <w:t>5</w:t>
      </w:r>
      <w:bookmarkStart w:id="0" w:name="_Toc72676856"/>
    </w:p>
    <w:p w14:paraId="3424DD84" w14:textId="77777777" w:rsidR="00A42E41" w:rsidRPr="00DB70B0" w:rsidRDefault="00A42E41" w:rsidP="00DB70B0">
      <w:pPr>
        <w:pStyle w:val="Rubrik2"/>
        <w:rPr>
          <w:rStyle w:val="Rubrik1Char"/>
          <w:sz w:val="32"/>
          <w:szCs w:val="32"/>
        </w:rPr>
      </w:pPr>
      <w:r w:rsidRPr="00DB70B0">
        <w:rPr>
          <w:rStyle w:val="Rubrik1Char"/>
          <w:sz w:val="32"/>
          <w:szCs w:val="32"/>
        </w:rPr>
        <w:t>Målgrupp</w:t>
      </w:r>
      <w:bookmarkEnd w:id="0"/>
    </w:p>
    <w:p w14:paraId="0552CDA6" w14:textId="77777777" w:rsidR="00A42E41" w:rsidRPr="00795D16" w:rsidRDefault="00A42E41" w:rsidP="00A42E41">
      <w:pPr>
        <w:rPr>
          <w:rFonts w:ascii="Arial" w:hAnsi="Arial" w:cs="Arial"/>
        </w:rPr>
      </w:pPr>
      <w:r w:rsidRPr="008F3C00">
        <w:rPr>
          <w:rFonts w:ascii="Arial" w:hAnsi="Arial" w:cs="Arial"/>
        </w:rPr>
        <w:t>Alla som vill nyttja Fjälliden och de aktiviteter klubben erbjuder genom si</w:t>
      </w:r>
      <w:r>
        <w:rPr>
          <w:rFonts w:ascii="Arial" w:hAnsi="Arial" w:cs="Arial"/>
        </w:rPr>
        <w:t>n verksamhet</w:t>
      </w:r>
      <w:r w:rsidRPr="008F3C00">
        <w:rPr>
          <w:rFonts w:ascii="Arial" w:hAnsi="Arial" w:cs="Arial"/>
        </w:rPr>
        <w:t>.</w:t>
      </w:r>
    </w:p>
    <w:p w14:paraId="54A811BA" w14:textId="77777777" w:rsidR="00A42E41" w:rsidRPr="00DB70B0" w:rsidRDefault="00A42E41" w:rsidP="00DB70B0">
      <w:pPr>
        <w:pStyle w:val="Rubrik2"/>
        <w:rPr>
          <w:rStyle w:val="Rubrik1Char"/>
          <w:sz w:val="32"/>
          <w:szCs w:val="32"/>
        </w:rPr>
      </w:pPr>
      <w:bookmarkStart w:id="1" w:name="_Toc72676857"/>
      <w:r w:rsidRPr="00DB70B0">
        <w:rPr>
          <w:rStyle w:val="Rubrik1Char"/>
          <w:sz w:val="32"/>
          <w:szCs w:val="32"/>
        </w:rPr>
        <w:t>Syfte</w:t>
      </w:r>
      <w:bookmarkEnd w:id="1"/>
    </w:p>
    <w:p w14:paraId="4EBCDDCB" w14:textId="77777777" w:rsidR="00A42E41" w:rsidRPr="008F3C00" w:rsidRDefault="00A42E41" w:rsidP="00A42E41">
      <w:pPr>
        <w:rPr>
          <w:rFonts w:ascii="Arial" w:hAnsi="Arial" w:cs="Arial"/>
        </w:rPr>
      </w:pPr>
      <w:r w:rsidRPr="008F3C00">
        <w:rPr>
          <w:rFonts w:ascii="Arial" w:hAnsi="Arial" w:cs="Arial"/>
        </w:rPr>
        <w:t>Verksamhetsidén för Börje Sportklubb är att vara en motions- och sportinriktad förening som erbjuder aktiviteter för alla åldrar genom att tillhandahålla goda förutsättningar i form av anläggningar, ledare och lokaler.</w:t>
      </w:r>
    </w:p>
    <w:p w14:paraId="3E958AB0" w14:textId="77777777" w:rsidR="00A42E41" w:rsidRPr="0041232C" w:rsidRDefault="00A42E41" w:rsidP="00A42E41">
      <w:pPr>
        <w:rPr>
          <w:rFonts w:ascii="Arial" w:hAnsi="Arial" w:cs="Arial"/>
        </w:rPr>
      </w:pPr>
      <w:r w:rsidRPr="008F3C00">
        <w:rPr>
          <w:rFonts w:ascii="Arial" w:hAnsi="Arial" w:cs="Arial"/>
        </w:rPr>
        <w:br/>
        <w:t>Börje Sportklubb ska befinna sig i ständig utveckling för att möta en föränderlig värld.</w:t>
      </w:r>
    </w:p>
    <w:p w14:paraId="09F668E5" w14:textId="77777777" w:rsidR="00A42E41" w:rsidRPr="00DB70B0" w:rsidRDefault="00A42E41" w:rsidP="00DB70B0">
      <w:pPr>
        <w:pStyle w:val="Rubrik2"/>
        <w:rPr>
          <w:rStyle w:val="Rubrik1Char"/>
          <w:sz w:val="32"/>
          <w:szCs w:val="32"/>
        </w:rPr>
      </w:pPr>
      <w:bookmarkStart w:id="2" w:name="_Toc72676858"/>
      <w:r w:rsidRPr="00DB70B0">
        <w:rPr>
          <w:rStyle w:val="Rubrik1Char"/>
          <w:sz w:val="32"/>
          <w:szCs w:val="32"/>
        </w:rPr>
        <w:t>Mål</w:t>
      </w:r>
    </w:p>
    <w:p w14:paraId="4D22BC55" w14:textId="77777777" w:rsidR="00A42E41" w:rsidRPr="008F3C00" w:rsidRDefault="00A42E41" w:rsidP="00A42E41">
      <w:pPr>
        <w:rPr>
          <w:rFonts w:ascii="Arial" w:hAnsi="Arial" w:cs="Arial"/>
        </w:rPr>
      </w:pPr>
      <w:r w:rsidRPr="008F3C00">
        <w:rPr>
          <w:rFonts w:ascii="Arial" w:hAnsi="Arial" w:cs="Arial"/>
        </w:rPr>
        <w:t>Huvudstyrelsens mål för 202</w:t>
      </w:r>
      <w:r>
        <w:rPr>
          <w:rFonts w:ascii="Arial" w:hAnsi="Arial" w:cs="Arial"/>
        </w:rPr>
        <w:t>5</w:t>
      </w:r>
    </w:p>
    <w:p w14:paraId="489FE9FC" w14:textId="77777777" w:rsidR="00A42E41" w:rsidRDefault="00A42E41" w:rsidP="00A42E41">
      <w:pPr>
        <w:pStyle w:val="Liststycke"/>
        <w:numPr>
          <w:ilvl w:val="0"/>
          <w:numId w:val="2"/>
        </w:numPr>
        <w:shd w:val="clear" w:color="auto" w:fill="FFFFFF"/>
        <w:spacing w:after="0" w:line="240" w:lineRule="auto"/>
        <w:rPr>
          <w:rFonts w:ascii="Arial" w:eastAsia="Times New Roman" w:hAnsi="Arial" w:cs="Arial"/>
          <w:color w:val="222222"/>
          <w:lang w:eastAsia="sv-SE"/>
        </w:rPr>
      </w:pPr>
      <w:r w:rsidRPr="008F3C00">
        <w:rPr>
          <w:rFonts w:ascii="Arial" w:eastAsia="Times New Roman" w:hAnsi="Arial" w:cs="Arial"/>
          <w:color w:val="222222"/>
          <w:lang w:eastAsia="sv-SE"/>
        </w:rPr>
        <w:t xml:space="preserve">att </w:t>
      </w:r>
      <w:r>
        <w:rPr>
          <w:rFonts w:ascii="Arial" w:eastAsia="Times New Roman" w:hAnsi="Arial" w:cs="Arial"/>
          <w:color w:val="222222"/>
          <w:lang w:eastAsia="sv-SE"/>
        </w:rPr>
        <w:t>verka</w:t>
      </w:r>
      <w:r w:rsidRPr="008F3C00">
        <w:rPr>
          <w:rFonts w:ascii="Arial" w:eastAsia="Times New Roman" w:hAnsi="Arial" w:cs="Arial"/>
          <w:color w:val="222222"/>
          <w:lang w:eastAsia="sv-SE"/>
        </w:rPr>
        <w:t xml:space="preserve"> för att öka antalet medlemmar</w:t>
      </w:r>
    </w:p>
    <w:p w14:paraId="39E051F9" w14:textId="77777777" w:rsidR="00A42E41" w:rsidRPr="00F60E82" w:rsidRDefault="00A42E41" w:rsidP="00A42E41">
      <w:pPr>
        <w:pStyle w:val="Liststycke"/>
        <w:numPr>
          <w:ilvl w:val="0"/>
          <w:numId w:val="2"/>
        </w:numPr>
        <w:shd w:val="clear" w:color="auto" w:fill="FFFFFF"/>
        <w:spacing w:after="0" w:line="240" w:lineRule="auto"/>
        <w:rPr>
          <w:rFonts w:ascii="Arial" w:eastAsia="Times New Roman" w:hAnsi="Arial" w:cs="Arial"/>
          <w:color w:val="222222"/>
          <w:lang w:eastAsia="sv-SE"/>
        </w:rPr>
      </w:pPr>
      <w:r>
        <w:rPr>
          <w:rFonts w:ascii="Arial" w:eastAsia="Times New Roman" w:hAnsi="Arial" w:cs="Arial"/>
          <w:color w:val="222222"/>
          <w:lang w:eastAsia="sv-SE"/>
        </w:rPr>
        <w:t>öka medvetenhet och intresse för klubben genom att sprida</w:t>
      </w:r>
      <w:r w:rsidRPr="00762CB9">
        <w:rPr>
          <w:rFonts w:ascii="Arial" w:eastAsia="Times New Roman" w:hAnsi="Arial" w:cs="Arial"/>
          <w:color w:val="222222"/>
          <w:lang w:eastAsia="sv-SE"/>
        </w:rPr>
        <w:t xml:space="preserve"> information </w:t>
      </w:r>
      <w:r>
        <w:rPr>
          <w:rFonts w:ascii="Arial" w:eastAsia="Times New Roman" w:hAnsi="Arial" w:cs="Arial"/>
          <w:color w:val="222222"/>
          <w:lang w:eastAsia="sv-SE"/>
        </w:rPr>
        <w:t>om</w:t>
      </w:r>
      <w:r w:rsidRPr="00762CB9">
        <w:rPr>
          <w:rFonts w:ascii="Arial" w:eastAsia="Times New Roman" w:hAnsi="Arial" w:cs="Arial"/>
          <w:color w:val="222222"/>
          <w:lang w:eastAsia="sv-SE"/>
        </w:rPr>
        <w:t xml:space="preserve"> hur vår</w:t>
      </w:r>
      <w:r>
        <w:rPr>
          <w:rFonts w:ascii="Arial" w:eastAsia="Times New Roman" w:hAnsi="Arial" w:cs="Arial"/>
          <w:color w:val="222222"/>
          <w:lang w:eastAsia="sv-SE"/>
        </w:rPr>
        <w:t xml:space="preserve"> anläggning och våra </w:t>
      </w:r>
      <w:r w:rsidRPr="00762CB9">
        <w:rPr>
          <w:rFonts w:ascii="Arial" w:eastAsia="Times New Roman" w:hAnsi="Arial" w:cs="Arial"/>
          <w:color w:val="222222"/>
          <w:lang w:eastAsia="sv-SE"/>
        </w:rPr>
        <w:t>verksamhet</w:t>
      </w:r>
      <w:r>
        <w:rPr>
          <w:rFonts w:ascii="Arial" w:eastAsia="Times New Roman" w:hAnsi="Arial" w:cs="Arial"/>
          <w:color w:val="222222"/>
          <w:lang w:eastAsia="sv-SE"/>
        </w:rPr>
        <w:t>er</w:t>
      </w:r>
      <w:r w:rsidRPr="00762CB9">
        <w:rPr>
          <w:rFonts w:ascii="Arial" w:eastAsia="Times New Roman" w:hAnsi="Arial" w:cs="Arial"/>
          <w:color w:val="222222"/>
          <w:lang w:eastAsia="sv-SE"/>
        </w:rPr>
        <w:t xml:space="preserve"> bedrivs med ideella krafter</w:t>
      </w:r>
    </w:p>
    <w:p w14:paraId="6DB586BC" w14:textId="77777777" w:rsidR="00A42E41" w:rsidRPr="00672805" w:rsidRDefault="00A42E41" w:rsidP="00A42E41">
      <w:pPr>
        <w:pStyle w:val="Liststycke"/>
        <w:shd w:val="clear" w:color="auto" w:fill="FFFFFF"/>
        <w:ind w:left="1440"/>
        <w:rPr>
          <w:rFonts w:ascii="Arial" w:eastAsia="Times New Roman" w:hAnsi="Arial" w:cs="Arial"/>
          <w:color w:val="222222"/>
          <w:lang w:eastAsia="sv-SE"/>
        </w:rPr>
      </w:pPr>
    </w:p>
    <w:p w14:paraId="67FECCDC" w14:textId="77777777" w:rsidR="00A42E41" w:rsidRPr="00DB70B0" w:rsidRDefault="00A42E41" w:rsidP="00DB70B0">
      <w:pPr>
        <w:pStyle w:val="Rubrik2"/>
        <w:rPr>
          <w:rStyle w:val="Rubrik1Char"/>
          <w:sz w:val="32"/>
          <w:szCs w:val="32"/>
        </w:rPr>
      </w:pPr>
      <w:r w:rsidRPr="00DB70B0">
        <w:rPr>
          <w:rStyle w:val="Rubrik1Char"/>
          <w:sz w:val="32"/>
          <w:szCs w:val="32"/>
        </w:rPr>
        <w:t>Metod &amp; Struktur för verksamheten</w:t>
      </w:r>
      <w:bookmarkEnd w:id="2"/>
    </w:p>
    <w:p w14:paraId="350609C9" w14:textId="77777777" w:rsidR="00A42E41" w:rsidRPr="0041232C" w:rsidRDefault="00A42E41" w:rsidP="00A42E41">
      <w:pPr>
        <w:rPr>
          <w:rFonts w:ascii="Arial" w:hAnsi="Arial" w:cs="Arial"/>
        </w:rPr>
      </w:pPr>
      <w:r w:rsidRPr="0041232C">
        <w:rPr>
          <w:rFonts w:ascii="Arial" w:hAnsi="Arial" w:cs="Arial"/>
        </w:rPr>
        <w:t>Börje Sportklubb består av följande sektioner</w:t>
      </w:r>
      <w:r>
        <w:rPr>
          <w:rFonts w:ascii="Arial" w:hAnsi="Arial" w:cs="Arial"/>
        </w:rPr>
        <w:t>:</w:t>
      </w:r>
    </w:p>
    <w:p w14:paraId="43B23325" w14:textId="77777777" w:rsidR="00A42E41" w:rsidRPr="0041232C" w:rsidRDefault="00A42E41" w:rsidP="00A42E41">
      <w:pPr>
        <w:pStyle w:val="Liststycke"/>
        <w:numPr>
          <w:ilvl w:val="0"/>
          <w:numId w:val="1"/>
        </w:numPr>
        <w:pBdr>
          <w:top w:val="nil"/>
          <w:left w:val="nil"/>
          <w:bottom w:val="nil"/>
          <w:right w:val="nil"/>
          <w:between w:val="nil"/>
          <w:bar w:val="nil"/>
        </w:pBdr>
        <w:spacing w:after="0" w:line="240" w:lineRule="auto"/>
        <w:rPr>
          <w:rFonts w:ascii="Arial" w:hAnsi="Arial" w:cs="Arial"/>
        </w:rPr>
      </w:pPr>
      <w:r w:rsidRPr="0041232C">
        <w:rPr>
          <w:rFonts w:ascii="Arial" w:hAnsi="Arial" w:cs="Arial"/>
        </w:rPr>
        <w:t>Fotboll</w:t>
      </w:r>
    </w:p>
    <w:p w14:paraId="2660E517" w14:textId="77777777" w:rsidR="00A42E41" w:rsidRPr="0041232C" w:rsidRDefault="00A42E41" w:rsidP="00A42E41">
      <w:pPr>
        <w:pStyle w:val="Liststycke"/>
        <w:numPr>
          <w:ilvl w:val="0"/>
          <w:numId w:val="1"/>
        </w:numPr>
        <w:pBdr>
          <w:top w:val="nil"/>
          <w:left w:val="nil"/>
          <w:bottom w:val="nil"/>
          <w:right w:val="nil"/>
          <w:between w:val="nil"/>
          <w:bar w:val="nil"/>
        </w:pBdr>
        <w:spacing w:after="0" w:line="240" w:lineRule="auto"/>
        <w:rPr>
          <w:rFonts w:ascii="Arial" w:hAnsi="Arial" w:cs="Arial"/>
        </w:rPr>
      </w:pPr>
      <w:r w:rsidRPr="0041232C">
        <w:rPr>
          <w:rFonts w:ascii="Arial" w:hAnsi="Arial" w:cs="Arial"/>
        </w:rPr>
        <w:t xml:space="preserve">Ungdomsfotboll </w:t>
      </w:r>
    </w:p>
    <w:p w14:paraId="6E41643E" w14:textId="77777777" w:rsidR="00A42E41" w:rsidRPr="0041232C" w:rsidRDefault="00A42E41" w:rsidP="00A42E41">
      <w:pPr>
        <w:pStyle w:val="Liststycke"/>
        <w:numPr>
          <w:ilvl w:val="0"/>
          <w:numId w:val="1"/>
        </w:numPr>
        <w:pBdr>
          <w:top w:val="nil"/>
          <w:left w:val="nil"/>
          <w:bottom w:val="nil"/>
          <w:right w:val="nil"/>
          <w:between w:val="nil"/>
          <w:bar w:val="nil"/>
        </w:pBdr>
        <w:spacing w:after="0" w:line="240" w:lineRule="auto"/>
        <w:rPr>
          <w:rFonts w:ascii="Arial" w:hAnsi="Arial" w:cs="Arial"/>
        </w:rPr>
      </w:pPr>
      <w:r w:rsidRPr="0041232C">
        <w:rPr>
          <w:rFonts w:ascii="Arial" w:hAnsi="Arial" w:cs="Arial"/>
        </w:rPr>
        <w:t>Motion</w:t>
      </w:r>
    </w:p>
    <w:p w14:paraId="5DAF83E6" w14:textId="77777777" w:rsidR="00A42E41" w:rsidRPr="0041232C" w:rsidRDefault="00A42E41" w:rsidP="00A42E41">
      <w:pPr>
        <w:pStyle w:val="Liststycke"/>
        <w:numPr>
          <w:ilvl w:val="0"/>
          <w:numId w:val="1"/>
        </w:numPr>
        <w:pBdr>
          <w:top w:val="nil"/>
          <w:left w:val="nil"/>
          <w:bottom w:val="nil"/>
          <w:right w:val="nil"/>
          <w:between w:val="nil"/>
          <w:bar w:val="nil"/>
        </w:pBdr>
        <w:spacing w:after="0" w:line="240" w:lineRule="auto"/>
        <w:rPr>
          <w:rFonts w:ascii="Arial" w:hAnsi="Arial" w:cs="Arial"/>
        </w:rPr>
      </w:pPr>
      <w:r w:rsidRPr="0041232C">
        <w:rPr>
          <w:rFonts w:ascii="Arial" w:hAnsi="Arial" w:cs="Arial"/>
        </w:rPr>
        <w:t>Bordtennis</w:t>
      </w:r>
    </w:p>
    <w:p w14:paraId="3164059E" w14:textId="77777777" w:rsidR="00A42E41" w:rsidRPr="0041232C" w:rsidRDefault="00A42E41" w:rsidP="00A42E41">
      <w:pPr>
        <w:pStyle w:val="Liststycke"/>
        <w:numPr>
          <w:ilvl w:val="0"/>
          <w:numId w:val="1"/>
        </w:numPr>
        <w:pBdr>
          <w:top w:val="nil"/>
          <w:left w:val="nil"/>
          <w:bottom w:val="nil"/>
          <w:right w:val="nil"/>
          <w:between w:val="nil"/>
          <w:bar w:val="nil"/>
        </w:pBdr>
        <w:spacing w:after="0" w:line="240" w:lineRule="auto"/>
        <w:rPr>
          <w:rFonts w:ascii="Arial" w:hAnsi="Arial" w:cs="Arial"/>
        </w:rPr>
      </w:pPr>
      <w:r w:rsidRPr="0041232C">
        <w:rPr>
          <w:rFonts w:ascii="Arial" w:hAnsi="Arial" w:cs="Arial"/>
        </w:rPr>
        <w:t>Ridning</w:t>
      </w:r>
    </w:p>
    <w:p w14:paraId="653849ED" w14:textId="77777777" w:rsidR="00A42E41" w:rsidRPr="00265C1B" w:rsidRDefault="00A42E41" w:rsidP="00A42E41">
      <w:pPr>
        <w:pStyle w:val="Liststycke"/>
        <w:numPr>
          <w:ilvl w:val="0"/>
          <w:numId w:val="1"/>
        </w:numPr>
        <w:pBdr>
          <w:top w:val="nil"/>
          <w:left w:val="nil"/>
          <w:bottom w:val="nil"/>
          <w:right w:val="nil"/>
          <w:between w:val="nil"/>
          <w:bar w:val="nil"/>
        </w:pBdr>
        <w:spacing w:after="0" w:line="240" w:lineRule="auto"/>
        <w:rPr>
          <w:rFonts w:ascii="Arial" w:hAnsi="Arial" w:cs="Arial"/>
        </w:rPr>
      </w:pPr>
      <w:r w:rsidRPr="0041232C">
        <w:rPr>
          <w:rFonts w:ascii="Arial" w:hAnsi="Arial" w:cs="Arial"/>
        </w:rPr>
        <w:t>Tennis</w:t>
      </w:r>
      <w:r>
        <w:rPr>
          <w:rFonts w:ascii="Arial" w:hAnsi="Arial" w:cs="Arial"/>
        </w:rPr>
        <w:br/>
      </w:r>
    </w:p>
    <w:p w14:paraId="3B78E689" w14:textId="77777777" w:rsidR="00A42E41" w:rsidRPr="0041232C" w:rsidRDefault="00A42E41" w:rsidP="00A42E41">
      <w:pPr>
        <w:rPr>
          <w:rFonts w:ascii="Arial" w:hAnsi="Arial" w:cs="Arial"/>
          <w:i/>
          <w:iCs/>
        </w:rPr>
      </w:pPr>
      <w:r w:rsidRPr="0041232C">
        <w:rPr>
          <w:rFonts w:ascii="Arial" w:hAnsi="Arial" w:cs="Arial"/>
        </w:rPr>
        <w:t xml:space="preserve">Huvudstyrelsen samordnar gemensamma frågor för klubben och delegerar skötsel och drift av Fjälliden till </w:t>
      </w:r>
      <w:proofErr w:type="spellStart"/>
      <w:r w:rsidRPr="0041232C">
        <w:rPr>
          <w:rFonts w:ascii="Arial" w:hAnsi="Arial" w:cs="Arial"/>
        </w:rPr>
        <w:t>Fjällidenkommitt</w:t>
      </w:r>
      <w:r>
        <w:rPr>
          <w:rFonts w:ascii="Arial" w:hAnsi="Arial" w:cs="Arial"/>
        </w:rPr>
        <w:t>é</w:t>
      </w:r>
      <w:r w:rsidRPr="0041232C">
        <w:rPr>
          <w:rFonts w:ascii="Arial" w:hAnsi="Arial" w:cs="Arial"/>
        </w:rPr>
        <w:t>n</w:t>
      </w:r>
      <w:proofErr w:type="spellEnd"/>
      <w:r w:rsidRPr="00021653">
        <w:rPr>
          <w:rFonts w:ascii="Arial" w:hAnsi="Arial" w:cs="Arial"/>
          <w:i/>
          <w:iCs/>
        </w:rPr>
        <w:t>.</w:t>
      </w:r>
    </w:p>
    <w:p w14:paraId="2830DCA7" w14:textId="77777777" w:rsidR="00A42E41" w:rsidRPr="00DB70B0" w:rsidRDefault="00A42E41" w:rsidP="00DB70B0">
      <w:pPr>
        <w:pStyle w:val="Rubrik2"/>
        <w:rPr>
          <w:rStyle w:val="Rubrik1Char"/>
          <w:sz w:val="32"/>
          <w:szCs w:val="32"/>
        </w:rPr>
      </w:pPr>
      <w:bookmarkStart w:id="3" w:name="_Toc72676859"/>
      <w:r w:rsidRPr="00DB70B0">
        <w:rPr>
          <w:rStyle w:val="Rubrik1Char"/>
          <w:sz w:val="32"/>
          <w:szCs w:val="32"/>
        </w:rPr>
        <w:t>Uppföljning</w:t>
      </w:r>
      <w:bookmarkEnd w:id="3"/>
    </w:p>
    <w:p w14:paraId="758DC60F" w14:textId="77777777" w:rsidR="00A42E41" w:rsidRPr="00021653" w:rsidRDefault="00A42E41" w:rsidP="00A42E41">
      <w:pPr>
        <w:rPr>
          <w:rFonts w:ascii="Arial" w:hAnsi="Arial" w:cs="Arial"/>
          <w:i/>
          <w:iCs/>
        </w:rPr>
      </w:pPr>
      <w:r w:rsidRPr="00043454">
        <w:rPr>
          <w:rFonts w:ascii="Arial" w:hAnsi="Arial" w:cs="Arial"/>
        </w:rPr>
        <w:t>Huvudstyrelsen har månatliga styrelsemöten med uppehåll under juli.</w:t>
      </w:r>
    </w:p>
    <w:p w14:paraId="596CEA60" w14:textId="77777777" w:rsidR="00A42E41" w:rsidRDefault="00A42E41">
      <w:pPr>
        <w:rPr>
          <w:rFonts w:eastAsiaTheme="majorEastAsia" w:cstheme="majorBidi"/>
          <w:color w:val="0F4761" w:themeColor="accent1" w:themeShade="BF"/>
          <w:sz w:val="28"/>
          <w:szCs w:val="28"/>
        </w:rPr>
      </w:pPr>
      <w:r>
        <w:br w:type="page"/>
      </w:r>
    </w:p>
    <w:p w14:paraId="4A37C138" w14:textId="3AAB51C6" w:rsidR="00A42E41" w:rsidRDefault="00A42E41" w:rsidP="00A42E41">
      <w:pPr>
        <w:pStyle w:val="Rubrik3"/>
      </w:pPr>
      <w:r>
        <w:lastRenderedPageBreak/>
        <w:t>Budget</w:t>
      </w:r>
    </w:p>
    <w:p w14:paraId="57FC5FAD" w14:textId="77777777" w:rsidR="00A42E41" w:rsidRDefault="00A42E41" w:rsidP="00A42E41"/>
    <w:p w14:paraId="07EF63FE" w14:textId="77777777" w:rsidR="00A42E41" w:rsidRPr="00822E8C" w:rsidRDefault="00A42E41" w:rsidP="00A42E41">
      <w:pPr>
        <w:pStyle w:val="Ingetavstnd"/>
        <w:rPr>
          <w:b/>
          <w:bCs/>
        </w:rPr>
      </w:pPr>
      <w:r w:rsidRPr="00822E8C">
        <w:rPr>
          <w:b/>
          <w:bCs/>
        </w:rPr>
        <w:t>Intäkter</w:t>
      </w:r>
    </w:p>
    <w:p w14:paraId="05DBA938" w14:textId="03AA1BDE" w:rsidR="00A42E41" w:rsidRDefault="00A42E41" w:rsidP="00A42E41">
      <w:pPr>
        <w:pStyle w:val="Ingetavstnd"/>
      </w:pPr>
      <w:r>
        <w:t>Reklamintäkter</w:t>
      </w:r>
      <w:r>
        <w:tab/>
        <w:t>1</w:t>
      </w:r>
      <w:r>
        <w:t>20</w:t>
      </w:r>
      <w:r>
        <w:t> 000</w:t>
      </w:r>
    </w:p>
    <w:p w14:paraId="56F787AF" w14:textId="2D4EF1E4" w:rsidR="00A42E41" w:rsidRDefault="00A42E41" w:rsidP="00A42E41">
      <w:pPr>
        <w:pStyle w:val="Ingetavstnd"/>
      </w:pPr>
      <w:r>
        <w:t>Medlemsavgifter</w:t>
      </w:r>
      <w:r>
        <w:tab/>
        <w:t>1</w:t>
      </w:r>
      <w:r>
        <w:t>20</w:t>
      </w:r>
      <w:r>
        <w:t> 000</w:t>
      </w:r>
    </w:p>
    <w:p w14:paraId="711D2335" w14:textId="77777777" w:rsidR="00A42E41" w:rsidRDefault="00A42E41" w:rsidP="00A42E41">
      <w:pPr>
        <w:pStyle w:val="Ingetavstnd"/>
        <w:rPr>
          <w:u w:val="single"/>
        </w:rPr>
      </w:pPr>
      <w:r w:rsidRPr="00822E8C">
        <w:rPr>
          <w:u w:val="single"/>
        </w:rPr>
        <w:t>Bidrag</w:t>
      </w:r>
      <w:r w:rsidRPr="00822E8C">
        <w:rPr>
          <w:u w:val="single"/>
        </w:rPr>
        <w:tab/>
      </w:r>
      <w:r w:rsidRPr="00822E8C">
        <w:rPr>
          <w:u w:val="single"/>
        </w:rPr>
        <w:tab/>
        <w:t>300 000</w:t>
      </w:r>
      <w:r w:rsidRPr="00822E8C">
        <w:rPr>
          <w:u w:val="single"/>
        </w:rPr>
        <w:tab/>
      </w:r>
      <w:r w:rsidRPr="00822E8C">
        <w:rPr>
          <w:u w:val="single"/>
        </w:rPr>
        <w:tab/>
      </w:r>
    </w:p>
    <w:p w14:paraId="05DC91E8" w14:textId="20171AA8" w:rsidR="00A42E41" w:rsidRPr="00822E8C" w:rsidRDefault="00A42E41" w:rsidP="00A42E41">
      <w:pPr>
        <w:pStyle w:val="Ingetavstnd"/>
        <w:rPr>
          <w:b/>
          <w:bCs/>
        </w:rPr>
      </w:pPr>
      <w:r>
        <w:tab/>
      </w:r>
      <w:r>
        <w:tab/>
      </w:r>
      <w:r w:rsidRPr="00822E8C">
        <w:rPr>
          <w:b/>
          <w:bCs/>
        </w:rPr>
        <w:t>5</w:t>
      </w:r>
      <w:r>
        <w:rPr>
          <w:b/>
          <w:bCs/>
        </w:rPr>
        <w:t>4</w:t>
      </w:r>
      <w:r w:rsidRPr="00822E8C">
        <w:rPr>
          <w:b/>
          <w:bCs/>
        </w:rPr>
        <w:t>0 000</w:t>
      </w:r>
    </w:p>
    <w:p w14:paraId="79D62940" w14:textId="77777777" w:rsidR="00A42E41" w:rsidRDefault="00A42E41" w:rsidP="00A42E41"/>
    <w:p w14:paraId="27F97064" w14:textId="77777777" w:rsidR="00A42E41" w:rsidRPr="00822E8C" w:rsidRDefault="00A42E41" w:rsidP="00A42E41">
      <w:pPr>
        <w:pStyle w:val="Ingetavstnd"/>
        <w:rPr>
          <w:b/>
          <w:bCs/>
        </w:rPr>
      </w:pPr>
      <w:r w:rsidRPr="00822E8C">
        <w:rPr>
          <w:b/>
          <w:bCs/>
        </w:rPr>
        <w:t>Kostnader</w:t>
      </w:r>
      <w:r w:rsidRPr="00822E8C">
        <w:rPr>
          <w:b/>
          <w:bCs/>
        </w:rPr>
        <w:tab/>
      </w:r>
      <w:r w:rsidRPr="00822E8C">
        <w:rPr>
          <w:b/>
          <w:bCs/>
        </w:rPr>
        <w:tab/>
      </w:r>
    </w:p>
    <w:p w14:paraId="275974C9" w14:textId="78D8C151" w:rsidR="00A42E41" w:rsidRDefault="00A42E41" w:rsidP="00A42E41">
      <w:pPr>
        <w:pStyle w:val="Ingetavstnd"/>
      </w:pPr>
      <w:r>
        <w:t>Verksamhetskostnader</w:t>
      </w:r>
      <w:r>
        <w:tab/>
      </w:r>
      <w:r>
        <w:t>90</w:t>
      </w:r>
      <w:r>
        <w:t> 000</w:t>
      </w:r>
    </w:p>
    <w:p w14:paraId="2DE20F4C" w14:textId="77777777" w:rsidR="00A42E41" w:rsidRDefault="00A42E41" w:rsidP="00A42E41">
      <w:pPr>
        <w:pStyle w:val="Ingetavstnd"/>
      </w:pPr>
      <w:r>
        <w:t>Fjälliden</w:t>
      </w:r>
      <w:r>
        <w:tab/>
      </w:r>
      <w:r>
        <w:tab/>
        <w:t>300 000</w:t>
      </w:r>
    </w:p>
    <w:p w14:paraId="5471AD00" w14:textId="77777777" w:rsidR="00A42E41" w:rsidRDefault="00A42E41" w:rsidP="00A42E41">
      <w:pPr>
        <w:pStyle w:val="Ingetavstnd"/>
      </w:pPr>
      <w:r>
        <w:t>Övriga kostnader</w:t>
      </w:r>
      <w:r>
        <w:tab/>
        <w:t>80 000</w:t>
      </w:r>
    </w:p>
    <w:p w14:paraId="2806C366" w14:textId="77777777" w:rsidR="00A42E41" w:rsidRDefault="00A42E41" w:rsidP="00A42E41">
      <w:pPr>
        <w:pStyle w:val="Ingetavstnd"/>
        <w:rPr>
          <w:u w:val="single"/>
        </w:rPr>
      </w:pPr>
      <w:r w:rsidRPr="00822E8C">
        <w:rPr>
          <w:u w:val="single"/>
        </w:rPr>
        <w:t>Avskrivningar</w:t>
      </w:r>
      <w:r w:rsidRPr="00822E8C">
        <w:rPr>
          <w:u w:val="single"/>
        </w:rPr>
        <w:tab/>
      </w:r>
      <w:r w:rsidRPr="00822E8C">
        <w:rPr>
          <w:u w:val="single"/>
        </w:rPr>
        <w:tab/>
        <w:t>70 000</w:t>
      </w:r>
      <w:r w:rsidRPr="00822E8C">
        <w:rPr>
          <w:u w:val="single"/>
        </w:rPr>
        <w:tab/>
      </w:r>
      <w:r w:rsidRPr="00822E8C">
        <w:rPr>
          <w:u w:val="single"/>
        </w:rPr>
        <w:tab/>
      </w:r>
    </w:p>
    <w:p w14:paraId="2682F733" w14:textId="03E06AD0" w:rsidR="00A42E41" w:rsidRDefault="00A42E41" w:rsidP="00A42E41">
      <w:pPr>
        <w:pStyle w:val="Ingetavstnd"/>
        <w:rPr>
          <w:b/>
          <w:bCs/>
        </w:rPr>
      </w:pPr>
      <w:r>
        <w:tab/>
      </w:r>
      <w:r>
        <w:tab/>
      </w:r>
      <w:r>
        <w:rPr>
          <w:b/>
          <w:bCs/>
        </w:rPr>
        <w:t>5</w:t>
      </w:r>
      <w:r w:rsidR="00A16CAF">
        <w:rPr>
          <w:b/>
          <w:bCs/>
        </w:rPr>
        <w:t>4</w:t>
      </w:r>
      <w:r>
        <w:rPr>
          <w:b/>
          <w:bCs/>
        </w:rPr>
        <w:t>0</w:t>
      </w:r>
      <w:r>
        <w:rPr>
          <w:b/>
          <w:bCs/>
        </w:rPr>
        <w:t> </w:t>
      </w:r>
      <w:r>
        <w:rPr>
          <w:b/>
          <w:bCs/>
        </w:rPr>
        <w:t>000</w:t>
      </w:r>
    </w:p>
    <w:p w14:paraId="176056C1" w14:textId="2E7D36E4" w:rsidR="00A42E41" w:rsidRDefault="00A42E41">
      <w:r>
        <w:br w:type="page"/>
      </w:r>
    </w:p>
    <w:p w14:paraId="5C666832" w14:textId="2F2E50FB" w:rsidR="00A42E41" w:rsidRPr="00A42E41" w:rsidRDefault="00A42E41" w:rsidP="00A42E41">
      <w:r w:rsidRPr="00A42E41">
        <w:lastRenderedPageBreak/>
        <w:drawing>
          <wp:inline distT="0" distB="0" distL="0" distR="0" wp14:anchorId="1BC84870" wp14:editId="640E06AE">
            <wp:extent cx="1371600" cy="1514475"/>
            <wp:effectExtent l="0" t="0" r="0" b="9525"/>
            <wp:docPr id="1850549008" name="Bildobjekt 3"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514475"/>
                    </a:xfrm>
                    <a:prstGeom prst="rect">
                      <a:avLst/>
                    </a:prstGeom>
                    <a:noFill/>
                    <a:ln>
                      <a:noFill/>
                    </a:ln>
                  </pic:spPr>
                </pic:pic>
              </a:graphicData>
            </a:graphic>
          </wp:inline>
        </w:drawing>
      </w:r>
      <w:r w:rsidRPr="00A42E41">
        <mc:AlternateContent>
          <mc:Choice Requires="wps">
            <w:drawing>
              <wp:anchor distT="0" distB="0" distL="0" distR="0" simplePos="0" relativeHeight="251659264" behindDoc="0" locked="0" layoutInCell="1" allowOverlap="1" wp14:anchorId="13C58692" wp14:editId="6E96EDD1">
                <wp:simplePos x="0" y="0"/>
                <wp:positionH relativeFrom="margin">
                  <wp:posOffset>2148205</wp:posOffset>
                </wp:positionH>
                <wp:positionV relativeFrom="line">
                  <wp:posOffset>357505</wp:posOffset>
                </wp:positionV>
                <wp:extent cx="3939540" cy="1432560"/>
                <wp:effectExtent l="0" t="0" r="0" b="0"/>
                <wp:wrapNone/>
                <wp:docPr id="681712721" name="Textruta 4" descr="Text Box 2"/>
                <wp:cNvGraphicFramePr/>
                <a:graphic xmlns:a="http://schemas.openxmlformats.org/drawingml/2006/main">
                  <a:graphicData uri="http://schemas.microsoft.com/office/word/2010/wordprocessingShape">
                    <wps:wsp>
                      <wps:cNvSpPr txBox="1"/>
                      <wps:spPr>
                        <a:xfrm>
                          <a:off x="0" y="0"/>
                          <a:ext cx="3938905" cy="1432560"/>
                        </a:xfrm>
                        <a:prstGeom prst="rect">
                          <a:avLst/>
                        </a:prstGeom>
                        <a:noFill/>
                        <a:ln w="12700" cap="flat">
                          <a:noFill/>
                          <a:miter lim="400000"/>
                        </a:ln>
                        <a:effectLst/>
                      </wps:spPr>
                      <wps:txbx>
                        <w:txbxContent>
                          <w:p w14:paraId="6D8FA968" w14:textId="77777777" w:rsidR="00A42E41" w:rsidRDefault="00A42E41" w:rsidP="00A42E41">
                            <w:pPr>
                              <w:pStyle w:val="Brdtext"/>
                              <w:rPr>
                                <w:sz w:val="40"/>
                                <w:szCs w:val="40"/>
                              </w:rPr>
                            </w:pPr>
                            <w:r>
                              <w:rPr>
                                <w:rFonts w:eastAsia="Arial Unicode MS" w:cs="Arial Unicode MS"/>
                                <w:sz w:val="40"/>
                                <w:szCs w:val="40"/>
                              </w:rPr>
                              <w:t>Verksamhetsplan 2025</w:t>
                            </w:r>
                          </w:p>
                          <w:p w14:paraId="3B62E7E1" w14:textId="77777777" w:rsidR="00A42E41" w:rsidRDefault="00A42E41" w:rsidP="00A42E41">
                            <w:pPr>
                              <w:pStyle w:val="Brdtext"/>
                            </w:pPr>
                            <w:proofErr w:type="gramStart"/>
                            <w:r>
                              <w:rPr>
                                <w:rFonts w:eastAsia="Arial Unicode MS" w:cs="Arial Unicode MS"/>
                                <w:sz w:val="40"/>
                                <w:szCs w:val="40"/>
                                <w:lang w:val="de-DE"/>
                              </w:rPr>
                              <w:t>Sektion</w:t>
                            </w:r>
                            <w:r>
                              <w:rPr>
                                <w:rFonts w:eastAsia="Arial Unicode MS" w:cs="Arial Unicode MS"/>
                                <w:color w:val="FF0000"/>
                                <w:sz w:val="40"/>
                                <w:szCs w:val="40"/>
                              </w:rPr>
                              <w:t xml:space="preserve">  </w:t>
                            </w:r>
                            <w:r>
                              <w:rPr>
                                <w:rFonts w:eastAsia="Arial Unicode MS" w:cs="Arial Unicode MS"/>
                                <w:sz w:val="40"/>
                                <w:szCs w:val="40"/>
                              </w:rPr>
                              <w:t>Motion</w:t>
                            </w:r>
                            <w:proofErr w:type="gramEnd"/>
                          </w:p>
                        </w:txbxContent>
                      </wps:txbx>
                      <wps:bodyPr vertOverflow="clip" horzOverflow="clip" wrap="square" lIns="54610" tIns="54610" rIns="54610" bIns="54610" numCol="1" anchor="t">
                        <a:noAutofit/>
                      </wps:bodyPr>
                    </wps:wsp>
                  </a:graphicData>
                </a:graphic>
                <wp14:sizeRelH relativeFrom="page">
                  <wp14:pctWidth>0</wp14:pctWidth>
                </wp14:sizeRelH>
                <wp14:sizeRelV relativeFrom="page">
                  <wp14:pctHeight>0</wp14:pctHeight>
                </wp14:sizeRelV>
              </wp:anchor>
            </w:drawing>
          </mc:Choice>
          <mc:Fallback>
            <w:pict>
              <v:shapetype w14:anchorId="13C58692" id="_x0000_t202" coordsize="21600,21600" o:spt="202" path="m,l,21600r21600,l21600,xe">
                <v:stroke joinstyle="miter"/>
                <v:path gradientshapeok="t" o:connecttype="rect"/>
              </v:shapetype>
              <v:shape id="Textruta 4" o:spid="_x0000_s1026" type="#_x0000_t202" alt="Text Box 2" style="position:absolute;margin-left:169.15pt;margin-top:28.15pt;width:310.2pt;height:112.8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c51gEAAKMDAAAOAAAAZHJzL2Uyb0RvYy54bWysU11v2yAUfZ/U/4B4X2zna60Vp1pXtao0&#10;rZO6/gCCIUYCLgMSO/v1u5A0sbq3qX7A3Hvxufccjle3g9FkL3xQYBtaTUpKhOXQKrtt6Ouvh8/X&#10;lITIbMs0WNHQgwj0dn31adW7WkyhA90KTxDEhrp3De1idHVRBN4Jw8IEnLBYlOANixj6bdF61iO6&#10;0cW0LJdFD751HrgIAbP3xyJdZ3wpBY/PUgYRiW4ozhbz6vO6SWuxXrF665nrFD+Nwf5jCsOUxaZn&#10;qHsWGdl59Q+UUdxDABknHEwBUiouMgdkU5Xv2Lx0zInMBcUJ7ixT+DhY/mP/4n56Eoc7GPACkyC9&#10;C3XAZOIzSG/SGyclWEcJD2fZxBAJx+TsZnZ9Uy4o4Vir5rPpYpmFLS6fOx/iowBD0qahHu8ly8X2&#10;30PElnj07UjqZuFBaZ3vRlvSI+r0S4m9OUOLSM2OH49OGRXRRlqZhs7L9CQeCKptghPZCKdOF3Zp&#10;F4fNcKK8gfaASqCZ4zMuUgM25lo5Sjrwf97nejRNQ8PvHfOCEv1k8VYW82WVXDYO/DjYjAO7M98A&#10;fVlRwizHHg19I/Z1F0GqrEya8jgaMkoBOiFzO7k2WW0c51OXf2v9FwAA//8DAFBLAwQUAAYACAAA&#10;ACEAW1AH5+EAAAAKAQAADwAAAGRycy9kb3ducmV2LnhtbEyPwU6DQBCG7ya+w2ZMvNmlpVRAlsaY&#10;GI23oiZ4m7IrENlZym5bfHvHk54mk/ny/98U29kO4mQm3ztSsFxEIAw1TvfUKnh7fbxJQfiApHFw&#10;ZBR8Gw/b8vKiwFy7M+3MqQqt4BDyOSroQhhzKX3TGYt+4UZDfPt0k8XA69RKPeGZw+0gV1G0kRZ7&#10;4oYOR/PQmearOlrufX5JZP++yw74FOo6OdQf62qt1PXVfH8HIpg5/MHwq8/qULLT3h1JezEoiOM0&#10;ZlRBsuHJQJaktyD2ClbpMgNZFvL/C+UPAAAA//8DAFBLAQItABQABgAIAAAAIQC2gziS/gAAAOEB&#10;AAATAAAAAAAAAAAAAAAAAAAAAABbQ29udGVudF9UeXBlc10ueG1sUEsBAi0AFAAGAAgAAAAhADj9&#10;If/WAAAAlAEAAAsAAAAAAAAAAAAAAAAALwEAAF9yZWxzLy5yZWxzUEsBAi0AFAAGAAgAAAAhAEXp&#10;tznWAQAAowMAAA4AAAAAAAAAAAAAAAAALgIAAGRycy9lMm9Eb2MueG1sUEsBAi0AFAAGAAgAAAAh&#10;AFtQB+fhAAAACgEAAA8AAAAAAAAAAAAAAAAAMAQAAGRycy9kb3ducmV2LnhtbFBLBQYAAAAABAAE&#10;APMAAAA+BQAAAAA=&#10;" filled="f" stroked="f" strokeweight="1pt">
                <v:stroke miterlimit="4"/>
                <v:textbox inset="4.3pt,4.3pt,4.3pt,4.3pt">
                  <w:txbxContent>
                    <w:p w14:paraId="6D8FA968" w14:textId="77777777" w:rsidR="00A42E41" w:rsidRDefault="00A42E41" w:rsidP="00A42E41">
                      <w:pPr>
                        <w:pStyle w:val="Brdtext"/>
                        <w:rPr>
                          <w:sz w:val="40"/>
                          <w:szCs w:val="40"/>
                        </w:rPr>
                      </w:pPr>
                      <w:r>
                        <w:rPr>
                          <w:rFonts w:eastAsia="Arial Unicode MS" w:cs="Arial Unicode MS"/>
                          <w:sz w:val="40"/>
                          <w:szCs w:val="40"/>
                        </w:rPr>
                        <w:t>Verksamhetsplan 2025</w:t>
                      </w:r>
                    </w:p>
                    <w:p w14:paraId="3B62E7E1" w14:textId="77777777" w:rsidR="00A42E41" w:rsidRDefault="00A42E41" w:rsidP="00A42E41">
                      <w:pPr>
                        <w:pStyle w:val="Brdtext"/>
                      </w:pPr>
                      <w:proofErr w:type="gramStart"/>
                      <w:r>
                        <w:rPr>
                          <w:rFonts w:eastAsia="Arial Unicode MS" w:cs="Arial Unicode MS"/>
                          <w:sz w:val="40"/>
                          <w:szCs w:val="40"/>
                          <w:lang w:val="de-DE"/>
                        </w:rPr>
                        <w:t>Sektion</w:t>
                      </w:r>
                      <w:r>
                        <w:rPr>
                          <w:rFonts w:eastAsia="Arial Unicode MS" w:cs="Arial Unicode MS"/>
                          <w:color w:val="FF0000"/>
                          <w:sz w:val="40"/>
                          <w:szCs w:val="40"/>
                        </w:rPr>
                        <w:t xml:space="preserve">  </w:t>
                      </w:r>
                      <w:r>
                        <w:rPr>
                          <w:rFonts w:eastAsia="Arial Unicode MS" w:cs="Arial Unicode MS"/>
                          <w:sz w:val="40"/>
                          <w:szCs w:val="40"/>
                        </w:rPr>
                        <w:t>Motion</w:t>
                      </w:r>
                      <w:proofErr w:type="gramEnd"/>
                    </w:p>
                  </w:txbxContent>
                </v:textbox>
                <w10:wrap anchorx="margin" anchory="line"/>
              </v:shape>
            </w:pict>
          </mc:Fallback>
        </mc:AlternateContent>
      </w:r>
    </w:p>
    <w:p w14:paraId="5FB82E9D" w14:textId="77777777" w:rsidR="00A42E41" w:rsidRPr="00A42E41" w:rsidRDefault="00A42E41" w:rsidP="00A42E41"/>
    <w:p w14:paraId="37E11ED1" w14:textId="77777777" w:rsidR="00A42E41" w:rsidRPr="00A42E41" w:rsidRDefault="00A42E41" w:rsidP="00A42E41"/>
    <w:p w14:paraId="52681356" w14:textId="77777777" w:rsidR="00A42E41" w:rsidRPr="00A42E41" w:rsidRDefault="00A42E41" w:rsidP="00A42E41"/>
    <w:p w14:paraId="7DBABB28" w14:textId="77777777" w:rsidR="00A42E41" w:rsidRPr="00A42E41" w:rsidRDefault="00A42E41" w:rsidP="00A42E41"/>
    <w:p w14:paraId="7FAAE377" w14:textId="77777777" w:rsidR="00A42E41" w:rsidRPr="00A42E41" w:rsidRDefault="00A42E41" w:rsidP="00A42E41">
      <w:pPr>
        <w:rPr>
          <w:i/>
          <w:iCs/>
        </w:rPr>
      </w:pPr>
      <w:r w:rsidRPr="00A42E41">
        <w:rPr>
          <w:rStyle w:val="Rubrik2Char"/>
        </w:rPr>
        <w:t>M</w:t>
      </w:r>
      <w:r w:rsidRPr="00A42E41">
        <w:rPr>
          <w:rStyle w:val="Rubrik2Char"/>
          <w:lang w:val="da-DK"/>
        </w:rPr>
        <w:t>å</w:t>
      </w:r>
      <w:r w:rsidRPr="00A42E41">
        <w:rPr>
          <w:rStyle w:val="Rubrik2Char"/>
          <w:lang w:val="it-IT"/>
        </w:rPr>
        <w:t>lgrupp</w:t>
      </w:r>
      <w:r w:rsidRPr="00A42E41">
        <w:br/>
        <w:t xml:space="preserve">Vi vänder oss till alla Börjebor som vi vill stimulera till motion och att komma ut och röra på sig i naturen i Börjes närområde. Vi vänder oss till alla åldrar och även de som bor utanför Börje. </w:t>
      </w:r>
    </w:p>
    <w:p w14:paraId="59E548D6" w14:textId="77777777" w:rsidR="00A42E41" w:rsidRPr="00A42E41" w:rsidRDefault="00A42E41" w:rsidP="00A42E41">
      <w:pPr>
        <w:rPr>
          <w:i/>
          <w:iCs/>
        </w:rPr>
      </w:pPr>
    </w:p>
    <w:p w14:paraId="4C281647" w14:textId="77777777" w:rsidR="00A42E41" w:rsidRPr="00A42E41" w:rsidRDefault="00A42E41" w:rsidP="00A42E41">
      <w:r w:rsidRPr="00A42E41">
        <w:rPr>
          <w:rStyle w:val="Rubrik2Char"/>
        </w:rPr>
        <w:t>Syfte</w:t>
      </w:r>
      <w:r w:rsidRPr="00A42E41">
        <w:br/>
        <w:t>Sektionens syfte är att få fler Börjebor men även andra att motionera regelbundet samt att</w:t>
      </w:r>
    </w:p>
    <w:p w14:paraId="38EB8825" w14:textId="77777777" w:rsidR="00A42E41" w:rsidRPr="00A42E41" w:rsidRDefault="00A42E41" w:rsidP="00A42E41">
      <w:r w:rsidRPr="00A42E41">
        <w:t xml:space="preserve">utnyttja de aktiviteter som motionssektionen erbjuder under </w:t>
      </w:r>
      <w:r w:rsidRPr="00A42E41">
        <w:rPr>
          <w:lang w:val="da-DK"/>
        </w:rPr>
        <w:t>å</w:t>
      </w:r>
      <w:proofErr w:type="spellStart"/>
      <w:r w:rsidRPr="00A42E41">
        <w:t>ret</w:t>
      </w:r>
      <w:proofErr w:type="spellEnd"/>
      <w:r w:rsidRPr="00A42E41">
        <w:t>.</w:t>
      </w:r>
    </w:p>
    <w:p w14:paraId="3ED2D1ED" w14:textId="77777777" w:rsidR="00A42E41" w:rsidRPr="00A42E41" w:rsidRDefault="00A42E41" w:rsidP="00A42E41">
      <w:r w:rsidRPr="00A42E41">
        <w:t>Vi vill uppmuntra till rörelse i v</w:t>
      </w:r>
      <w:r w:rsidRPr="00A42E41">
        <w:rPr>
          <w:lang w:val="da-DK"/>
        </w:rPr>
        <w:t>å</w:t>
      </w:r>
      <w:proofErr w:type="spellStart"/>
      <w:r w:rsidRPr="00A42E41">
        <w:t>ra</w:t>
      </w:r>
      <w:proofErr w:type="spellEnd"/>
      <w:r w:rsidRPr="00A42E41">
        <w:t xml:space="preserve"> </w:t>
      </w:r>
      <w:proofErr w:type="spellStart"/>
      <w:r w:rsidRPr="00A42E41">
        <w:t>motionssp</w:t>
      </w:r>
      <w:proofErr w:type="spellEnd"/>
      <w:r w:rsidRPr="00A42E41">
        <w:rPr>
          <w:lang w:val="da-DK"/>
        </w:rPr>
        <w:t>å</w:t>
      </w:r>
      <w:r w:rsidRPr="00A42E41">
        <w:t xml:space="preserve">r och skogar </w:t>
      </w:r>
      <w:r w:rsidRPr="00A42E41">
        <w:rPr>
          <w:lang w:val="da-DK"/>
        </w:rPr>
        <w:t>å</w:t>
      </w:r>
      <w:proofErr w:type="spellStart"/>
      <w:r w:rsidRPr="00A42E41">
        <w:t>ret</w:t>
      </w:r>
      <w:proofErr w:type="spellEnd"/>
      <w:r w:rsidRPr="00A42E41">
        <w:t xml:space="preserve"> runt. Vi inbjuder även tillregelbundna inomhusaktiviteter. Motionssektionen arrangerar även flera enskilda</w:t>
      </w:r>
    </w:p>
    <w:p w14:paraId="38CC4CD0" w14:textId="77777777" w:rsidR="00A42E41" w:rsidRPr="00A42E41" w:rsidRDefault="00A42E41" w:rsidP="00A42E41">
      <w:pPr>
        <w:rPr>
          <w:b/>
          <w:bCs/>
        </w:rPr>
      </w:pPr>
      <w:r w:rsidRPr="00A42E41">
        <w:t xml:space="preserve">arrangemang under </w:t>
      </w:r>
      <w:r w:rsidRPr="00A42E41">
        <w:rPr>
          <w:lang w:val="da-DK"/>
        </w:rPr>
        <w:t>å</w:t>
      </w:r>
      <w:proofErr w:type="spellStart"/>
      <w:r w:rsidRPr="00A42E41">
        <w:t>ret</w:t>
      </w:r>
      <w:proofErr w:type="spellEnd"/>
      <w:r w:rsidRPr="00A42E41">
        <w:t xml:space="preserve">. </w:t>
      </w:r>
    </w:p>
    <w:p w14:paraId="10AB87A1" w14:textId="77777777" w:rsidR="00A42E41" w:rsidRPr="00A42E41" w:rsidRDefault="00A42E41" w:rsidP="00A42E41"/>
    <w:p w14:paraId="1F7EEA95" w14:textId="77777777" w:rsidR="00A42E41" w:rsidRPr="00A42E41" w:rsidRDefault="00A42E41" w:rsidP="00A42E41">
      <w:r w:rsidRPr="00A42E41">
        <w:rPr>
          <w:rStyle w:val="Rubrik2Char"/>
        </w:rPr>
        <w:t>M</w:t>
      </w:r>
      <w:r w:rsidRPr="00A42E41">
        <w:rPr>
          <w:rStyle w:val="Rubrik2Char"/>
          <w:lang w:val="da-DK"/>
        </w:rPr>
        <w:t>å</w:t>
      </w:r>
      <w:r w:rsidRPr="00A42E41">
        <w:rPr>
          <w:rStyle w:val="Rubrik2Char"/>
        </w:rPr>
        <w:t>l 2025</w:t>
      </w:r>
      <w:r w:rsidRPr="00A42E41">
        <w:br/>
        <w:t>M</w:t>
      </w:r>
      <w:r w:rsidRPr="00A42E41">
        <w:rPr>
          <w:lang w:val="da-DK"/>
        </w:rPr>
        <w:t>å</w:t>
      </w:r>
      <w:r w:rsidRPr="00A42E41">
        <w:t>len för 2025 är att arrangera v</w:t>
      </w:r>
      <w:r w:rsidRPr="00A42E41">
        <w:rPr>
          <w:lang w:val="da-DK"/>
        </w:rPr>
        <w:t>å</w:t>
      </w:r>
      <w:proofErr w:type="spellStart"/>
      <w:r w:rsidRPr="00A42E41">
        <w:t>ra</w:t>
      </w:r>
      <w:proofErr w:type="spellEnd"/>
      <w:r w:rsidRPr="00A42E41">
        <w:t xml:space="preserve"> stora arrangemang som </w:t>
      </w:r>
      <w:proofErr w:type="spellStart"/>
      <w:r w:rsidRPr="00A42E41">
        <w:t>Kyrksvä</w:t>
      </w:r>
      <w:proofErr w:type="spellEnd"/>
      <w:r w:rsidRPr="00A42E41">
        <w:rPr>
          <w:lang w:val="nl-NL"/>
        </w:rPr>
        <w:t>ngen, B</w:t>
      </w:r>
      <w:proofErr w:type="spellStart"/>
      <w:r w:rsidRPr="00A42E41">
        <w:t>örjeloppet</w:t>
      </w:r>
      <w:proofErr w:type="spellEnd"/>
      <w:r w:rsidRPr="00A42E41">
        <w:t xml:space="preserve">, Börje i Spåret och </w:t>
      </w:r>
      <w:r w:rsidRPr="00A42E41">
        <w:rPr>
          <w:lang w:val="de-DE"/>
        </w:rPr>
        <w:t>en H</w:t>
      </w:r>
      <w:proofErr w:type="spellStart"/>
      <w:r w:rsidRPr="00A42E41">
        <w:t>älsodag</w:t>
      </w:r>
      <w:proofErr w:type="spellEnd"/>
      <w:r w:rsidRPr="00A42E41">
        <w:t xml:space="preserve"> samt att </w:t>
      </w:r>
      <w:proofErr w:type="spellStart"/>
      <w:r w:rsidRPr="00A42E41">
        <w:t>genomfö</w:t>
      </w:r>
      <w:r w:rsidRPr="00A42E41">
        <w:rPr>
          <w:lang w:val="es-ES_tradnl"/>
        </w:rPr>
        <w:t>ra</w:t>
      </w:r>
      <w:proofErr w:type="spellEnd"/>
      <w:r w:rsidRPr="00A42E41">
        <w:rPr>
          <w:lang w:val="es-ES_tradnl"/>
        </w:rPr>
        <w:t xml:space="preserve"> de </w:t>
      </w:r>
      <w:r w:rsidRPr="00A42E41">
        <w:rPr>
          <w:lang w:val="da-DK"/>
        </w:rPr>
        <w:t>å</w:t>
      </w:r>
      <w:proofErr w:type="spellStart"/>
      <w:r w:rsidRPr="00A42E41">
        <w:t>terkommande</w:t>
      </w:r>
      <w:proofErr w:type="spellEnd"/>
      <w:r w:rsidRPr="00A42E41">
        <w:t xml:space="preserve"> aktiviteterna som gympa för vuxna och </w:t>
      </w:r>
      <w:r w:rsidRPr="00A42E41">
        <w:rPr>
          <w:lang w:val="da-DK"/>
        </w:rPr>
        <w:t>barn</w:t>
      </w:r>
      <w:r w:rsidRPr="00A42E41">
        <w:t>. Utveckla spontanlöpningar och cyklingar.</w:t>
      </w:r>
    </w:p>
    <w:p w14:paraId="62FA075B" w14:textId="77777777" w:rsidR="00A42E41" w:rsidRPr="00A42E41" w:rsidRDefault="00A42E41" w:rsidP="00A42E41">
      <w:r w:rsidRPr="00A42E41">
        <w:t>Att vi har möjlighet att engagera de frivilliga funktionärer som dessa arrangemang kräver.</w:t>
      </w:r>
    </w:p>
    <w:p w14:paraId="2CF914DD" w14:textId="77777777" w:rsidR="00A42E41" w:rsidRPr="00A42E41" w:rsidRDefault="00A42E41" w:rsidP="00A42E41">
      <w:r w:rsidRPr="00A42E41">
        <w:t xml:space="preserve">Tillsammans med </w:t>
      </w:r>
      <w:proofErr w:type="spellStart"/>
      <w:r w:rsidRPr="00A42E41">
        <w:t>Fjä</w:t>
      </w:r>
      <w:r w:rsidRPr="00A42E41">
        <w:rPr>
          <w:lang w:val="de-DE"/>
        </w:rPr>
        <w:t>llidenkommitt</w:t>
      </w:r>
      <w:proofErr w:type="spellEnd"/>
      <w:r w:rsidRPr="00A42E41">
        <w:rPr>
          <w:lang w:val="fr-FR"/>
        </w:rPr>
        <w:t>é</w:t>
      </w:r>
      <w:r w:rsidRPr="00A42E41">
        <w:t xml:space="preserve">n erbjuds </w:t>
      </w:r>
      <w:proofErr w:type="spellStart"/>
      <w:r w:rsidRPr="00A42E41">
        <w:t>skidsp</w:t>
      </w:r>
      <w:proofErr w:type="spellEnd"/>
      <w:r w:rsidRPr="00A42E41">
        <w:rPr>
          <w:lang w:val="da-DK"/>
        </w:rPr>
        <w:t>å</w:t>
      </w:r>
      <w:r w:rsidRPr="00A42E41">
        <w:t xml:space="preserve">r om </w:t>
      </w:r>
      <w:proofErr w:type="spellStart"/>
      <w:r w:rsidRPr="00A42E41">
        <w:t>snötillg</w:t>
      </w:r>
      <w:proofErr w:type="spellEnd"/>
      <w:r w:rsidRPr="00A42E41">
        <w:rPr>
          <w:lang w:val="da-DK"/>
        </w:rPr>
        <w:t>å</w:t>
      </w:r>
      <w:proofErr w:type="spellStart"/>
      <w:r w:rsidRPr="00A42E41">
        <w:t>ngen</w:t>
      </w:r>
      <w:proofErr w:type="spellEnd"/>
      <w:r w:rsidRPr="00A42E41">
        <w:t xml:space="preserve"> till</w:t>
      </w:r>
      <w:r w:rsidRPr="00A42E41">
        <w:rPr>
          <w:lang w:val="da-DK"/>
        </w:rPr>
        <w:t>å</w:t>
      </w:r>
      <w:r w:rsidRPr="00A42E41">
        <w:t>ter</w:t>
      </w:r>
    </w:p>
    <w:p w14:paraId="6AA21DDA" w14:textId="77777777" w:rsidR="00A42E41" w:rsidRPr="00A42E41" w:rsidRDefault="00A42E41" w:rsidP="00A42E41"/>
    <w:p w14:paraId="68601D8B" w14:textId="77777777" w:rsidR="00A42E41" w:rsidRPr="00A42E41" w:rsidRDefault="00A42E41" w:rsidP="00A42E41">
      <w:r w:rsidRPr="00A42E41">
        <w:rPr>
          <w:rStyle w:val="Rubrik2Char"/>
        </w:rPr>
        <w:t>Metod &amp; Struktur för verksamheten</w:t>
      </w:r>
      <w:r w:rsidRPr="00A42E41">
        <w:rPr>
          <w:b/>
          <w:bCs/>
        </w:rPr>
        <w:br/>
      </w:r>
      <w:r w:rsidRPr="00A42E41">
        <w:rPr>
          <w:lang w:val="nl-NL"/>
        </w:rPr>
        <w:t>Vid v</w:t>
      </w:r>
      <w:r w:rsidRPr="00A42E41">
        <w:rPr>
          <w:lang w:val="da-DK"/>
        </w:rPr>
        <w:t>å</w:t>
      </w:r>
      <w:proofErr w:type="spellStart"/>
      <w:r w:rsidRPr="00A42E41">
        <w:t>ra</w:t>
      </w:r>
      <w:proofErr w:type="spellEnd"/>
      <w:r w:rsidRPr="00A42E41">
        <w:t xml:space="preserve"> styrelsemöten diskuterar vi hur vi ska få så m</w:t>
      </w:r>
      <w:r w:rsidRPr="00A42E41">
        <w:rPr>
          <w:lang w:val="da-DK"/>
        </w:rPr>
        <w:t>å</w:t>
      </w:r>
      <w:proofErr w:type="spellStart"/>
      <w:r w:rsidRPr="00A42E41">
        <w:t>nga</w:t>
      </w:r>
      <w:proofErr w:type="spellEnd"/>
      <w:r w:rsidRPr="00A42E41">
        <w:t xml:space="preserve"> som möjligt i olika </w:t>
      </w:r>
      <w:r w:rsidRPr="00A42E41">
        <w:rPr>
          <w:lang w:val="da-DK"/>
        </w:rPr>
        <w:t>å</w:t>
      </w:r>
      <w:proofErr w:type="spellStart"/>
      <w:r w:rsidRPr="00A42E41">
        <w:t>ldrar</w:t>
      </w:r>
      <w:proofErr w:type="spellEnd"/>
      <w:r w:rsidRPr="00A42E41">
        <w:t xml:space="preserve"> att röra på </w:t>
      </w:r>
      <w:r w:rsidRPr="00A42E41">
        <w:rPr>
          <w:lang w:val="da-DK"/>
        </w:rPr>
        <w:t>sig p</w:t>
      </w:r>
      <w:r w:rsidRPr="00A42E41">
        <w:t xml:space="preserve">å ett </w:t>
      </w:r>
      <w:proofErr w:type="spellStart"/>
      <w:r w:rsidRPr="00A42E41">
        <w:t>nö</w:t>
      </w:r>
      <w:proofErr w:type="spellEnd"/>
      <w:r w:rsidRPr="00A42E41">
        <w:rPr>
          <w:lang w:val="da-DK"/>
        </w:rPr>
        <w:t>jsamt s</w:t>
      </w:r>
      <w:r w:rsidRPr="00A42E41">
        <w:t xml:space="preserve">ätt. Vi försöker hela tiden utveckla och komma på nya former och aktiviteter för att </w:t>
      </w:r>
      <w:proofErr w:type="spellStart"/>
      <w:r w:rsidRPr="00A42E41">
        <w:t>genomfö</w:t>
      </w:r>
      <w:proofErr w:type="spellEnd"/>
      <w:r w:rsidRPr="00A42E41">
        <w:rPr>
          <w:lang w:val="it-IT"/>
        </w:rPr>
        <w:t>ra detta.</w:t>
      </w:r>
    </w:p>
    <w:p w14:paraId="4A5A462C" w14:textId="77777777" w:rsidR="00A42E41" w:rsidRPr="00A42E41" w:rsidRDefault="00A42E41" w:rsidP="00A42E41">
      <w:r w:rsidRPr="00A42E41">
        <w:t xml:space="preserve">Vi försöker arrangera aktiviteter </w:t>
      </w:r>
      <w:r w:rsidRPr="00A42E41">
        <w:rPr>
          <w:lang w:val="da-DK"/>
        </w:rPr>
        <w:t>å</w:t>
      </w:r>
      <w:proofErr w:type="spellStart"/>
      <w:r w:rsidRPr="00A42E41">
        <w:t>ret</w:t>
      </w:r>
      <w:proofErr w:type="spellEnd"/>
      <w:r w:rsidRPr="00A42E41">
        <w:t xml:space="preserve"> om som gagnar motionerandet i Börje.</w:t>
      </w:r>
    </w:p>
    <w:p w14:paraId="0442D650" w14:textId="77777777" w:rsidR="00A42E41" w:rsidRPr="00A42E41" w:rsidRDefault="00A42E41" w:rsidP="00A42E41">
      <w:pPr>
        <w:rPr>
          <w:i/>
          <w:iCs/>
        </w:rPr>
      </w:pPr>
      <w:r w:rsidRPr="00A42E41">
        <w:t>V</w:t>
      </w:r>
      <w:r w:rsidRPr="00A42E41">
        <w:rPr>
          <w:lang w:val="da-DK"/>
        </w:rPr>
        <w:t>å</w:t>
      </w:r>
      <w:r w:rsidRPr="00A42E41">
        <w:t xml:space="preserve">r verksamhet planeras </w:t>
      </w:r>
      <w:proofErr w:type="spellStart"/>
      <w:r w:rsidRPr="00A42E41">
        <w:t>utifr</w:t>
      </w:r>
      <w:proofErr w:type="spellEnd"/>
      <w:r w:rsidRPr="00A42E41">
        <w:rPr>
          <w:lang w:val="da-DK"/>
        </w:rPr>
        <w:t>å</w:t>
      </w:r>
      <w:r w:rsidRPr="00A42E41">
        <w:t>n ideella krafter som hjälper till vid större arrangemang</w:t>
      </w:r>
    </w:p>
    <w:p w14:paraId="132463C0" w14:textId="77777777" w:rsidR="00A42E41" w:rsidRPr="00A42E41" w:rsidRDefault="00A42E41" w:rsidP="00A42E41">
      <w:pPr>
        <w:rPr>
          <w:i/>
          <w:iCs/>
        </w:rPr>
      </w:pPr>
    </w:p>
    <w:p w14:paraId="7613886D" w14:textId="77777777" w:rsidR="00A42E41" w:rsidRPr="00A42E41" w:rsidRDefault="00A42E41" w:rsidP="00A42E41">
      <w:r w:rsidRPr="00A42E41">
        <w:rPr>
          <w:rStyle w:val="Rubrik2Char"/>
        </w:rPr>
        <w:t>Uppföljning</w:t>
      </w:r>
      <w:r w:rsidRPr="00A42E41">
        <w:rPr>
          <w:i/>
          <w:iCs/>
        </w:rPr>
        <w:br/>
      </w:r>
      <w:r w:rsidRPr="00A42E41">
        <w:t>Vi utvärderar regelbundet och följer upp hur aktiviteter och arrangemang upplevs bland v</w:t>
      </w:r>
      <w:r w:rsidRPr="00A42E41">
        <w:rPr>
          <w:lang w:val="da-DK"/>
        </w:rPr>
        <w:t>å</w:t>
      </w:r>
      <w:proofErr w:type="spellStart"/>
      <w:r w:rsidRPr="00A42E41">
        <w:t>ra</w:t>
      </w:r>
      <w:proofErr w:type="spellEnd"/>
    </w:p>
    <w:p w14:paraId="6665A8F8" w14:textId="77777777" w:rsidR="00A42E41" w:rsidRPr="00A42E41" w:rsidRDefault="00A42E41" w:rsidP="00A42E41">
      <w:r w:rsidRPr="00A42E41">
        <w:t xml:space="preserve">medlemmar och hur de </w:t>
      </w:r>
      <w:proofErr w:type="spellStart"/>
      <w:r w:rsidRPr="00A42E41">
        <w:t>st</w:t>
      </w:r>
      <w:proofErr w:type="spellEnd"/>
      <w:r w:rsidRPr="00A42E41">
        <w:rPr>
          <w:lang w:val="da-DK"/>
        </w:rPr>
        <w:t>å</w:t>
      </w:r>
      <w:r w:rsidRPr="00A42E41">
        <w:t>r sig ekonomiskt. Detta görs vid v</w:t>
      </w:r>
      <w:r w:rsidRPr="00A42E41">
        <w:rPr>
          <w:lang w:val="da-DK"/>
        </w:rPr>
        <w:t>å</w:t>
      </w:r>
      <w:proofErr w:type="spellStart"/>
      <w:r w:rsidRPr="00A42E41">
        <w:t>ra</w:t>
      </w:r>
      <w:proofErr w:type="spellEnd"/>
      <w:r w:rsidRPr="00A42E41">
        <w:t xml:space="preserve"> regelbundet hållna styrelsemöten.</w:t>
      </w:r>
    </w:p>
    <w:tbl>
      <w:tblPr>
        <w:tblW w:w="83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60"/>
        <w:gridCol w:w="1418"/>
        <w:gridCol w:w="1559"/>
        <w:gridCol w:w="1559"/>
        <w:gridCol w:w="1701"/>
      </w:tblGrid>
      <w:tr w:rsidR="00A42E41" w:rsidRPr="00A42E41" w14:paraId="51842DAF" w14:textId="77777777" w:rsidTr="00A42E41">
        <w:trPr>
          <w:trHeight w:val="45"/>
        </w:trPr>
        <w:tc>
          <w:tcPr>
            <w:tcW w:w="5137" w:type="dxa"/>
            <w:gridSpan w:val="3"/>
            <w:tcBorders>
              <w:top w:val="nil"/>
              <w:left w:val="nil"/>
              <w:bottom w:val="nil"/>
              <w:right w:val="nil"/>
            </w:tcBorders>
            <w:shd w:val="clear" w:color="auto" w:fill="auto"/>
            <w:tcMar>
              <w:top w:w="80" w:type="dxa"/>
              <w:left w:w="80" w:type="dxa"/>
              <w:bottom w:w="80" w:type="dxa"/>
              <w:right w:w="80" w:type="dxa"/>
            </w:tcMar>
            <w:vAlign w:val="bottom"/>
            <w:hideMark/>
          </w:tcPr>
          <w:p w14:paraId="6510172C" w14:textId="77777777" w:rsidR="00A42E41" w:rsidRPr="00A42E41" w:rsidRDefault="00A42E41" w:rsidP="00A42E41">
            <w:r w:rsidRPr="00A42E41">
              <w:rPr>
                <w:b/>
                <w:bCs/>
              </w:rPr>
              <w:t>Budget för Motionssektionen 2025</w:t>
            </w:r>
          </w:p>
        </w:tc>
        <w:tc>
          <w:tcPr>
            <w:tcW w:w="1559" w:type="dxa"/>
            <w:tcBorders>
              <w:top w:val="nil"/>
              <w:left w:val="nil"/>
              <w:bottom w:val="nil"/>
              <w:right w:val="nil"/>
            </w:tcBorders>
            <w:shd w:val="clear" w:color="auto" w:fill="auto"/>
            <w:tcMar>
              <w:top w:w="80" w:type="dxa"/>
              <w:left w:w="80" w:type="dxa"/>
              <w:bottom w:w="80" w:type="dxa"/>
              <w:right w:w="80" w:type="dxa"/>
            </w:tcMar>
            <w:vAlign w:val="bottom"/>
          </w:tcPr>
          <w:p w14:paraId="3555CE19" w14:textId="77777777" w:rsidR="00A42E41" w:rsidRPr="00A42E41" w:rsidRDefault="00A42E41" w:rsidP="00A42E41">
            <w:pPr>
              <w:rPr>
                <w:lang w:val="en-US"/>
              </w:rPr>
            </w:pPr>
          </w:p>
        </w:tc>
        <w:tc>
          <w:tcPr>
            <w:tcW w:w="1701" w:type="dxa"/>
            <w:tcBorders>
              <w:top w:val="nil"/>
              <w:left w:val="nil"/>
              <w:bottom w:val="nil"/>
              <w:right w:val="nil"/>
            </w:tcBorders>
            <w:shd w:val="clear" w:color="auto" w:fill="auto"/>
            <w:tcMar>
              <w:top w:w="80" w:type="dxa"/>
              <w:left w:w="80" w:type="dxa"/>
              <w:bottom w:w="80" w:type="dxa"/>
              <w:right w:w="80" w:type="dxa"/>
            </w:tcMar>
            <w:vAlign w:val="bottom"/>
          </w:tcPr>
          <w:p w14:paraId="37D06A20" w14:textId="77777777" w:rsidR="00A42E41" w:rsidRPr="00A42E41" w:rsidRDefault="00A42E41" w:rsidP="00A42E41">
            <w:pPr>
              <w:rPr>
                <w:lang w:val="en-US"/>
              </w:rPr>
            </w:pPr>
          </w:p>
        </w:tc>
      </w:tr>
      <w:tr w:rsidR="00A42E41" w:rsidRPr="00A42E41" w14:paraId="2C9F4994" w14:textId="77777777" w:rsidTr="00A16CAF">
        <w:trPr>
          <w:trHeight w:val="44"/>
        </w:trPr>
        <w:tc>
          <w:tcPr>
            <w:tcW w:w="216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6D9672B" w14:textId="77777777" w:rsidR="00A42E41" w:rsidRPr="00A42E41" w:rsidRDefault="00A42E41" w:rsidP="00A42E41">
            <w:pPr>
              <w:rPr>
                <w:lang w:val="en-US"/>
              </w:rPr>
            </w:pPr>
          </w:p>
        </w:tc>
        <w:tc>
          <w:tcPr>
            <w:tcW w:w="1418"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D57B93B" w14:textId="77777777" w:rsidR="00A42E41" w:rsidRPr="00A42E41" w:rsidRDefault="00A42E41" w:rsidP="00A42E41">
            <w:pPr>
              <w:rPr>
                <w:lang w:val="en-US"/>
              </w:rPr>
            </w:pPr>
          </w:p>
        </w:tc>
        <w:tc>
          <w:tcPr>
            <w:tcW w:w="1559"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969F9C1" w14:textId="77777777" w:rsidR="00A42E41" w:rsidRPr="00A42E41" w:rsidRDefault="00A42E41" w:rsidP="00A42E41">
            <w:pPr>
              <w:rPr>
                <w:lang w:val="en-US"/>
              </w:rPr>
            </w:pPr>
          </w:p>
        </w:tc>
        <w:tc>
          <w:tcPr>
            <w:tcW w:w="1559"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19F3B8D" w14:textId="77777777" w:rsidR="00A42E41" w:rsidRPr="00A42E41" w:rsidRDefault="00A42E41" w:rsidP="00A42E41">
            <w:pPr>
              <w:rPr>
                <w:lang w:val="en-US"/>
              </w:rPr>
            </w:pPr>
          </w:p>
        </w:tc>
        <w:tc>
          <w:tcPr>
            <w:tcW w:w="17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4BC7347" w14:textId="77777777" w:rsidR="00A42E41" w:rsidRPr="00A42E41" w:rsidRDefault="00A42E41" w:rsidP="00A42E41">
            <w:pPr>
              <w:rPr>
                <w:lang w:val="en-US"/>
              </w:rPr>
            </w:pPr>
          </w:p>
        </w:tc>
      </w:tr>
      <w:tr w:rsidR="00A42E41" w:rsidRPr="00A42E41" w14:paraId="6DB2EB2D" w14:textId="77777777" w:rsidTr="00A16CAF">
        <w:trPr>
          <w:trHeight w:val="43"/>
        </w:trPr>
        <w:tc>
          <w:tcPr>
            <w:tcW w:w="21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hideMark/>
          </w:tcPr>
          <w:p w14:paraId="75D683FC" w14:textId="77777777" w:rsidR="00A42E41" w:rsidRPr="00A42E41" w:rsidRDefault="00A42E41" w:rsidP="00A42E41">
            <w:r w:rsidRPr="00A42E41">
              <w:rPr>
                <w:b/>
                <w:bCs/>
              </w:rPr>
              <w:t>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419256DA" w14:textId="77777777" w:rsidR="00A42E41" w:rsidRPr="00A42E41" w:rsidRDefault="00A42E41" w:rsidP="00A42E41">
            <w:r w:rsidRPr="00A42E41">
              <w:rPr>
                <w:b/>
                <w:bCs/>
              </w:rPr>
              <w:t>Intäkter</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261AD039" w14:textId="77777777" w:rsidR="00A42E41" w:rsidRPr="00A42E41" w:rsidRDefault="00A42E41" w:rsidP="00A42E41">
            <w:r w:rsidRPr="00A42E41">
              <w:rPr>
                <w:b/>
                <w:bCs/>
              </w:rPr>
              <w:t>Kostnader</w:t>
            </w:r>
          </w:p>
        </w:tc>
      </w:tr>
      <w:tr w:rsidR="00A42E41" w:rsidRPr="00A42E41" w14:paraId="5339ADFA" w14:textId="77777777" w:rsidTr="00A16CAF">
        <w:trPr>
          <w:trHeight w:val="42"/>
        </w:trPr>
        <w:tc>
          <w:tcPr>
            <w:tcW w:w="2160" w:type="dxa"/>
            <w:tcBorders>
              <w:top w:val="nil"/>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bottom"/>
            <w:hideMark/>
          </w:tcPr>
          <w:p w14:paraId="03F520B3" w14:textId="77777777" w:rsidR="00A42E41" w:rsidRPr="00A42E41" w:rsidRDefault="00A42E41" w:rsidP="00A42E41">
            <w:r w:rsidRPr="00A42E41">
              <w:rPr>
                <w:b/>
                <w:bCs/>
              </w:rPr>
              <w:t> </w:t>
            </w:r>
          </w:p>
        </w:tc>
        <w:tc>
          <w:tcPr>
            <w:tcW w:w="141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bottom"/>
            <w:hideMark/>
          </w:tcPr>
          <w:p w14:paraId="6DF43689" w14:textId="77777777" w:rsidR="00A42E41" w:rsidRPr="00A42E41" w:rsidRDefault="00A42E41" w:rsidP="00A42E41">
            <w:r w:rsidRPr="00A42E41">
              <w:rPr>
                <w:b/>
                <w:bCs/>
              </w:rPr>
              <w:t>Utfall 2024</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bottom"/>
            <w:hideMark/>
          </w:tcPr>
          <w:p w14:paraId="4CDD18DC" w14:textId="77777777" w:rsidR="00A42E41" w:rsidRPr="00A42E41" w:rsidRDefault="00A42E41" w:rsidP="00A42E41">
            <w:r w:rsidRPr="00A42E41">
              <w:rPr>
                <w:b/>
                <w:bCs/>
              </w:rPr>
              <w:t>Budget 2025</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bottom"/>
            <w:hideMark/>
          </w:tcPr>
          <w:p w14:paraId="590F89C2" w14:textId="77777777" w:rsidR="00A42E41" w:rsidRPr="00A42E41" w:rsidRDefault="00A42E41" w:rsidP="00A42E41">
            <w:r w:rsidRPr="00A42E41">
              <w:rPr>
                <w:b/>
                <w:bCs/>
              </w:rPr>
              <w:t>Utfall 2024</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bottom"/>
            <w:hideMark/>
          </w:tcPr>
          <w:p w14:paraId="4424CF83" w14:textId="77777777" w:rsidR="00A42E41" w:rsidRPr="00A42E41" w:rsidRDefault="00A42E41" w:rsidP="00A42E41">
            <w:r w:rsidRPr="00A42E41">
              <w:rPr>
                <w:b/>
                <w:bCs/>
              </w:rPr>
              <w:t>Budget 2025</w:t>
            </w:r>
          </w:p>
        </w:tc>
      </w:tr>
      <w:tr w:rsidR="00A42E41" w:rsidRPr="00A42E41" w14:paraId="5B4474AF" w14:textId="77777777" w:rsidTr="00A16CAF">
        <w:trPr>
          <w:trHeight w:val="227"/>
        </w:trPr>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13BFC10A" w14:textId="77777777" w:rsidR="00A42E41" w:rsidRPr="00A42E41" w:rsidRDefault="00A42E41" w:rsidP="00A42E41">
            <w:proofErr w:type="spellStart"/>
            <w:r w:rsidRPr="00A42E41">
              <w:t>Kyrksvängen</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3E5D677D" w14:textId="77777777" w:rsidR="00A42E41" w:rsidRPr="00A42E41" w:rsidRDefault="00A42E41" w:rsidP="00A42E41">
            <w:r w:rsidRPr="00A42E41">
              <w:t>4 621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2057EB7F" w14:textId="77777777" w:rsidR="00A42E41" w:rsidRPr="00A42E41" w:rsidRDefault="00A42E41" w:rsidP="00A42E41">
            <w:r w:rsidRPr="00A42E41">
              <w:t>5 000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67F22CBE" w14:textId="77777777" w:rsidR="00A42E41" w:rsidRPr="00A42E41" w:rsidRDefault="00A42E41" w:rsidP="00A42E41">
            <w:r w:rsidRPr="00A42E41">
              <w:t>440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50AB6B69" w14:textId="77777777" w:rsidR="00A42E41" w:rsidRPr="00A42E41" w:rsidRDefault="00A42E41" w:rsidP="00A42E41">
            <w:r w:rsidRPr="00A42E41">
              <w:t>3 000</w:t>
            </w:r>
          </w:p>
        </w:tc>
      </w:tr>
      <w:tr w:rsidR="00A42E41" w:rsidRPr="00A42E41" w14:paraId="132AFECC" w14:textId="77777777" w:rsidTr="00A16CAF">
        <w:trPr>
          <w:trHeight w:val="227"/>
        </w:trPr>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2B09ADE8" w14:textId="77777777" w:rsidR="00A42E41" w:rsidRPr="00A42E41" w:rsidRDefault="00A42E41" w:rsidP="00A42E41">
            <w:r w:rsidRPr="00A42E41">
              <w:t>Motionsdans</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2D61625E" w14:textId="77777777" w:rsidR="00A42E41" w:rsidRPr="00A42E41" w:rsidRDefault="00A42E41" w:rsidP="00A42E41">
            <w:r w:rsidRPr="00A42E41">
              <w:t>10 750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0C0775C3" w14:textId="77777777" w:rsidR="00A42E41" w:rsidRPr="00A42E41" w:rsidRDefault="00A42E41" w:rsidP="00A42E41">
            <w:r w:rsidRPr="00A42E41">
              <w:t>10 000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153D6381" w14:textId="77777777" w:rsidR="00A42E41" w:rsidRPr="00A42E41" w:rsidRDefault="00A42E41" w:rsidP="00A42E41">
            <w:r w:rsidRPr="00A42E41">
              <w:t>2 088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6F1EFF09" w14:textId="77777777" w:rsidR="00A42E41" w:rsidRPr="00A42E41" w:rsidRDefault="00A42E41" w:rsidP="00A42E41">
            <w:r w:rsidRPr="00A42E41">
              <w:t>3 000</w:t>
            </w:r>
          </w:p>
        </w:tc>
      </w:tr>
      <w:tr w:rsidR="00A42E41" w:rsidRPr="00A42E41" w14:paraId="1E38F783" w14:textId="77777777" w:rsidTr="00A16CAF">
        <w:trPr>
          <w:trHeight w:val="227"/>
        </w:trPr>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683159FE" w14:textId="77777777" w:rsidR="00A42E41" w:rsidRPr="00A42E41" w:rsidRDefault="00A42E41" w:rsidP="00A42E41">
            <w:r w:rsidRPr="00A42E41">
              <w:t>Börje i spåret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485657EA" w14:textId="77777777" w:rsidR="00A42E41" w:rsidRPr="00A42E41" w:rsidRDefault="00A42E41" w:rsidP="00A42E41">
            <w:r w:rsidRPr="00A42E41">
              <w:t>1 150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33778267" w14:textId="77777777" w:rsidR="00A42E41" w:rsidRPr="00A42E41" w:rsidRDefault="00A42E41" w:rsidP="00A42E41">
            <w:r w:rsidRPr="00A42E41">
              <w:t>2 000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0AD26D75" w14:textId="77777777" w:rsidR="00A42E41" w:rsidRPr="00A42E41" w:rsidRDefault="00A42E41" w:rsidP="00A42E41">
            <w:r w:rsidRPr="00A42E41">
              <w:t>100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45BDD248" w14:textId="77777777" w:rsidR="00A42E41" w:rsidRPr="00A42E41" w:rsidRDefault="00A42E41" w:rsidP="00A42E41">
            <w:r w:rsidRPr="00A42E41">
              <w:t>2 000</w:t>
            </w:r>
          </w:p>
        </w:tc>
      </w:tr>
      <w:tr w:rsidR="00A42E41" w:rsidRPr="00A42E41" w14:paraId="531A9A2D" w14:textId="77777777" w:rsidTr="00A16CAF">
        <w:trPr>
          <w:trHeight w:val="227"/>
        </w:trPr>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79542D8E" w14:textId="77777777" w:rsidR="00A42E41" w:rsidRPr="00A42E41" w:rsidRDefault="00A42E41" w:rsidP="00A42E41">
            <w:r w:rsidRPr="00A42E41">
              <w:t>Motionsgymnastik</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2D649A1F" w14:textId="77777777" w:rsidR="00A42E41" w:rsidRPr="00A42E41" w:rsidRDefault="00A42E41" w:rsidP="00A42E41">
            <w:r w:rsidRPr="00A42E41">
              <w:t>5 775</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077962B8" w14:textId="77777777" w:rsidR="00A42E41" w:rsidRPr="00A42E41" w:rsidRDefault="00A42E41" w:rsidP="00A42E41">
            <w:r w:rsidRPr="00A42E41">
              <w:t>7 000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56CCDCF2" w14:textId="77777777" w:rsidR="00A42E41" w:rsidRPr="00A42E41" w:rsidRDefault="00A42E41" w:rsidP="00A42E41">
            <w:r w:rsidRPr="00A42E41">
              <w:t>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0C452149" w14:textId="77777777" w:rsidR="00A42E41" w:rsidRPr="00A42E41" w:rsidRDefault="00A42E41" w:rsidP="00A42E41">
            <w:r w:rsidRPr="00A42E41">
              <w:t>2 000</w:t>
            </w:r>
          </w:p>
        </w:tc>
      </w:tr>
      <w:tr w:rsidR="00A42E41" w:rsidRPr="00A42E41" w14:paraId="6FE94A2A" w14:textId="77777777" w:rsidTr="00A16CAF">
        <w:trPr>
          <w:trHeight w:val="227"/>
        </w:trPr>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0ABB9B53" w14:textId="77777777" w:rsidR="00A42E41" w:rsidRPr="00A42E41" w:rsidRDefault="00A42E41" w:rsidP="00A42E41">
            <w:r w:rsidRPr="00A42E41">
              <w:t>Barngymnastik</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5A427D31" w14:textId="77777777" w:rsidR="00A42E41" w:rsidRPr="00A42E41" w:rsidRDefault="00A42E41" w:rsidP="00A42E41">
            <w:r w:rsidRPr="00A42E41">
              <w:t>11 150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43C9A9ED" w14:textId="77777777" w:rsidR="00A42E41" w:rsidRPr="00A42E41" w:rsidRDefault="00A42E41" w:rsidP="00A42E41">
            <w:r w:rsidRPr="00A42E41">
              <w:t>12 000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2A88BCDE" w14:textId="77777777" w:rsidR="00A42E41" w:rsidRPr="00A42E41" w:rsidRDefault="00A42E41" w:rsidP="00A42E41">
            <w:r w:rsidRPr="00A42E41">
              <w:t>9 755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5AC26D55" w14:textId="77777777" w:rsidR="00A42E41" w:rsidRPr="00A42E41" w:rsidRDefault="00A42E41" w:rsidP="00A42E41">
            <w:r w:rsidRPr="00A42E41">
              <w:t>10 000</w:t>
            </w:r>
          </w:p>
        </w:tc>
      </w:tr>
      <w:tr w:rsidR="00A42E41" w:rsidRPr="00A42E41" w14:paraId="3B1B597B" w14:textId="77777777" w:rsidTr="00A16CAF">
        <w:trPr>
          <w:trHeight w:val="227"/>
        </w:trPr>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1ACE9444" w14:textId="77777777" w:rsidR="00A42E41" w:rsidRPr="00A42E41" w:rsidRDefault="00A42E41" w:rsidP="00A42E41">
            <w:proofErr w:type="spellStart"/>
            <w:r w:rsidRPr="00A42E41">
              <w:t>Hälsodagen</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021AA5EF" w14:textId="77777777" w:rsidR="00A42E41" w:rsidRPr="00A42E41" w:rsidRDefault="00A42E41" w:rsidP="00A42E41">
            <w:r w:rsidRPr="00A42E41">
              <w:t>3 650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535C8243" w14:textId="77777777" w:rsidR="00A42E41" w:rsidRPr="00A42E41" w:rsidRDefault="00A42E41" w:rsidP="00A42E41">
            <w:r w:rsidRPr="00A42E41">
              <w:t>5 000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1EFE2647" w14:textId="77777777" w:rsidR="00A42E41" w:rsidRPr="00A42E41" w:rsidRDefault="00A42E41" w:rsidP="00A42E41">
            <w:r w:rsidRPr="00A42E41">
              <w:t>4 749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170F256C" w14:textId="77777777" w:rsidR="00A42E41" w:rsidRPr="00A42E41" w:rsidRDefault="00A42E41" w:rsidP="00A42E41">
            <w:r w:rsidRPr="00A42E41">
              <w:t>5 000</w:t>
            </w:r>
          </w:p>
        </w:tc>
      </w:tr>
      <w:tr w:rsidR="00A42E41" w:rsidRPr="00A42E41" w14:paraId="3D0A10A8" w14:textId="77777777" w:rsidTr="00A16CAF">
        <w:trPr>
          <w:trHeight w:val="227"/>
        </w:trPr>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36BA386A" w14:textId="77777777" w:rsidR="00A42E41" w:rsidRPr="00A42E41" w:rsidRDefault="00A42E41" w:rsidP="00A42E41">
            <w:r w:rsidRPr="00A42E41">
              <w:t>Aerobics AW</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21131852" w14:textId="77777777" w:rsidR="00A42E41" w:rsidRPr="00A42E41" w:rsidRDefault="00A42E41" w:rsidP="00A42E41">
            <w:r w:rsidRPr="00A42E41">
              <w:t>1 000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7498C526" w14:textId="77777777" w:rsidR="00A42E41" w:rsidRPr="00A42E41" w:rsidRDefault="00A42E41" w:rsidP="00A42E41">
            <w:r w:rsidRPr="00A42E41">
              <w:t>2 000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23D027F6" w14:textId="77777777" w:rsidR="00A42E41" w:rsidRPr="00A42E41" w:rsidRDefault="00A42E41" w:rsidP="00A42E41">
            <w:r w:rsidRPr="00A42E41">
              <w:t>804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0399C43D" w14:textId="77777777" w:rsidR="00A42E41" w:rsidRPr="00A42E41" w:rsidRDefault="00A42E41" w:rsidP="00A42E41">
            <w:r w:rsidRPr="00A42E41">
              <w:t>2 000</w:t>
            </w:r>
          </w:p>
        </w:tc>
      </w:tr>
      <w:tr w:rsidR="00A42E41" w:rsidRPr="00A42E41" w14:paraId="7DBC8C68" w14:textId="77777777" w:rsidTr="00A16CAF">
        <w:trPr>
          <w:trHeight w:val="227"/>
        </w:trPr>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6381848E" w14:textId="77777777" w:rsidR="00A42E41" w:rsidRPr="00A42E41" w:rsidRDefault="00A42E41" w:rsidP="00A42E41">
            <w:r w:rsidRPr="00A42E41">
              <w:t>Årsavgifter</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7AC7229C" w14:textId="77777777" w:rsidR="00A42E41" w:rsidRPr="00A42E41" w:rsidRDefault="00A42E41" w:rsidP="00A42E41">
            <w:r w:rsidRPr="00A42E41">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4487B182" w14:textId="77777777" w:rsidR="00A42E41" w:rsidRPr="00A42E41" w:rsidRDefault="00A42E41" w:rsidP="00A42E41">
            <w:r w:rsidRPr="00A42E41">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24B1A55D" w14:textId="77777777" w:rsidR="00A42E41" w:rsidRPr="00A42E41" w:rsidRDefault="00A42E41" w:rsidP="00A42E41">
            <w:r w:rsidRPr="00A42E41">
              <w:t>5 845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4E21B228" w14:textId="77777777" w:rsidR="00A42E41" w:rsidRPr="00A42E41" w:rsidRDefault="00A42E41" w:rsidP="00A42E41">
            <w:r w:rsidRPr="00A42E41">
              <w:t>6 000</w:t>
            </w:r>
          </w:p>
        </w:tc>
      </w:tr>
      <w:tr w:rsidR="00A42E41" w:rsidRPr="00A42E41" w14:paraId="7BEBD521" w14:textId="77777777" w:rsidTr="00A16CAF">
        <w:trPr>
          <w:trHeight w:val="227"/>
        </w:trPr>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0756B3E6" w14:textId="77777777" w:rsidR="00A42E41" w:rsidRPr="00A42E41" w:rsidRDefault="00A42E41" w:rsidP="00A42E41">
            <w:r w:rsidRPr="00A42E41">
              <w:t>Möten &amp; fester</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2440333B" w14:textId="77777777" w:rsidR="00A42E41" w:rsidRPr="00A42E41" w:rsidRDefault="00A42E41" w:rsidP="00A42E41">
            <w:r w:rsidRPr="00A42E41">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4DFA2C82" w14:textId="77777777" w:rsidR="00A42E41" w:rsidRPr="00A42E41" w:rsidRDefault="00A42E41" w:rsidP="00A42E41">
            <w:r w:rsidRPr="00A42E41">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118A5B69" w14:textId="77777777" w:rsidR="00A42E41" w:rsidRPr="00A42E41" w:rsidRDefault="00A42E41" w:rsidP="00A42E41">
            <w:r w:rsidRPr="00A42E41">
              <w:t>4 200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03E17901" w14:textId="77777777" w:rsidR="00A42E41" w:rsidRPr="00A42E41" w:rsidRDefault="00A42E41" w:rsidP="00A42E41">
            <w:r w:rsidRPr="00A42E41">
              <w:t>5 000</w:t>
            </w:r>
          </w:p>
        </w:tc>
      </w:tr>
      <w:tr w:rsidR="00A42E41" w:rsidRPr="00A42E41" w14:paraId="1BE703D8" w14:textId="77777777" w:rsidTr="00A16CAF">
        <w:trPr>
          <w:trHeight w:val="227"/>
        </w:trPr>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5C2661CD" w14:textId="77777777" w:rsidR="00A42E41" w:rsidRPr="00A42E41" w:rsidRDefault="00A42E41" w:rsidP="00A42E41">
            <w:r w:rsidRPr="00A42E41">
              <w:t>Bankkostnader</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4782D7B4" w14:textId="77777777" w:rsidR="00A42E41" w:rsidRPr="00A42E41" w:rsidRDefault="00A42E41" w:rsidP="00A42E41">
            <w:r w:rsidRPr="00A42E41">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0199F341" w14:textId="77777777" w:rsidR="00A42E41" w:rsidRPr="00A42E41" w:rsidRDefault="00A42E41" w:rsidP="00A42E41">
            <w:r w:rsidRPr="00A42E41">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0A15B672" w14:textId="77777777" w:rsidR="00A42E41" w:rsidRPr="00A42E41" w:rsidRDefault="00A42E41" w:rsidP="00A42E41">
            <w:r w:rsidRPr="00A42E41">
              <w:t>2 803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7E04DEDF" w14:textId="77777777" w:rsidR="00A42E41" w:rsidRPr="00A42E41" w:rsidRDefault="00A42E41" w:rsidP="00A42E41">
            <w:r w:rsidRPr="00A42E41">
              <w:t>3 000</w:t>
            </w:r>
          </w:p>
        </w:tc>
      </w:tr>
      <w:tr w:rsidR="00A42E41" w:rsidRPr="00A42E41" w14:paraId="14DD0B1D" w14:textId="77777777" w:rsidTr="00A16CAF">
        <w:trPr>
          <w:trHeight w:val="227"/>
        </w:trPr>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7EE87D3E" w14:textId="77777777" w:rsidR="00A42E41" w:rsidRPr="00A42E41" w:rsidRDefault="00A42E41" w:rsidP="00A42E41">
            <w:r w:rsidRPr="00A42E41">
              <w:t>Ränteintäkter</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3819B261" w14:textId="77777777" w:rsidR="00A42E41" w:rsidRPr="00A42E41" w:rsidRDefault="00A42E41" w:rsidP="00A42E41">
            <w:r w:rsidRPr="00A42E41">
              <w:t>1 561</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4CDCFAA5" w14:textId="77777777" w:rsidR="00A42E41" w:rsidRPr="00A42E41" w:rsidRDefault="00A42E41" w:rsidP="00A42E41">
            <w:r w:rsidRPr="00A42E41">
              <w:t>1 500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548869C0" w14:textId="77777777" w:rsidR="00A42E41" w:rsidRPr="00A42E41" w:rsidRDefault="00A42E41" w:rsidP="00A42E41">
            <w:r w:rsidRPr="00A42E41">
              <w:t>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104DD47A" w14:textId="77777777" w:rsidR="00A42E41" w:rsidRPr="00A42E41" w:rsidRDefault="00A42E41" w:rsidP="00A42E41">
            <w:r w:rsidRPr="00A42E41">
              <w:t> </w:t>
            </w:r>
          </w:p>
        </w:tc>
      </w:tr>
      <w:tr w:rsidR="00A42E41" w:rsidRPr="00A42E41" w14:paraId="73898F9C" w14:textId="77777777" w:rsidTr="00A16CAF">
        <w:trPr>
          <w:trHeight w:val="227"/>
        </w:trPr>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1B42FC67" w14:textId="77777777" w:rsidR="00A42E41" w:rsidRPr="00A42E41" w:rsidRDefault="00A42E41" w:rsidP="00A42E41">
            <w:r w:rsidRPr="00A42E41">
              <w:t>Övriga kostnader</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73D9B915" w14:textId="77777777" w:rsidR="00A42E41" w:rsidRPr="00A42E41" w:rsidRDefault="00A42E41" w:rsidP="00A42E41">
            <w:r w:rsidRPr="00A42E41">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029E4747" w14:textId="77777777" w:rsidR="00A42E41" w:rsidRPr="00A42E41" w:rsidRDefault="00A42E41" w:rsidP="00A42E41">
            <w:r w:rsidRPr="00A42E41">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0D2130F5" w14:textId="77777777" w:rsidR="00A42E41" w:rsidRPr="00A42E41" w:rsidRDefault="00A42E41" w:rsidP="00A42E41">
            <w:r w:rsidRPr="00A42E41">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hideMark/>
          </w:tcPr>
          <w:p w14:paraId="4D5FE964" w14:textId="77777777" w:rsidR="00A42E41" w:rsidRPr="00A42E41" w:rsidRDefault="00A42E41" w:rsidP="00A42E41">
            <w:r w:rsidRPr="00A42E41">
              <w:t>3 500</w:t>
            </w:r>
          </w:p>
        </w:tc>
      </w:tr>
      <w:tr w:rsidR="00A42E41" w:rsidRPr="00A42E41" w14:paraId="6A96A88D" w14:textId="77777777" w:rsidTr="00A16CAF">
        <w:trPr>
          <w:trHeight w:val="227"/>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2CF1316A" w14:textId="77777777" w:rsidR="00A42E41" w:rsidRPr="00A42E41" w:rsidRDefault="00A42E41" w:rsidP="00A42E41">
            <w:r w:rsidRPr="00A42E41">
              <w:rPr>
                <w:b/>
                <w:bCs/>
              </w:rPr>
              <w:t>SUMMA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3C0180A8" w14:textId="77777777" w:rsidR="00A42E41" w:rsidRPr="00A42E41" w:rsidRDefault="00A42E41" w:rsidP="00A42E41">
            <w:r w:rsidRPr="00A42E41">
              <w:rPr>
                <w:b/>
                <w:bCs/>
              </w:rPr>
              <w:t xml:space="preserve">            39 657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20B17C02" w14:textId="77777777" w:rsidR="00A42E41" w:rsidRPr="00A42E41" w:rsidRDefault="00A42E41" w:rsidP="00A42E41">
            <w:r w:rsidRPr="00A42E41">
              <w:rPr>
                <w:b/>
                <w:bCs/>
              </w:rPr>
              <w:t xml:space="preserve">            44 500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53EF1D6F" w14:textId="77777777" w:rsidR="00A42E41" w:rsidRPr="00A42E41" w:rsidRDefault="00A42E41" w:rsidP="00A42E41">
            <w:r w:rsidRPr="00A42E41">
              <w:rPr>
                <w:b/>
                <w:bCs/>
              </w:rPr>
              <w:t xml:space="preserve">            30 784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hideMark/>
          </w:tcPr>
          <w:p w14:paraId="17491AD2" w14:textId="77777777" w:rsidR="00A42E41" w:rsidRPr="00A42E41" w:rsidRDefault="00A42E41" w:rsidP="00A42E41">
            <w:r w:rsidRPr="00A42E41">
              <w:rPr>
                <w:b/>
                <w:bCs/>
              </w:rPr>
              <w:t xml:space="preserve">            44 500    </w:t>
            </w:r>
          </w:p>
        </w:tc>
      </w:tr>
    </w:tbl>
    <w:p w14:paraId="14AF830D" w14:textId="0E125EF5" w:rsidR="00A5558A" w:rsidRDefault="00A5558A"/>
    <w:p w14:paraId="71D188AF" w14:textId="77777777" w:rsidR="00A5558A" w:rsidRDefault="00A5558A">
      <w:r>
        <w:br w:type="page"/>
      </w:r>
    </w:p>
    <w:p w14:paraId="5630BD4B" w14:textId="7F32D494" w:rsidR="00A16CAF" w:rsidRPr="00A16CAF" w:rsidRDefault="00A16CAF" w:rsidP="00A16CAF">
      <w:r w:rsidRPr="00A16CAF">
        <w:lastRenderedPageBreak/>
        <w:drawing>
          <wp:inline distT="0" distB="0" distL="0" distR="0" wp14:anchorId="6F2AC0BB" wp14:editId="137963DF">
            <wp:extent cx="1371600" cy="1514475"/>
            <wp:effectExtent l="0" t="0" r="0" b="9525"/>
            <wp:docPr id="802042738" name="Bildobjekt 6" descr="En bild som visar symbol, logotyp, Electric blue,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42738" name="Bildobjekt 6" descr="En bild som visar symbol, logotyp, Electric blue, Teckensnitt&#10;&#10;AI-genererat innehåll kan vara felakti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514475"/>
                    </a:xfrm>
                    <a:prstGeom prst="rect">
                      <a:avLst/>
                    </a:prstGeom>
                    <a:noFill/>
                    <a:ln>
                      <a:noFill/>
                    </a:ln>
                  </pic:spPr>
                </pic:pic>
              </a:graphicData>
            </a:graphic>
          </wp:inline>
        </w:drawing>
      </w:r>
      <w:r w:rsidRPr="00A16CAF">
        <w:rPr>
          <w:sz w:val="48"/>
          <w:szCs w:val="48"/>
        </w:rPr>
        <w:t>BSK damfotboll 202</w:t>
      </w:r>
      <w:r w:rsidR="00F51DCA" w:rsidRPr="0029425F">
        <w:rPr>
          <w:sz w:val="48"/>
          <w:szCs w:val="48"/>
        </w:rPr>
        <w:t>5</w:t>
      </w:r>
    </w:p>
    <w:p w14:paraId="26DACDB9" w14:textId="77777777" w:rsidR="00A16CAF" w:rsidRPr="00A16CAF" w:rsidRDefault="00A16CAF" w:rsidP="00A16CAF"/>
    <w:p w14:paraId="33130621" w14:textId="77777777" w:rsidR="00A16CAF" w:rsidRPr="00A16CAF" w:rsidRDefault="00A16CAF" w:rsidP="00A16CAF"/>
    <w:p w14:paraId="7BDEE43F" w14:textId="77777777" w:rsidR="00A16CAF" w:rsidRPr="00A16CAF" w:rsidRDefault="00A16CAF" w:rsidP="00A16CAF"/>
    <w:p w14:paraId="30E730EF" w14:textId="77777777" w:rsidR="00A16CAF" w:rsidRPr="00A16CAF" w:rsidRDefault="00A16CAF" w:rsidP="00A16CAF"/>
    <w:p w14:paraId="304D17F8" w14:textId="77777777" w:rsidR="00A16CAF" w:rsidRPr="00A16CAF" w:rsidRDefault="00A16CAF" w:rsidP="00A16CAF">
      <w:pPr>
        <w:rPr>
          <w:i/>
          <w:iCs/>
        </w:rPr>
      </w:pPr>
      <w:bookmarkStart w:id="4" w:name="_Toc58851757"/>
      <w:r w:rsidRPr="00A16CAF">
        <w:rPr>
          <w:rStyle w:val="Rubrik2Char"/>
        </w:rPr>
        <w:t>Målgrupp</w:t>
      </w:r>
      <w:bookmarkEnd w:id="4"/>
      <w:r w:rsidRPr="00A16CAF">
        <w:br/>
      </w:r>
      <w:r w:rsidRPr="00A16CAF">
        <w:rPr>
          <w:i/>
          <w:iCs/>
        </w:rPr>
        <w:t>Till tjejer som vill spela fotboll i åldrarna 16 och uppåt.</w:t>
      </w:r>
    </w:p>
    <w:p w14:paraId="189D4217" w14:textId="77777777" w:rsidR="00A16CAF" w:rsidRPr="00A16CAF" w:rsidRDefault="00A16CAF" w:rsidP="00A16CAF">
      <w:pPr>
        <w:rPr>
          <w:i/>
          <w:iCs/>
        </w:rPr>
      </w:pPr>
    </w:p>
    <w:p w14:paraId="63FD1A49" w14:textId="77777777" w:rsidR="00A16CAF" w:rsidRPr="00A16CAF" w:rsidRDefault="00A16CAF" w:rsidP="00A16CAF">
      <w:pPr>
        <w:rPr>
          <w:b/>
          <w:bCs/>
        </w:rPr>
      </w:pPr>
      <w:bookmarkStart w:id="5" w:name="_Toc58851758"/>
      <w:r w:rsidRPr="00A16CAF">
        <w:rPr>
          <w:rStyle w:val="Rubrik2Char"/>
        </w:rPr>
        <w:t>Syfte</w:t>
      </w:r>
      <w:bookmarkEnd w:id="5"/>
      <w:r w:rsidRPr="00A16CAF">
        <w:br/>
      </w:r>
      <w:r w:rsidRPr="00A16CAF">
        <w:rPr>
          <w:i/>
          <w:iCs/>
        </w:rPr>
        <w:t>Syftet med laget är att tjejer som vill spela fotboll ska ha möjlighet till det. Samt för att skapa intresse hos dem yngre tjejerna i bygden att spela fotboll. Lagets ledord är glädje och gemenskap.</w:t>
      </w:r>
    </w:p>
    <w:p w14:paraId="7FE6499E" w14:textId="77777777" w:rsidR="00A16CAF" w:rsidRPr="00A16CAF" w:rsidRDefault="00A16CAF" w:rsidP="00A16CAF">
      <w:pPr>
        <w:rPr>
          <w:b/>
          <w:bCs/>
        </w:rPr>
      </w:pPr>
    </w:p>
    <w:p w14:paraId="40A33034" w14:textId="77777777" w:rsidR="00A16CAF" w:rsidRPr="00A16CAF" w:rsidRDefault="00A16CAF" w:rsidP="00A16CAF">
      <w:pPr>
        <w:rPr>
          <w:i/>
          <w:iCs/>
        </w:rPr>
      </w:pPr>
      <w:bookmarkStart w:id="6" w:name="_Toc58851759"/>
      <w:r w:rsidRPr="00A16CAF">
        <w:rPr>
          <w:rStyle w:val="Rubrik2Char"/>
        </w:rPr>
        <w:t>Mål</w:t>
      </w:r>
      <w:bookmarkEnd w:id="6"/>
      <w:r w:rsidRPr="00A16CAF">
        <w:br/>
      </w:r>
      <w:r w:rsidRPr="00A16CAF">
        <w:rPr>
          <w:i/>
          <w:iCs/>
        </w:rPr>
        <w:t>Damlaget har som mål att prestera sitt yttersta och vi ska spela för varandra med glädje. Mindre skador i truppen med en ordentlig försäsong med stärkande och förebyggande träning.</w:t>
      </w:r>
    </w:p>
    <w:p w14:paraId="4F7D13D4" w14:textId="77777777" w:rsidR="00A16CAF" w:rsidRPr="00A16CAF" w:rsidRDefault="00A16CAF" w:rsidP="00A16CAF">
      <w:pPr>
        <w:rPr>
          <w:i/>
          <w:iCs/>
        </w:rPr>
      </w:pPr>
    </w:p>
    <w:p w14:paraId="0C6E9D29" w14:textId="77777777" w:rsidR="00A16CAF" w:rsidRPr="00A16CAF" w:rsidRDefault="00A16CAF" w:rsidP="0090549B">
      <w:pPr>
        <w:pStyle w:val="Rubrik2"/>
        <w:rPr>
          <w:i/>
          <w:iCs/>
        </w:rPr>
      </w:pPr>
      <w:bookmarkStart w:id="7" w:name="_Toc58851760"/>
      <w:r w:rsidRPr="00A16CAF">
        <w:t>Metod &amp; Struktur för verksamheten</w:t>
      </w:r>
      <w:bookmarkEnd w:id="7"/>
    </w:p>
    <w:p w14:paraId="0A8FEC04" w14:textId="77777777" w:rsidR="00A16CAF" w:rsidRPr="00A16CAF" w:rsidRDefault="00A16CAF" w:rsidP="00A16CAF">
      <w:pPr>
        <w:rPr>
          <w:i/>
          <w:iCs/>
        </w:rPr>
      </w:pPr>
      <w:r w:rsidRPr="00A16CAF">
        <w:rPr>
          <w:i/>
          <w:iCs/>
        </w:rPr>
        <w:t>Säsongen 2025 spelar laget i division 5 sydvästra Uppland. Totalt är det 18 seriematcher.</w:t>
      </w:r>
    </w:p>
    <w:p w14:paraId="4E5DF8D2" w14:textId="77777777" w:rsidR="00A16CAF" w:rsidRPr="00A16CAF" w:rsidRDefault="00A16CAF" w:rsidP="00A16CAF">
      <w:pPr>
        <w:rPr>
          <w:i/>
          <w:iCs/>
        </w:rPr>
      </w:pPr>
      <w:r w:rsidRPr="00A16CAF">
        <w:rPr>
          <w:i/>
          <w:iCs/>
        </w:rPr>
        <w:t>Tre träningsmatcher är inbokade på försäsongen.</w:t>
      </w:r>
    </w:p>
    <w:p w14:paraId="061F5FF1" w14:textId="77777777" w:rsidR="00A16CAF" w:rsidRPr="00A16CAF" w:rsidRDefault="00A16CAF" w:rsidP="00A16CAF">
      <w:pPr>
        <w:rPr>
          <w:i/>
          <w:iCs/>
        </w:rPr>
      </w:pPr>
      <w:r w:rsidRPr="00A16CAF">
        <w:rPr>
          <w:i/>
          <w:iCs/>
        </w:rPr>
        <w:t xml:space="preserve">Vi tränar två gånger i veckan. </w:t>
      </w:r>
    </w:p>
    <w:p w14:paraId="7CB0573F" w14:textId="77777777" w:rsidR="00A16CAF" w:rsidRPr="00A16CAF" w:rsidRDefault="00A16CAF" w:rsidP="00A16CAF">
      <w:pPr>
        <w:rPr>
          <w:i/>
          <w:iCs/>
        </w:rPr>
      </w:pPr>
      <w:r w:rsidRPr="00A16CAF">
        <w:rPr>
          <w:i/>
          <w:iCs/>
        </w:rPr>
        <w:t xml:space="preserve">Vad är upplägget för sektionen? Hur ofta ska den hålla i aktiviteter? Hur går det till på aktiviteterna? Hur kommer sektionen uppfylla sina mål? </w:t>
      </w:r>
    </w:p>
    <w:p w14:paraId="140FFCA8" w14:textId="77777777" w:rsidR="00A16CAF" w:rsidRPr="00A16CAF" w:rsidRDefault="00A16CAF" w:rsidP="00A16CAF">
      <w:pPr>
        <w:rPr>
          <w:i/>
          <w:iCs/>
        </w:rPr>
      </w:pPr>
    </w:p>
    <w:p w14:paraId="445C7ABE" w14:textId="77777777" w:rsidR="00A16CAF" w:rsidRPr="00A16CAF" w:rsidRDefault="00A16CAF" w:rsidP="00A16CAF">
      <w:pPr>
        <w:rPr>
          <w:i/>
          <w:iCs/>
        </w:rPr>
      </w:pPr>
      <w:bookmarkStart w:id="8" w:name="_Toc58851761"/>
      <w:r w:rsidRPr="00A16CAF">
        <w:rPr>
          <w:rStyle w:val="Rubrik2Char"/>
        </w:rPr>
        <w:t>Uppföljning</w:t>
      </w:r>
      <w:bookmarkEnd w:id="8"/>
      <w:r w:rsidRPr="00A16CAF">
        <w:br/>
      </w:r>
      <w:r w:rsidRPr="00A16CAF">
        <w:rPr>
          <w:i/>
          <w:iCs/>
        </w:rPr>
        <w:t xml:space="preserve">Vi har kontinuerlig uppföljning inom staben och med truppen minst 4 gånger per säsong. Vid start och avslut av säsong utvärderar vi våra behov och vad som kan förbättras </w:t>
      </w:r>
    </w:p>
    <w:p w14:paraId="2ADDB054" w14:textId="77777777" w:rsidR="00A16CAF" w:rsidRPr="00A16CAF" w:rsidRDefault="00A16CAF" w:rsidP="00A16CAF">
      <w:pPr>
        <w:rPr>
          <w:i/>
          <w:iCs/>
        </w:rPr>
      </w:pPr>
    </w:p>
    <w:p w14:paraId="6D81226B" w14:textId="48BFB393" w:rsidR="00C97D78" w:rsidRPr="0090549B" w:rsidRDefault="00A16CAF" w:rsidP="0090549B">
      <w:pPr>
        <w:pStyle w:val="Rubrik2"/>
      </w:pPr>
      <w:bookmarkStart w:id="9" w:name="_Toc58851762"/>
      <w:r>
        <w:br w:type="page"/>
      </w:r>
      <w:r w:rsidRPr="00A16CAF">
        <w:lastRenderedPageBreak/>
        <w:t>Budget</w:t>
      </w:r>
      <w:bookmarkEnd w:id="9"/>
      <w:r w:rsidRPr="00A16CAF">
        <w:br/>
      </w:r>
    </w:p>
    <w:tbl>
      <w:tblPr>
        <w:tblStyle w:val="Tabellrutnt"/>
        <w:tblW w:w="0" w:type="auto"/>
        <w:tblLook w:val="04A0" w:firstRow="1" w:lastRow="0" w:firstColumn="1" w:lastColumn="0" w:noHBand="0" w:noVBand="1"/>
      </w:tblPr>
      <w:tblGrid>
        <w:gridCol w:w="3256"/>
        <w:gridCol w:w="1134"/>
        <w:gridCol w:w="283"/>
        <w:gridCol w:w="2693"/>
        <w:gridCol w:w="1276"/>
      </w:tblGrid>
      <w:tr w:rsidR="00A16CAF" w14:paraId="0A068090" w14:textId="77777777" w:rsidTr="00A16CAF">
        <w:tc>
          <w:tcPr>
            <w:tcW w:w="3256" w:type="dxa"/>
          </w:tcPr>
          <w:p w14:paraId="1CDBA998" w14:textId="77777777" w:rsidR="00A16CAF" w:rsidRPr="003623A0" w:rsidRDefault="00A16CAF" w:rsidP="002C1BA6">
            <w:r>
              <w:rPr>
                <w:b/>
                <w:bCs/>
              </w:rPr>
              <w:t>Intäkter</w:t>
            </w:r>
          </w:p>
        </w:tc>
        <w:tc>
          <w:tcPr>
            <w:tcW w:w="1134" w:type="dxa"/>
          </w:tcPr>
          <w:p w14:paraId="3205DA87" w14:textId="77777777" w:rsidR="00A16CAF" w:rsidRDefault="00A16CAF" w:rsidP="002C1BA6">
            <w:pPr>
              <w:rPr>
                <w:b/>
                <w:bCs/>
              </w:rPr>
            </w:pPr>
          </w:p>
        </w:tc>
        <w:tc>
          <w:tcPr>
            <w:tcW w:w="283" w:type="dxa"/>
          </w:tcPr>
          <w:p w14:paraId="259D2A43" w14:textId="77777777" w:rsidR="00A16CAF" w:rsidRDefault="00A16CAF" w:rsidP="002C1BA6">
            <w:pPr>
              <w:rPr>
                <w:b/>
                <w:bCs/>
              </w:rPr>
            </w:pPr>
          </w:p>
        </w:tc>
        <w:tc>
          <w:tcPr>
            <w:tcW w:w="2693" w:type="dxa"/>
          </w:tcPr>
          <w:p w14:paraId="196B0F2E" w14:textId="77777777" w:rsidR="00A16CAF" w:rsidRDefault="00A16CAF" w:rsidP="002C1BA6">
            <w:pPr>
              <w:rPr>
                <w:b/>
                <w:bCs/>
              </w:rPr>
            </w:pPr>
            <w:r>
              <w:rPr>
                <w:b/>
                <w:bCs/>
              </w:rPr>
              <w:t>Kostnader</w:t>
            </w:r>
          </w:p>
        </w:tc>
        <w:tc>
          <w:tcPr>
            <w:tcW w:w="1276" w:type="dxa"/>
          </w:tcPr>
          <w:p w14:paraId="3B320C16" w14:textId="77777777" w:rsidR="00A16CAF" w:rsidRDefault="00A16CAF" w:rsidP="002C1BA6">
            <w:pPr>
              <w:rPr>
                <w:b/>
                <w:bCs/>
              </w:rPr>
            </w:pPr>
          </w:p>
        </w:tc>
      </w:tr>
      <w:tr w:rsidR="00A16CAF" w14:paraId="733B036B" w14:textId="77777777" w:rsidTr="00A16CAF">
        <w:tc>
          <w:tcPr>
            <w:tcW w:w="3256" w:type="dxa"/>
          </w:tcPr>
          <w:p w14:paraId="367EBC40" w14:textId="1E02507B" w:rsidR="00A16CAF" w:rsidRPr="003623A0" w:rsidRDefault="00A16CAF" w:rsidP="002C1BA6">
            <w:r w:rsidRPr="003623A0">
              <w:t>Deltagaravgifter</w:t>
            </w:r>
            <w:r>
              <w:t>/lagavgifter</w:t>
            </w:r>
          </w:p>
        </w:tc>
        <w:tc>
          <w:tcPr>
            <w:tcW w:w="1134" w:type="dxa"/>
          </w:tcPr>
          <w:p w14:paraId="3708B5F9" w14:textId="7436BAB6" w:rsidR="00A16CAF" w:rsidRPr="003623A0" w:rsidRDefault="00A16CAF" w:rsidP="002C1BA6">
            <w:pPr>
              <w:jc w:val="right"/>
            </w:pPr>
            <w:r w:rsidRPr="003623A0">
              <w:t>2</w:t>
            </w:r>
            <w:r>
              <w:t>7 000</w:t>
            </w:r>
          </w:p>
        </w:tc>
        <w:tc>
          <w:tcPr>
            <w:tcW w:w="283" w:type="dxa"/>
          </w:tcPr>
          <w:p w14:paraId="6439D950" w14:textId="77777777" w:rsidR="00A16CAF" w:rsidRPr="003623A0" w:rsidRDefault="00A16CAF" w:rsidP="002C1BA6"/>
        </w:tc>
        <w:tc>
          <w:tcPr>
            <w:tcW w:w="2693" w:type="dxa"/>
          </w:tcPr>
          <w:p w14:paraId="1A52B352" w14:textId="06DE3EAB" w:rsidR="00A16CAF" w:rsidRPr="003623A0" w:rsidRDefault="00A16CAF" w:rsidP="002C1BA6">
            <w:r>
              <w:t>Tränararvode</w:t>
            </w:r>
          </w:p>
        </w:tc>
        <w:tc>
          <w:tcPr>
            <w:tcW w:w="1276" w:type="dxa"/>
          </w:tcPr>
          <w:p w14:paraId="71B621C9" w14:textId="3BD151C6" w:rsidR="00A16CAF" w:rsidRPr="003623A0" w:rsidRDefault="00A16CAF" w:rsidP="002C1BA6">
            <w:pPr>
              <w:jc w:val="right"/>
            </w:pPr>
            <w:r>
              <w:t>22 000</w:t>
            </w:r>
          </w:p>
        </w:tc>
      </w:tr>
      <w:tr w:rsidR="00A16CAF" w14:paraId="6BF35DED" w14:textId="77777777" w:rsidTr="00A16CAF">
        <w:tc>
          <w:tcPr>
            <w:tcW w:w="3256" w:type="dxa"/>
          </w:tcPr>
          <w:p w14:paraId="39FF1330" w14:textId="77777777" w:rsidR="00A16CAF" w:rsidRPr="003623A0" w:rsidRDefault="00A16CAF" w:rsidP="002C1BA6">
            <w:r>
              <w:t>Försäljning träningskläder</w:t>
            </w:r>
          </w:p>
        </w:tc>
        <w:tc>
          <w:tcPr>
            <w:tcW w:w="1134" w:type="dxa"/>
          </w:tcPr>
          <w:p w14:paraId="098FE0E6" w14:textId="77777777" w:rsidR="00A16CAF" w:rsidRPr="003623A0" w:rsidRDefault="00A16CAF" w:rsidP="002C1BA6">
            <w:pPr>
              <w:jc w:val="right"/>
            </w:pPr>
            <w:r>
              <w:t>14 000</w:t>
            </w:r>
          </w:p>
        </w:tc>
        <w:tc>
          <w:tcPr>
            <w:tcW w:w="283" w:type="dxa"/>
          </w:tcPr>
          <w:p w14:paraId="6FB37D77" w14:textId="77777777" w:rsidR="00A16CAF" w:rsidRPr="003623A0" w:rsidRDefault="00A16CAF" w:rsidP="002C1BA6"/>
        </w:tc>
        <w:tc>
          <w:tcPr>
            <w:tcW w:w="2693" w:type="dxa"/>
          </w:tcPr>
          <w:p w14:paraId="53E13AFC" w14:textId="37F5CB83" w:rsidR="00A16CAF" w:rsidRPr="003623A0" w:rsidRDefault="00A16CAF" w:rsidP="002C1BA6">
            <w:r>
              <w:t>Anmälningsavgifter</w:t>
            </w:r>
          </w:p>
        </w:tc>
        <w:tc>
          <w:tcPr>
            <w:tcW w:w="1276" w:type="dxa"/>
          </w:tcPr>
          <w:p w14:paraId="02A0C006" w14:textId="45E860AC" w:rsidR="00A16CAF" w:rsidRPr="003623A0" w:rsidRDefault="00A16CAF" w:rsidP="002C1BA6">
            <w:pPr>
              <w:jc w:val="right"/>
            </w:pPr>
            <w:r>
              <w:t>5 000</w:t>
            </w:r>
          </w:p>
        </w:tc>
      </w:tr>
      <w:tr w:rsidR="00A16CAF" w14:paraId="2FCB12D5" w14:textId="77777777" w:rsidTr="00A16CAF">
        <w:tc>
          <w:tcPr>
            <w:tcW w:w="3256" w:type="dxa"/>
          </w:tcPr>
          <w:p w14:paraId="72672C55" w14:textId="77777777" w:rsidR="00A16CAF" w:rsidRPr="003623A0" w:rsidRDefault="00A16CAF" w:rsidP="002C1BA6">
            <w:r>
              <w:t>Sponsorer</w:t>
            </w:r>
          </w:p>
        </w:tc>
        <w:tc>
          <w:tcPr>
            <w:tcW w:w="1134" w:type="dxa"/>
          </w:tcPr>
          <w:p w14:paraId="7B1CA48C" w14:textId="41ED2A96" w:rsidR="00A16CAF" w:rsidRPr="003623A0" w:rsidRDefault="00A16CAF" w:rsidP="002C1BA6">
            <w:pPr>
              <w:jc w:val="right"/>
            </w:pPr>
            <w:r>
              <w:t>20 000</w:t>
            </w:r>
          </w:p>
        </w:tc>
        <w:tc>
          <w:tcPr>
            <w:tcW w:w="283" w:type="dxa"/>
          </w:tcPr>
          <w:p w14:paraId="14E18FD0" w14:textId="77777777" w:rsidR="00A16CAF" w:rsidRPr="003623A0" w:rsidRDefault="00A16CAF" w:rsidP="002C1BA6"/>
        </w:tc>
        <w:tc>
          <w:tcPr>
            <w:tcW w:w="2693" w:type="dxa"/>
          </w:tcPr>
          <w:p w14:paraId="2C56E944" w14:textId="7B222A88" w:rsidR="00A16CAF" w:rsidRPr="003623A0" w:rsidRDefault="00A16CAF" w:rsidP="002C1BA6">
            <w:r>
              <w:t>Domaravgifter</w:t>
            </w:r>
          </w:p>
        </w:tc>
        <w:tc>
          <w:tcPr>
            <w:tcW w:w="1276" w:type="dxa"/>
          </w:tcPr>
          <w:p w14:paraId="1D3FB337" w14:textId="45C87BFA" w:rsidR="00A16CAF" w:rsidRPr="003623A0" w:rsidRDefault="00A16CAF" w:rsidP="002C1BA6">
            <w:pPr>
              <w:jc w:val="right"/>
            </w:pPr>
            <w:r>
              <w:t>10 000</w:t>
            </w:r>
          </w:p>
        </w:tc>
      </w:tr>
      <w:tr w:rsidR="00A16CAF" w14:paraId="4DD5920A" w14:textId="77777777" w:rsidTr="00A16CAF">
        <w:tc>
          <w:tcPr>
            <w:tcW w:w="3256" w:type="dxa"/>
          </w:tcPr>
          <w:p w14:paraId="1C9E44A8" w14:textId="35AF85EC" w:rsidR="00A16CAF" w:rsidRPr="003623A0" w:rsidRDefault="00A16CAF" w:rsidP="002C1BA6">
            <w:r>
              <w:t>Försäljning /kiosk</w:t>
            </w:r>
            <w:r>
              <w:t xml:space="preserve">/ </w:t>
            </w:r>
            <w:proofErr w:type="spellStart"/>
            <w:r>
              <w:t>ekebyboda</w:t>
            </w:r>
            <w:proofErr w:type="spellEnd"/>
          </w:p>
        </w:tc>
        <w:tc>
          <w:tcPr>
            <w:tcW w:w="1134" w:type="dxa"/>
          </w:tcPr>
          <w:p w14:paraId="7EBC9B3F" w14:textId="5FDA00AC" w:rsidR="00A16CAF" w:rsidRPr="003623A0" w:rsidRDefault="00A16CAF" w:rsidP="002C1BA6">
            <w:pPr>
              <w:jc w:val="right"/>
            </w:pPr>
            <w:r>
              <w:t xml:space="preserve">10 </w:t>
            </w:r>
            <w:r>
              <w:t>500</w:t>
            </w:r>
          </w:p>
        </w:tc>
        <w:tc>
          <w:tcPr>
            <w:tcW w:w="283" w:type="dxa"/>
          </w:tcPr>
          <w:p w14:paraId="249CC543" w14:textId="77777777" w:rsidR="00A16CAF" w:rsidRPr="003623A0" w:rsidRDefault="00A16CAF" w:rsidP="002C1BA6"/>
        </w:tc>
        <w:tc>
          <w:tcPr>
            <w:tcW w:w="2693" w:type="dxa"/>
          </w:tcPr>
          <w:p w14:paraId="2D485B1B" w14:textId="2916ACC8" w:rsidR="00A16CAF" w:rsidRPr="003623A0" w:rsidRDefault="00A16CAF" w:rsidP="002C1BA6">
            <w:r>
              <w:t xml:space="preserve">Inköp träningskläder </w:t>
            </w:r>
            <w:proofErr w:type="spellStart"/>
            <w:r>
              <w:t>m.m</w:t>
            </w:r>
            <w:proofErr w:type="spellEnd"/>
          </w:p>
        </w:tc>
        <w:tc>
          <w:tcPr>
            <w:tcW w:w="1276" w:type="dxa"/>
          </w:tcPr>
          <w:p w14:paraId="4BDBE463" w14:textId="5149E9BB" w:rsidR="00A16CAF" w:rsidRPr="003623A0" w:rsidRDefault="00A16CAF" w:rsidP="002C1BA6">
            <w:pPr>
              <w:jc w:val="right"/>
            </w:pPr>
            <w:r>
              <w:t>20 000</w:t>
            </w:r>
          </w:p>
        </w:tc>
      </w:tr>
      <w:tr w:rsidR="00A16CAF" w14:paraId="3C30E4B6" w14:textId="77777777" w:rsidTr="00A16CAF">
        <w:tc>
          <w:tcPr>
            <w:tcW w:w="3256" w:type="dxa"/>
          </w:tcPr>
          <w:p w14:paraId="15506EF0" w14:textId="25EA5B82" w:rsidR="00A16CAF" w:rsidRPr="003623A0" w:rsidRDefault="00A16CAF" w:rsidP="002C1BA6">
            <w:r>
              <w:t>Inventering</w:t>
            </w:r>
          </w:p>
        </w:tc>
        <w:tc>
          <w:tcPr>
            <w:tcW w:w="1134" w:type="dxa"/>
          </w:tcPr>
          <w:p w14:paraId="49BCB6D7" w14:textId="347DC1B0" w:rsidR="00A16CAF" w:rsidRPr="003623A0" w:rsidRDefault="00A16CAF" w:rsidP="002C1BA6">
            <w:pPr>
              <w:jc w:val="right"/>
            </w:pPr>
            <w:r>
              <w:t>7 000</w:t>
            </w:r>
          </w:p>
        </w:tc>
        <w:tc>
          <w:tcPr>
            <w:tcW w:w="283" w:type="dxa"/>
          </w:tcPr>
          <w:p w14:paraId="67BF4526" w14:textId="77777777" w:rsidR="00A16CAF" w:rsidRPr="003623A0" w:rsidRDefault="00A16CAF" w:rsidP="002C1BA6"/>
        </w:tc>
        <w:tc>
          <w:tcPr>
            <w:tcW w:w="2693" w:type="dxa"/>
          </w:tcPr>
          <w:p w14:paraId="2FCCA3FD" w14:textId="417F6953" w:rsidR="00A16CAF" w:rsidRPr="003623A0" w:rsidRDefault="00A16CAF" w:rsidP="002C1BA6">
            <w:r>
              <w:t>Övrigt</w:t>
            </w:r>
          </w:p>
        </w:tc>
        <w:tc>
          <w:tcPr>
            <w:tcW w:w="1276" w:type="dxa"/>
          </w:tcPr>
          <w:p w14:paraId="58BBEAF0" w14:textId="0EDBE873" w:rsidR="00A16CAF" w:rsidRPr="003623A0" w:rsidRDefault="00A16CAF" w:rsidP="002C1BA6">
            <w:pPr>
              <w:jc w:val="right"/>
            </w:pPr>
            <w:r>
              <w:t>5 000</w:t>
            </w:r>
          </w:p>
        </w:tc>
      </w:tr>
      <w:tr w:rsidR="00A16CAF" w14:paraId="65D45840" w14:textId="77777777" w:rsidTr="00A16CAF">
        <w:tc>
          <w:tcPr>
            <w:tcW w:w="3256" w:type="dxa"/>
          </w:tcPr>
          <w:p w14:paraId="3AC2E6B2" w14:textId="77777777" w:rsidR="00A16CAF" w:rsidRPr="003623A0" w:rsidRDefault="00A16CAF" w:rsidP="002C1BA6"/>
        </w:tc>
        <w:tc>
          <w:tcPr>
            <w:tcW w:w="1134" w:type="dxa"/>
          </w:tcPr>
          <w:p w14:paraId="62190691" w14:textId="77777777" w:rsidR="00A16CAF" w:rsidRPr="003623A0" w:rsidRDefault="00A16CAF" w:rsidP="002C1BA6">
            <w:pPr>
              <w:jc w:val="right"/>
            </w:pPr>
          </w:p>
        </w:tc>
        <w:tc>
          <w:tcPr>
            <w:tcW w:w="283" w:type="dxa"/>
          </w:tcPr>
          <w:p w14:paraId="751DC296" w14:textId="77777777" w:rsidR="00A16CAF" w:rsidRPr="003623A0" w:rsidRDefault="00A16CAF" w:rsidP="002C1BA6"/>
        </w:tc>
        <w:tc>
          <w:tcPr>
            <w:tcW w:w="2693" w:type="dxa"/>
          </w:tcPr>
          <w:p w14:paraId="11BEF380" w14:textId="5525B50B" w:rsidR="00A16CAF" w:rsidRPr="003623A0" w:rsidRDefault="00A16CAF" w:rsidP="002C1BA6"/>
        </w:tc>
        <w:tc>
          <w:tcPr>
            <w:tcW w:w="1276" w:type="dxa"/>
          </w:tcPr>
          <w:p w14:paraId="6590247A" w14:textId="0B3A42EA" w:rsidR="00A16CAF" w:rsidRPr="003623A0" w:rsidRDefault="00A16CAF" w:rsidP="002C1BA6">
            <w:pPr>
              <w:jc w:val="right"/>
            </w:pPr>
          </w:p>
        </w:tc>
      </w:tr>
      <w:tr w:rsidR="00A16CAF" w14:paraId="1ABC2888" w14:textId="77777777" w:rsidTr="00A16CAF">
        <w:tc>
          <w:tcPr>
            <w:tcW w:w="3256" w:type="dxa"/>
          </w:tcPr>
          <w:p w14:paraId="1E4A79BA" w14:textId="77777777" w:rsidR="00A16CAF" w:rsidRPr="003623A0" w:rsidRDefault="00A16CAF" w:rsidP="002C1BA6"/>
        </w:tc>
        <w:tc>
          <w:tcPr>
            <w:tcW w:w="1134" w:type="dxa"/>
          </w:tcPr>
          <w:p w14:paraId="2A2C8C52" w14:textId="77777777" w:rsidR="00A16CAF" w:rsidRPr="003623A0" w:rsidRDefault="00A16CAF" w:rsidP="002C1BA6">
            <w:pPr>
              <w:jc w:val="right"/>
            </w:pPr>
          </w:p>
        </w:tc>
        <w:tc>
          <w:tcPr>
            <w:tcW w:w="283" w:type="dxa"/>
          </w:tcPr>
          <w:p w14:paraId="0A0FDEAA" w14:textId="77777777" w:rsidR="00A16CAF" w:rsidRPr="003623A0" w:rsidRDefault="00A16CAF" w:rsidP="002C1BA6"/>
        </w:tc>
        <w:tc>
          <w:tcPr>
            <w:tcW w:w="2693" w:type="dxa"/>
          </w:tcPr>
          <w:p w14:paraId="1DDDCE11" w14:textId="51F48A02" w:rsidR="00A16CAF" w:rsidRPr="003623A0" w:rsidRDefault="00A16CAF" w:rsidP="002C1BA6"/>
        </w:tc>
        <w:tc>
          <w:tcPr>
            <w:tcW w:w="1276" w:type="dxa"/>
          </w:tcPr>
          <w:p w14:paraId="61371F64" w14:textId="229F3D04" w:rsidR="00A16CAF" w:rsidRPr="003623A0" w:rsidRDefault="00A16CAF" w:rsidP="002C1BA6">
            <w:pPr>
              <w:jc w:val="right"/>
            </w:pPr>
          </w:p>
        </w:tc>
      </w:tr>
      <w:tr w:rsidR="00A16CAF" w14:paraId="03994D1D" w14:textId="77777777" w:rsidTr="00A16CAF">
        <w:tc>
          <w:tcPr>
            <w:tcW w:w="3256" w:type="dxa"/>
          </w:tcPr>
          <w:p w14:paraId="3F6B9DC8" w14:textId="77777777" w:rsidR="00A16CAF" w:rsidRPr="003623A0" w:rsidRDefault="00A16CAF" w:rsidP="002C1BA6"/>
        </w:tc>
        <w:tc>
          <w:tcPr>
            <w:tcW w:w="1134" w:type="dxa"/>
          </w:tcPr>
          <w:p w14:paraId="1E90DA39" w14:textId="77777777" w:rsidR="00A16CAF" w:rsidRPr="003623A0" w:rsidRDefault="00A16CAF" w:rsidP="002C1BA6">
            <w:pPr>
              <w:jc w:val="right"/>
            </w:pPr>
          </w:p>
        </w:tc>
        <w:tc>
          <w:tcPr>
            <w:tcW w:w="283" w:type="dxa"/>
          </w:tcPr>
          <w:p w14:paraId="36108B02" w14:textId="77777777" w:rsidR="00A16CAF" w:rsidRPr="003623A0" w:rsidRDefault="00A16CAF" w:rsidP="002C1BA6"/>
        </w:tc>
        <w:tc>
          <w:tcPr>
            <w:tcW w:w="2693" w:type="dxa"/>
          </w:tcPr>
          <w:p w14:paraId="33B19E73" w14:textId="3E1EB570" w:rsidR="00A16CAF" w:rsidRPr="003623A0" w:rsidRDefault="00A16CAF" w:rsidP="002C1BA6"/>
        </w:tc>
        <w:tc>
          <w:tcPr>
            <w:tcW w:w="1276" w:type="dxa"/>
          </w:tcPr>
          <w:p w14:paraId="401869A2" w14:textId="2D5F5A7A" w:rsidR="00A16CAF" w:rsidRPr="003623A0" w:rsidRDefault="00A16CAF" w:rsidP="002C1BA6">
            <w:pPr>
              <w:jc w:val="right"/>
            </w:pPr>
          </w:p>
        </w:tc>
      </w:tr>
      <w:tr w:rsidR="00A16CAF" w14:paraId="56AC5FDD" w14:textId="77777777" w:rsidTr="00A16CAF">
        <w:tc>
          <w:tcPr>
            <w:tcW w:w="3256" w:type="dxa"/>
          </w:tcPr>
          <w:p w14:paraId="2B2FFC2C" w14:textId="77777777" w:rsidR="00A16CAF" w:rsidRPr="003623A0" w:rsidRDefault="00A16CAF" w:rsidP="002C1BA6"/>
        </w:tc>
        <w:tc>
          <w:tcPr>
            <w:tcW w:w="1134" w:type="dxa"/>
          </w:tcPr>
          <w:p w14:paraId="6AE9E505" w14:textId="77777777" w:rsidR="00A16CAF" w:rsidRPr="003623A0" w:rsidRDefault="00A16CAF" w:rsidP="002C1BA6">
            <w:pPr>
              <w:jc w:val="right"/>
            </w:pPr>
          </w:p>
        </w:tc>
        <w:tc>
          <w:tcPr>
            <w:tcW w:w="283" w:type="dxa"/>
          </w:tcPr>
          <w:p w14:paraId="2A03E422" w14:textId="77777777" w:rsidR="00A16CAF" w:rsidRPr="003623A0" w:rsidRDefault="00A16CAF" w:rsidP="002C1BA6"/>
        </w:tc>
        <w:tc>
          <w:tcPr>
            <w:tcW w:w="2693" w:type="dxa"/>
          </w:tcPr>
          <w:p w14:paraId="7253B4CE" w14:textId="597CCEE4" w:rsidR="00A16CAF" w:rsidRPr="003623A0" w:rsidRDefault="00A16CAF" w:rsidP="002C1BA6"/>
        </w:tc>
        <w:tc>
          <w:tcPr>
            <w:tcW w:w="1276" w:type="dxa"/>
          </w:tcPr>
          <w:p w14:paraId="104C357B" w14:textId="3B236F97" w:rsidR="00A16CAF" w:rsidRPr="003623A0" w:rsidRDefault="00A16CAF" w:rsidP="002C1BA6">
            <w:pPr>
              <w:jc w:val="right"/>
            </w:pPr>
          </w:p>
        </w:tc>
      </w:tr>
      <w:tr w:rsidR="00A16CAF" w14:paraId="3BF6009B" w14:textId="77777777" w:rsidTr="00A16CAF">
        <w:tc>
          <w:tcPr>
            <w:tcW w:w="3256" w:type="dxa"/>
          </w:tcPr>
          <w:p w14:paraId="2DE67342" w14:textId="77777777" w:rsidR="00A16CAF" w:rsidRPr="003623A0" w:rsidRDefault="00A16CAF" w:rsidP="002C1BA6"/>
        </w:tc>
        <w:tc>
          <w:tcPr>
            <w:tcW w:w="1134" w:type="dxa"/>
          </w:tcPr>
          <w:p w14:paraId="7CE079DF" w14:textId="77777777" w:rsidR="00A16CAF" w:rsidRPr="003623A0" w:rsidRDefault="00A16CAF" w:rsidP="002C1BA6">
            <w:pPr>
              <w:jc w:val="right"/>
            </w:pPr>
          </w:p>
        </w:tc>
        <w:tc>
          <w:tcPr>
            <w:tcW w:w="283" w:type="dxa"/>
          </w:tcPr>
          <w:p w14:paraId="4AB06A7B" w14:textId="77777777" w:rsidR="00A16CAF" w:rsidRPr="003623A0" w:rsidRDefault="00A16CAF" w:rsidP="002C1BA6"/>
        </w:tc>
        <w:tc>
          <w:tcPr>
            <w:tcW w:w="2693" w:type="dxa"/>
          </w:tcPr>
          <w:p w14:paraId="6CF1BDEF" w14:textId="12E315E3" w:rsidR="00A16CAF" w:rsidRPr="003623A0" w:rsidRDefault="00A16CAF" w:rsidP="002C1BA6"/>
        </w:tc>
        <w:tc>
          <w:tcPr>
            <w:tcW w:w="1276" w:type="dxa"/>
          </w:tcPr>
          <w:p w14:paraId="11105E15" w14:textId="2419F545" w:rsidR="00A16CAF" w:rsidRPr="003623A0" w:rsidRDefault="00A16CAF" w:rsidP="002C1BA6">
            <w:pPr>
              <w:jc w:val="right"/>
            </w:pPr>
          </w:p>
        </w:tc>
      </w:tr>
      <w:tr w:rsidR="00A16CAF" w14:paraId="128270EE" w14:textId="77777777" w:rsidTr="00A16CAF">
        <w:tc>
          <w:tcPr>
            <w:tcW w:w="3256" w:type="dxa"/>
          </w:tcPr>
          <w:p w14:paraId="6781FDE4" w14:textId="77777777" w:rsidR="00A16CAF" w:rsidRPr="009F123D" w:rsidRDefault="00A16CAF" w:rsidP="002C1BA6">
            <w:pPr>
              <w:rPr>
                <w:b/>
                <w:bCs/>
              </w:rPr>
            </w:pPr>
            <w:r w:rsidRPr="009F123D">
              <w:rPr>
                <w:b/>
                <w:bCs/>
              </w:rPr>
              <w:t>Summa</w:t>
            </w:r>
          </w:p>
        </w:tc>
        <w:tc>
          <w:tcPr>
            <w:tcW w:w="1134" w:type="dxa"/>
          </w:tcPr>
          <w:p w14:paraId="00F60DE4" w14:textId="5CF7FF1E" w:rsidR="00A16CAF" w:rsidRPr="003623A0" w:rsidRDefault="00A16CAF" w:rsidP="002C1BA6">
            <w:pPr>
              <w:jc w:val="right"/>
            </w:pPr>
            <w:r>
              <w:t>78 500</w:t>
            </w:r>
          </w:p>
        </w:tc>
        <w:tc>
          <w:tcPr>
            <w:tcW w:w="283" w:type="dxa"/>
          </w:tcPr>
          <w:p w14:paraId="7A7F932E" w14:textId="77777777" w:rsidR="00A16CAF" w:rsidRPr="003623A0" w:rsidRDefault="00A16CAF" w:rsidP="002C1BA6"/>
        </w:tc>
        <w:tc>
          <w:tcPr>
            <w:tcW w:w="2693" w:type="dxa"/>
          </w:tcPr>
          <w:p w14:paraId="0B3E4420" w14:textId="77777777" w:rsidR="00A16CAF" w:rsidRPr="009F123D" w:rsidRDefault="00A16CAF" w:rsidP="002C1BA6">
            <w:pPr>
              <w:rPr>
                <w:b/>
                <w:bCs/>
              </w:rPr>
            </w:pPr>
            <w:r w:rsidRPr="009F123D">
              <w:rPr>
                <w:b/>
                <w:bCs/>
              </w:rPr>
              <w:t>Summa</w:t>
            </w:r>
          </w:p>
        </w:tc>
        <w:tc>
          <w:tcPr>
            <w:tcW w:w="1276" w:type="dxa"/>
          </w:tcPr>
          <w:p w14:paraId="6EC83ABE" w14:textId="24BC92D7" w:rsidR="00A16CAF" w:rsidRPr="003623A0" w:rsidRDefault="00A16CAF" w:rsidP="002C1BA6">
            <w:pPr>
              <w:jc w:val="right"/>
            </w:pPr>
            <w:r>
              <w:t>62 000</w:t>
            </w:r>
          </w:p>
        </w:tc>
      </w:tr>
    </w:tbl>
    <w:p w14:paraId="1A933818" w14:textId="77777777" w:rsidR="00A16CAF" w:rsidRDefault="00A16CAF" w:rsidP="00A16CAF"/>
    <w:p w14:paraId="0D5532D5" w14:textId="188BC6FC" w:rsidR="00A16CAF" w:rsidRDefault="00A16CAF">
      <w:r>
        <w:br w:type="page"/>
      </w:r>
    </w:p>
    <w:p w14:paraId="42EC4642" w14:textId="77777777" w:rsidR="00F51DCA" w:rsidRDefault="00F51DCA" w:rsidP="00F51DCA">
      <w:r>
        <w:rPr>
          <w:noProof/>
        </w:rPr>
        <w:lastRenderedPageBreak/>
        <mc:AlternateContent>
          <mc:Choice Requires="wps">
            <w:drawing>
              <wp:anchor distT="0" distB="0" distL="114300" distR="114300" simplePos="0" relativeHeight="251661312" behindDoc="0" locked="0" layoutInCell="1" allowOverlap="1" wp14:anchorId="5785B5BC" wp14:editId="3F99D705">
                <wp:simplePos x="0" y="0"/>
                <wp:positionH relativeFrom="column">
                  <wp:posOffset>2148205</wp:posOffset>
                </wp:positionH>
                <wp:positionV relativeFrom="paragraph">
                  <wp:posOffset>357505</wp:posOffset>
                </wp:positionV>
                <wp:extent cx="3939540" cy="1432560"/>
                <wp:effectExtent l="0" t="0" r="0" b="0"/>
                <wp:wrapNone/>
                <wp:docPr id="2" name="Text Box 2"/>
                <wp:cNvGraphicFramePr/>
                <a:graphic xmlns:a="http://schemas.openxmlformats.org/drawingml/2006/main">
                  <a:graphicData uri="http://schemas.microsoft.com/office/word/2010/wordprocessingShape">
                    <wps:wsp>
                      <wps:cNvSpPr txBox="1"/>
                      <wps:spPr>
                        <a:xfrm>
                          <a:off x="0" y="0"/>
                          <a:ext cx="3939540" cy="1432560"/>
                        </a:xfrm>
                        <a:prstGeom prst="rect">
                          <a:avLst/>
                        </a:prstGeom>
                        <a:noFill/>
                      </wps:spPr>
                      <wps:txbx>
                        <w:txbxContent>
                          <w:p w14:paraId="16DD8DAD" w14:textId="0EBCA6B7" w:rsidR="00F51DCA" w:rsidRPr="00BA2264" w:rsidRDefault="00F51DCA" w:rsidP="00F51DCA">
                            <w:pPr>
                              <w:rPr>
                                <w:sz w:val="40"/>
                                <w:szCs w:val="40"/>
                              </w:rPr>
                            </w:pPr>
                            <w:r w:rsidRPr="00BA2264">
                              <w:rPr>
                                <w:sz w:val="40"/>
                                <w:szCs w:val="40"/>
                              </w:rPr>
                              <w:t xml:space="preserve">Verksamhetsplan </w:t>
                            </w:r>
                            <w:r>
                              <w:rPr>
                                <w:sz w:val="40"/>
                                <w:szCs w:val="40"/>
                              </w:rPr>
                              <w:t>202</w:t>
                            </w:r>
                            <w:r>
                              <w:rPr>
                                <w:sz w:val="40"/>
                                <w:szCs w:val="40"/>
                              </w:rPr>
                              <w:t>5</w:t>
                            </w:r>
                          </w:p>
                          <w:p w14:paraId="4C90F07A" w14:textId="77777777" w:rsidR="00F51DCA" w:rsidRPr="00FA476E" w:rsidRDefault="00F51DCA" w:rsidP="00F51DCA">
                            <w:pPr>
                              <w:rPr>
                                <w:sz w:val="40"/>
                                <w:szCs w:val="40"/>
                              </w:rPr>
                            </w:pPr>
                            <w:r>
                              <w:rPr>
                                <w:sz w:val="40"/>
                                <w:szCs w:val="40"/>
                              </w:rPr>
                              <w:t>Senior (Herr)</w:t>
                            </w:r>
                          </w:p>
                        </w:txbxContent>
                      </wps:txbx>
                      <wps:bodyPr rot="0" spcFirstLastPara="0" vertOverflow="overflow" horzOverflow="overflow" vert="horz" wrap="square" lIns="54610" tIns="54610" rIns="54610" bIns="54610" numCol="1" spcCol="0" rtlCol="0" fromWordArt="0" anchor="t" anchorCtr="0" forceAA="0" compatLnSpc="1">
                        <a:prstTxWarp prst="textNoShape">
                          <a:avLst/>
                        </a:prstTxWarp>
                        <a:noAutofit/>
                      </wps:bodyPr>
                    </wps:wsp>
                  </a:graphicData>
                </a:graphic>
              </wp:anchor>
            </w:drawing>
          </mc:Choice>
          <mc:Fallback>
            <w:pict>
              <v:shape w14:anchorId="5785B5BC" id="Text Box 2" o:spid="_x0000_s1027" type="#_x0000_t202" style="position:absolute;margin-left:169.15pt;margin-top:28.15pt;width:310.2pt;height:112.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QCaBQIAABMEAAAOAAAAZHJzL2Uyb0RvYy54bWysU8lu2zAQvRfoPxC81/KORrAcuAlcFDCS&#10;AE6QM02RlgCJww5pS+7Xd0h5EdKeil6o2TTLmzeL+7au2FGhK8FkfDQYcqaMhLw0+4y/va6/fOXM&#10;eWFyUYFRGT8px++Xnz8tGpuqMRRQ5QoZJTEubWzGC+9tmiROFqoWbgBWGXJqwFp4UnGf5Cgayl5X&#10;yXg4nCcNYG4RpHKOrI+dky9jfq2V9M9aO+VZlXHqzccX47sLb7JciHSPwhalPLch/qGLWpSGil5T&#10;PQov2AHLP1LVpURwoP1AQp2A1qVUcQaaZjT8MM22EFbFWQgcZ68wuf+XVj4dt/YFmW+/QUsLDIA0&#10;1qWOjGGeVmMdvtQpIz9BeLrCplrPJBknd5O72ZRcknyj6WQ8m0dgk9vvFp3/rqBmQcg40l4iXOK4&#10;cZ5KUuglJFQzsC6rKthvvQTJt7uWlXmvzx3kJ2ofoduss3JdUomNcP5FIK2S2iJ6+md6dAVNxuEs&#10;cVYA/vqbPcQTwuTlrCFqZNz9PAhUnFU/DGE/m85HgUt9BfvKrq+YQ/0AxL4RHYKVUaSf0VcXUSPU&#10;78TiVahKLmEk1c64v4gPviMsXYFUq1UMIvZY4Tdma2VIHUALAL627wLtGWVPC3qCC4lE+gHsLraD&#10;e3XwoMu4iYBzh+oZfmJeXND5SgK1+3qMut3y8jcAAAD//wMAUEsDBBQABgAIAAAAIQBi+HhJ3wAA&#10;AAoBAAAPAAAAZHJzL2Rvd25yZXYueG1sTI/BTsMwDIbvSLxDZCRuLO3KRleaTmgSEhzQxIB71nhp&#10;ReNUTbq1b485wcmy/On/P5fbyXXijENoPSlIFwkIpNqblqyCz4/nuxxEiJqM7jyhghkDbKvrq1IX&#10;xl/oHc+HaAWHUCi0gibGvpAy1A06HRa+R+LbyQ9OR14HK82gLxzuOrlMkrV0uiVuaHSPuwbr78Po&#10;uOR+n73t5i9vX9PZzqM9oXk5K3V7Mz09gog4xT8YfvVZHSp2OvqRTBCdgizLM0YVrNY8Gdis8gcQ&#10;RwXLPN2ArEr5/4XqBwAA//8DAFBLAQItABQABgAIAAAAIQC2gziS/gAAAOEBAAATAAAAAAAAAAAA&#10;AAAAAAAAAABbQ29udGVudF9UeXBlc10ueG1sUEsBAi0AFAAGAAgAAAAhADj9If/WAAAAlAEAAAsA&#10;AAAAAAAAAAAAAAAALwEAAF9yZWxzLy5yZWxzUEsBAi0AFAAGAAgAAAAhAHyRAJoFAgAAEwQAAA4A&#10;AAAAAAAAAAAAAAAALgIAAGRycy9lMm9Eb2MueG1sUEsBAi0AFAAGAAgAAAAhAGL4eEnfAAAACgEA&#10;AA8AAAAAAAAAAAAAAAAAXwQAAGRycy9kb3ducmV2LnhtbFBLBQYAAAAABAAEAPMAAABrBQAAAAA=&#10;" filled="f" stroked="f">
                <v:textbox inset="4.3pt,4.3pt,4.3pt,4.3pt">
                  <w:txbxContent>
                    <w:p w14:paraId="16DD8DAD" w14:textId="0EBCA6B7" w:rsidR="00F51DCA" w:rsidRPr="00BA2264" w:rsidRDefault="00F51DCA" w:rsidP="00F51DCA">
                      <w:pPr>
                        <w:rPr>
                          <w:sz w:val="40"/>
                          <w:szCs w:val="40"/>
                        </w:rPr>
                      </w:pPr>
                      <w:r w:rsidRPr="00BA2264">
                        <w:rPr>
                          <w:sz w:val="40"/>
                          <w:szCs w:val="40"/>
                        </w:rPr>
                        <w:t xml:space="preserve">Verksamhetsplan </w:t>
                      </w:r>
                      <w:r>
                        <w:rPr>
                          <w:sz w:val="40"/>
                          <w:szCs w:val="40"/>
                        </w:rPr>
                        <w:t>202</w:t>
                      </w:r>
                      <w:r>
                        <w:rPr>
                          <w:sz w:val="40"/>
                          <w:szCs w:val="40"/>
                        </w:rPr>
                        <w:t>5</w:t>
                      </w:r>
                    </w:p>
                    <w:p w14:paraId="4C90F07A" w14:textId="77777777" w:rsidR="00F51DCA" w:rsidRPr="00FA476E" w:rsidRDefault="00F51DCA" w:rsidP="00F51DCA">
                      <w:pPr>
                        <w:rPr>
                          <w:sz w:val="40"/>
                          <w:szCs w:val="40"/>
                        </w:rPr>
                      </w:pPr>
                      <w:r>
                        <w:rPr>
                          <w:sz w:val="40"/>
                          <w:szCs w:val="40"/>
                        </w:rPr>
                        <w:t>Senior (Herr)</w:t>
                      </w:r>
                    </w:p>
                  </w:txbxContent>
                </v:textbox>
              </v:shape>
            </w:pict>
          </mc:Fallback>
        </mc:AlternateContent>
      </w:r>
      <w:r>
        <w:rPr>
          <w:noProof/>
        </w:rPr>
        <w:drawing>
          <wp:inline distT="0" distB="0" distL="0" distR="0" wp14:anchorId="0BDABFF9" wp14:editId="62036F2C">
            <wp:extent cx="1375023" cy="1516380"/>
            <wp:effectExtent l="0" t="0" r="0" b="7620"/>
            <wp:docPr id="1" name="Picture 1" descr="En bild som visar symbol, logotyp, Electric blue,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 bild som visar symbol, logotyp, Electric blue, Teckensnitt&#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1385482" cy="1527914"/>
                    </a:xfrm>
                    <a:prstGeom prst="rect">
                      <a:avLst/>
                    </a:prstGeom>
                  </pic:spPr>
                </pic:pic>
              </a:graphicData>
            </a:graphic>
          </wp:inline>
        </w:drawing>
      </w:r>
    </w:p>
    <w:p w14:paraId="7D502106" w14:textId="77777777" w:rsidR="00F51DCA" w:rsidRDefault="00F51DCA" w:rsidP="00F51DCA"/>
    <w:p w14:paraId="060FD539" w14:textId="77777777" w:rsidR="00F51DCA" w:rsidRDefault="00F51DCA" w:rsidP="00F51DCA"/>
    <w:p w14:paraId="2873B0DE" w14:textId="77777777" w:rsidR="00F51DCA" w:rsidRDefault="00F51DCA" w:rsidP="00F51DCA"/>
    <w:p w14:paraId="79550139" w14:textId="77777777" w:rsidR="00F51DCA" w:rsidRDefault="00F51DCA" w:rsidP="00F51DCA"/>
    <w:p w14:paraId="4D1CD9F9" w14:textId="77777777" w:rsidR="00F51DCA" w:rsidRDefault="00F51DCA" w:rsidP="00F51DCA">
      <w:pPr>
        <w:rPr>
          <w:i/>
          <w:iCs/>
        </w:rPr>
      </w:pPr>
      <w:r w:rsidRPr="0090549B">
        <w:rPr>
          <w:rStyle w:val="Rubrik2Char"/>
        </w:rPr>
        <w:t>Målgrupp</w:t>
      </w:r>
      <w:r>
        <w:br/>
      </w:r>
      <w:r>
        <w:rPr>
          <w:i/>
          <w:iCs/>
        </w:rPr>
        <w:t xml:space="preserve">Personer mellan </w:t>
      </w:r>
      <w:proofErr w:type="gramStart"/>
      <w:r>
        <w:rPr>
          <w:i/>
          <w:iCs/>
        </w:rPr>
        <w:t>17-40</w:t>
      </w:r>
      <w:proofErr w:type="gramEnd"/>
      <w:r>
        <w:rPr>
          <w:i/>
          <w:iCs/>
        </w:rPr>
        <w:t xml:space="preserve"> år som vill spela fotboll ett par ggr i veckan och kan bidra i div 4 och div 6. </w:t>
      </w:r>
      <w:r w:rsidRPr="00BA2264">
        <w:rPr>
          <w:i/>
          <w:iCs/>
        </w:rPr>
        <w:t xml:space="preserve"> </w:t>
      </w:r>
    </w:p>
    <w:p w14:paraId="66E2FF72" w14:textId="77777777" w:rsidR="00F51DCA" w:rsidRDefault="00F51DCA" w:rsidP="00F51DCA">
      <w:pPr>
        <w:rPr>
          <w:i/>
          <w:iCs/>
        </w:rPr>
      </w:pPr>
    </w:p>
    <w:p w14:paraId="2D6E9806" w14:textId="77777777" w:rsidR="00F51DCA" w:rsidRDefault="00F51DCA" w:rsidP="00F51DCA">
      <w:pPr>
        <w:rPr>
          <w:b/>
          <w:bCs/>
        </w:rPr>
      </w:pPr>
      <w:r w:rsidRPr="0090549B">
        <w:rPr>
          <w:rStyle w:val="Rubrik2Char"/>
        </w:rPr>
        <w:t>Syfte</w:t>
      </w:r>
      <w:r>
        <w:br/>
      </w:r>
      <w:r>
        <w:rPr>
          <w:i/>
          <w:iCs/>
        </w:rPr>
        <w:t>Erbjuda kvalitativ fotbollsträning och en god gemenskap för människor i närområdet.</w:t>
      </w:r>
    </w:p>
    <w:p w14:paraId="06CAEF55" w14:textId="77777777" w:rsidR="00F51DCA" w:rsidRDefault="00F51DCA" w:rsidP="00F51DCA">
      <w:pPr>
        <w:rPr>
          <w:b/>
          <w:bCs/>
        </w:rPr>
      </w:pPr>
    </w:p>
    <w:p w14:paraId="324C387E" w14:textId="2C949681" w:rsidR="00F51DCA" w:rsidRPr="00AD53E2" w:rsidRDefault="00F51DCA" w:rsidP="00F51DCA">
      <w:pPr>
        <w:rPr>
          <w:i/>
          <w:iCs/>
        </w:rPr>
      </w:pPr>
      <w:r w:rsidRPr="0090549B">
        <w:rPr>
          <w:rStyle w:val="Rubrik2Char"/>
        </w:rPr>
        <w:t>Mål</w:t>
      </w:r>
      <w:r>
        <w:br/>
      </w:r>
      <w:r>
        <w:rPr>
          <w:i/>
          <w:iCs/>
        </w:rPr>
        <w:t xml:space="preserve">Att behålla spelare inom föreningen genom att försöka tillgodose individuella förväntningar och nöjdhet i truppen. Målet är också att få en stabil ekonomi med spårbarhet kopplat till sektionen. </w:t>
      </w:r>
      <w:r w:rsidRPr="00AD53E2">
        <w:rPr>
          <w:i/>
          <w:iCs/>
        </w:rPr>
        <w:t>Skapa rutiner som gör att vi inte är sårbara ekonomiskt kopplat till sponsringen.</w:t>
      </w:r>
    </w:p>
    <w:p w14:paraId="311FFE7C" w14:textId="77777777" w:rsidR="00F51DCA" w:rsidRDefault="00F51DCA" w:rsidP="00F51DCA">
      <w:pPr>
        <w:rPr>
          <w:i/>
          <w:iCs/>
        </w:rPr>
      </w:pPr>
    </w:p>
    <w:p w14:paraId="3372A42E" w14:textId="77777777" w:rsidR="00F51DCA" w:rsidRDefault="00F51DCA" w:rsidP="00F51DCA">
      <w:pPr>
        <w:rPr>
          <w:i/>
          <w:iCs/>
        </w:rPr>
      </w:pPr>
      <w:r w:rsidRPr="0090549B">
        <w:rPr>
          <w:rStyle w:val="Rubrik2Char"/>
        </w:rPr>
        <w:t>Metod &amp; Struktur för verksamheten</w:t>
      </w:r>
      <w:r>
        <w:rPr>
          <w:b/>
          <w:bCs/>
        </w:rPr>
        <w:br/>
      </w:r>
      <w:r>
        <w:rPr>
          <w:i/>
          <w:iCs/>
        </w:rPr>
        <w:t xml:space="preserve">Träning </w:t>
      </w:r>
      <w:proofErr w:type="gramStart"/>
      <w:r>
        <w:rPr>
          <w:i/>
          <w:iCs/>
        </w:rPr>
        <w:t>2-3</w:t>
      </w:r>
      <w:proofErr w:type="gramEnd"/>
      <w:r>
        <w:rPr>
          <w:i/>
          <w:iCs/>
        </w:rPr>
        <w:t xml:space="preserve"> ggr/vecka under hela året med undantag för nov-dec. Staben arbetar löpande med inriktning och behov för träningsupplägg för att förbereda truppen för matchspel april-oktober</w:t>
      </w:r>
      <w:r w:rsidRPr="00AD53E2">
        <w:rPr>
          <w:i/>
          <w:iCs/>
        </w:rPr>
        <w:t>. Bygga relationer till sponsorerna som ger oss ett mer långsiktigt stöd.</w:t>
      </w:r>
    </w:p>
    <w:p w14:paraId="501136FA" w14:textId="77777777" w:rsidR="00F51DCA" w:rsidRDefault="00F51DCA" w:rsidP="00F51DCA">
      <w:pPr>
        <w:rPr>
          <w:i/>
          <w:iCs/>
        </w:rPr>
      </w:pPr>
    </w:p>
    <w:p w14:paraId="3F76EC7D" w14:textId="77777777" w:rsidR="00F51DCA" w:rsidRDefault="00F51DCA" w:rsidP="00F51DCA">
      <w:pPr>
        <w:rPr>
          <w:i/>
          <w:iCs/>
        </w:rPr>
      </w:pPr>
      <w:r w:rsidRPr="0090549B">
        <w:rPr>
          <w:rStyle w:val="Rubrik2Char"/>
        </w:rPr>
        <w:t>Uppföljning</w:t>
      </w:r>
      <w:r>
        <w:rPr>
          <w:i/>
          <w:iCs/>
        </w:rPr>
        <w:br/>
        <w:t xml:space="preserve">Verksamheten består av en herrtrupp och ekonomisk uppföljning sker löpande av kassören och staben som har dom operativa rollerna i verksamheten som är en del av den gemensamma sektionsstyrelsen. Månadsmöten inom sektionen som ordförande förmedlar till huvudstyrelsen. </w:t>
      </w:r>
    </w:p>
    <w:p w14:paraId="505B3ED1" w14:textId="5921EFF8" w:rsidR="00871CC8" w:rsidRDefault="00871CC8">
      <w:pPr>
        <w:rPr>
          <w:i/>
          <w:iCs/>
        </w:rPr>
      </w:pPr>
      <w:r>
        <w:rPr>
          <w:i/>
          <w:iCs/>
        </w:rPr>
        <w:br w:type="page"/>
      </w:r>
    </w:p>
    <w:tbl>
      <w:tblPr>
        <w:tblW w:w="8000" w:type="dxa"/>
        <w:tblCellMar>
          <w:left w:w="70" w:type="dxa"/>
          <w:right w:w="70" w:type="dxa"/>
        </w:tblCellMar>
        <w:tblLook w:val="04A0" w:firstRow="1" w:lastRow="0" w:firstColumn="1" w:lastColumn="0" w:noHBand="0" w:noVBand="1"/>
      </w:tblPr>
      <w:tblGrid>
        <w:gridCol w:w="2916"/>
        <w:gridCol w:w="976"/>
        <w:gridCol w:w="576"/>
        <w:gridCol w:w="2556"/>
        <w:gridCol w:w="976"/>
      </w:tblGrid>
      <w:tr w:rsidR="0029425F" w:rsidRPr="0029425F" w14:paraId="7D85CB52" w14:textId="77777777" w:rsidTr="0029425F">
        <w:trPr>
          <w:trHeight w:val="860"/>
        </w:trPr>
        <w:tc>
          <w:tcPr>
            <w:tcW w:w="2916" w:type="dxa"/>
            <w:tcBorders>
              <w:top w:val="nil"/>
              <w:left w:val="nil"/>
              <w:bottom w:val="nil"/>
              <w:right w:val="nil"/>
            </w:tcBorders>
            <w:shd w:val="clear" w:color="000000" w:fill="E7E6E6"/>
            <w:noWrap/>
            <w:vAlign w:val="bottom"/>
            <w:hideMark/>
          </w:tcPr>
          <w:p w14:paraId="748BA2F0" w14:textId="77777777" w:rsidR="0029425F" w:rsidRPr="0029425F" w:rsidRDefault="0029425F" w:rsidP="0029425F">
            <w:pPr>
              <w:spacing w:after="0" w:line="240" w:lineRule="auto"/>
              <w:rPr>
                <w:rFonts w:ascii="Times New Roman" w:eastAsia="Times New Roman" w:hAnsi="Times New Roman" w:cs="Times New Roman"/>
                <w:b/>
                <w:bCs/>
                <w:color w:val="000000"/>
                <w:sz w:val="36"/>
                <w:szCs w:val="36"/>
                <w:lang w:eastAsia="sv-SE"/>
              </w:rPr>
            </w:pPr>
            <w:r w:rsidRPr="0029425F">
              <w:rPr>
                <w:rFonts w:ascii="Times New Roman" w:eastAsia="Times New Roman" w:hAnsi="Times New Roman" w:cs="Times New Roman"/>
                <w:b/>
                <w:bCs/>
                <w:color w:val="000000"/>
                <w:sz w:val="36"/>
                <w:szCs w:val="36"/>
                <w:lang w:eastAsia="sv-SE"/>
              </w:rPr>
              <w:lastRenderedPageBreak/>
              <w:t>Fotboll</w:t>
            </w:r>
          </w:p>
        </w:tc>
        <w:tc>
          <w:tcPr>
            <w:tcW w:w="976" w:type="dxa"/>
            <w:tcBorders>
              <w:top w:val="nil"/>
              <w:left w:val="nil"/>
              <w:bottom w:val="nil"/>
              <w:right w:val="nil"/>
            </w:tcBorders>
            <w:shd w:val="clear" w:color="000000" w:fill="E7E6E6"/>
            <w:noWrap/>
            <w:vAlign w:val="bottom"/>
            <w:hideMark/>
          </w:tcPr>
          <w:p w14:paraId="2BF6B9F0" w14:textId="77777777" w:rsidR="0029425F" w:rsidRPr="0029425F" w:rsidRDefault="0029425F" w:rsidP="0029425F">
            <w:pPr>
              <w:spacing w:after="0" w:line="240" w:lineRule="auto"/>
              <w:rPr>
                <w:rFonts w:ascii="Arial" w:eastAsia="Times New Roman" w:hAnsi="Arial" w:cs="Arial"/>
                <w:sz w:val="20"/>
                <w:szCs w:val="20"/>
                <w:lang w:eastAsia="sv-SE"/>
              </w:rPr>
            </w:pPr>
            <w:r w:rsidRPr="0029425F">
              <w:rPr>
                <w:rFonts w:ascii="Arial" w:eastAsia="Times New Roman" w:hAnsi="Arial" w:cs="Arial"/>
                <w:sz w:val="20"/>
                <w:szCs w:val="20"/>
                <w:lang w:eastAsia="sv-SE"/>
              </w:rPr>
              <w:t> </w:t>
            </w:r>
          </w:p>
        </w:tc>
        <w:tc>
          <w:tcPr>
            <w:tcW w:w="576" w:type="dxa"/>
            <w:tcBorders>
              <w:top w:val="nil"/>
              <w:left w:val="nil"/>
              <w:bottom w:val="nil"/>
              <w:right w:val="nil"/>
            </w:tcBorders>
            <w:shd w:val="clear" w:color="000000" w:fill="E7E6E6"/>
            <w:noWrap/>
            <w:vAlign w:val="bottom"/>
            <w:hideMark/>
          </w:tcPr>
          <w:p w14:paraId="334803A1" w14:textId="77777777" w:rsidR="0029425F" w:rsidRPr="0029425F" w:rsidRDefault="0029425F" w:rsidP="0029425F">
            <w:pPr>
              <w:spacing w:after="0" w:line="240" w:lineRule="auto"/>
              <w:rPr>
                <w:rFonts w:ascii="Arial" w:eastAsia="Times New Roman" w:hAnsi="Arial" w:cs="Arial"/>
                <w:sz w:val="20"/>
                <w:szCs w:val="20"/>
                <w:lang w:eastAsia="sv-SE"/>
              </w:rPr>
            </w:pPr>
            <w:r w:rsidRPr="0029425F">
              <w:rPr>
                <w:rFonts w:ascii="Arial" w:eastAsia="Times New Roman" w:hAnsi="Arial" w:cs="Arial"/>
                <w:sz w:val="20"/>
                <w:szCs w:val="20"/>
                <w:lang w:eastAsia="sv-SE"/>
              </w:rPr>
              <w:t> </w:t>
            </w:r>
          </w:p>
        </w:tc>
        <w:tc>
          <w:tcPr>
            <w:tcW w:w="2556" w:type="dxa"/>
            <w:tcBorders>
              <w:top w:val="nil"/>
              <w:left w:val="nil"/>
              <w:bottom w:val="single" w:sz="4" w:space="0" w:color="auto"/>
              <w:right w:val="nil"/>
            </w:tcBorders>
            <w:shd w:val="clear" w:color="000000" w:fill="E7E6E6"/>
            <w:noWrap/>
            <w:vAlign w:val="bottom"/>
            <w:hideMark/>
          </w:tcPr>
          <w:p w14:paraId="6CC0105A" w14:textId="77777777" w:rsidR="0029425F" w:rsidRPr="0029425F" w:rsidRDefault="0029425F" w:rsidP="0029425F">
            <w:pPr>
              <w:spacing w:after="0" w:line="240" w:lineRule="auto"/>
              <w:rPr>
                <w:rFonts w:ascii="Arial" w:eastAsia="Times New Roman" w:hAnsi="Arial" w:cs="Arial"/>
                <w:sz w:val="20"/>
                <w:szCs w:val="20"/>
                <w:lang w:eastAsia="sv-SE"/>
              </w:rPr>
            </w:pPr>
            <w:r w:rsidRPr="0029425F">
              <w:rPr>
                <w:rFonts w:ascii="Arial" w:eastAsia="Times New Roman" w:hAnsi="Arial" w:cs="Arial"/>
                <w:sz w:val="20"/>
                <w:szCs w:val="20"/>
                <w:lang w:eastAsia="sv-SE"/>
              </w:rPr>
              <w:t> </w:t>
            </w:r>
          </w:p>
        </w:tc>
        <w:tc>
          <w:tcPr>
            <w:tcW w:w="976" w:type="dxa"/>
            <w:tcBorders>
              <w:top w:val="nil"/>
              <w:left w:val="nil"/>
              <w:bottom w:val="single" w:sz="4" w:space="0" w:color="auto"/>
              <w:right w:val="nil"/>
            </w:tcBorders>
            <w:shd w:val="clear" w:color="000000" w:fill="E7E6E6"/>
            <w:noWrap/>
            <w:vAlign w:val="bottom"/>
            <w:hideMark/>
          </w:tcPr>
          <w:p w14:paraId="1F4036DF" w14:textId="77777777" w:rsidR="0029425F" w:rsidRPr="0029425F" w:rsidRDefault="0029425F" w:rsidP="0029425F">
            <w:pPr>
              <w:spacing w:after="0" w:line="240" w:lineRule="auto"/>
              <w:jc w:val="center"/>
              <w:rPr>
                <w:rFonts w:ascii="Arial" w:eastAsia="Times New Roman" w:hAnsi="Arial" w:cs="Arial"/>
                <w:sz w:val="20"/>
                <w:szCs w:val="20"/>
                <w:lang w:eastAsia="sv-SE"/>
              </w:rPr>
            </w:pPr>
            <w:r w:rsidRPr="0029425F">
              <w:rPr>
                <w:rFonts w:ascii="Arial" w:eastAsia="Times New Roman" w:hAnsi="Arial" w:cs="Arial"/>
                <w:sz w:val="20"/>
                <w:szCs w:val="20"/>
                <w:lang w:eastAsia="sv-SE"/>
              </w:rPr>
              <w:t> </w:t>
            </w:r>
          </w:p>
        </w:tc>
      </w:tr>
      <w:tr w:rsidR="0029425F" w:rsidRPr="0029425F" w14:paraId="2E9272D1" w14:textId="77777777" w:rsidTr="0029425F">
        <w:trPr>
          <w:trHeight w:val="315"/>
        </w:trPr>
        <w:tc>
          <w:tcPr>
            <w:tcW w:w="2916" w:type="dxa"/>
            <w:tcBorders>
              <w:top w:val="single" w:sz="8" w:space="0" w:color="auto"/>
              <w:left w:val="single" w:sz="8" w:space="0" w:color="auto"/>
              <w:bottom w:val="nil"/>
              <w:right w:val="nil"/>
            </w:tcBorders>
            <w:shd w:val="clear" w:color="000000" w:fill="2F75B5"/>
            <w:noWrap/>
            <w:vAlign w:val="bottom"/>
            <w:hideMark/>
          </w:tcPr>
          <w:p w14:paraId="10D5FF7B" w14:textId="77777777" w:rsidR="0029425F" w:rsidRPr="0029425F" w:rsidRDefault="0029425F" w:rsidP="0029425F">
            <w:pPr>
              <w:spacing w:after="0" w:line="240" w:lineRule="auto"/>
              <w:rPr>
                <w:rFonts w:ascii="Calibri" w:eastAsia="Times New Roman" w:hAnsi="Calibri" w:cs="Calibri"/>
                <w:b/>
                <w:bCs/>
                <w:sz w:val="24"/>
                <w:szCs w:val="24"/>
                <w:lang w:eastAsia="sv-SE"/>
              </w:rPr>
            </w:pPr>
            <w:r w:rsidRPr="0029425F">
              <w:rPr>
                <w:rFonts w:ascii="Calibri" w:eastAsia="Times New Roman" w:hAnsi="Calibri" w:cs="Calibri"/>
                <w:b/>
                <w:bCs/>
                <w:sz w:val="24"/>
                <w:szCs w:val="24"/>
                <w:lang w:eastAsia="sv-SE"/>
              </w:rPr>
              <w:t>INTÄKTER</w:t>
            </w:r>
          </w:p>
        </w:tc>
        <w:tc>
          <w:tcPr>
            <w:tcW w:w="976" w:type="dxa"/>
            <w:tcBorders>
              <w:top w:val="single" w:sz="8" w:space="0" w:color="auto"/>
              <w:left w:val="nil"/>
              <w:bottom w:val="single" w:sz="4" w:space="0" w:color="auto"/>
              <w:right w:val="single" w:sz="4" w:space="0" w:color="auto"/>
            </w:tcBorders>
            <w:shd w:val="clear" w:color="000000" w:fill="2F75B5"/>
            <w:vAlign w:val="bottom"/>
            <w:hideMark/>
          </w:tcPr>
          <w:p w14:paraId="7CB6BA5E" w14:textId="77777777" w:rsidR="0029425F" w:rsidRPr="0029425F" w:rsidRDefault="0029425F" w:rsidP="0029425F">
            <w:pPr>
              <w:spacing w:after="0" w:line="240" w:lineRule="auto"/>
              <w:jc w:val="center"/>
              <w:rPr>
                <w:rFonts w:ascii="Calibri" w:eastAsia="Times New Roman" w:hAnsi="Calibri" w:cs="Calibri"/>
                <w:b/>
                <w:bCs/>
                <w:sz w:val="24"/>
                <w:szCs w:val="24"/>
                <w:lang w:eastAsia="sv-SE"/>
              </w:rPr>
            </w:pPr>
            <w:r w:rsidRPr="0029425F">
              <w:rPr>
                <w:rFonts w:ascii="Calibri" w:eastAsia="Times New Roman" w:hAnsi="Calibri" w:cs="Calibri"/>
                <w:b/>
                <w:bCs/>
                <w:sz w:val="24"/>
                <w:szCs w:val="24"/>
                <w:lang w:eastAsia="sv-SE"/>
              </w:rPr>
              <w:t>2025</w:t>
            </w:r>
          </w:p>
        </w:tc>
        <w:tc>
          <w:tcPr>
            <w:tcW w:w="576" w:type="dxa"/>
            <w:tcBorders>
              <w:top w:val="single" w:sz="8" w:space="0" w:color="auto"/>
              <w:left w:val="nil"/>
              <w:bottom w:val="single" w:sz="4" w:space="0" w:color="auto"/>
              <w:right w:val="single" w:sz="4" w:space="0" w:color="auto"/>
            </w:tcBorders>
            <w:shd w:val="clear" w:color="000000" w:fill="2F75B5"/>
            <w:vAlign w:val="bottom"/>
            <w:hideMark/>
          </w:tcPr>
          <w:p w14:paraId="09189A31" w14:textId="77777777" w:rsidR="0029425F" w:rsidRPr="0029425F" w:rsidRDefault="0029425F" w:rsidP="0029425F">
            <w:pPr>
              <w:spacing w:after="0" w:line="240" w:lineRule="auto"/>
              <w:jc w:val="center"/>
              <w:rPr>
                <w:rFonts w:ascii="Calibri" w:eastAsia="Times New Roman" w:hAnsi="Calibri" w:cs="Calibri"/>
                <w:b/>
                <w:bCs/>
                <w:sz w:val="24"/>
                <w:szCs w:val="24"/>
                <w:lang w:eastAsia="sv-SE"/>
              </w:rPr>
            </w:pPr>
            <w:r w:rsidRPr="0029425F">
              <w:rPr>
                <w:rFonts w:ascii="Calibri" w:eastAsia="Times New Roman" w:hAnsi="Calibri" w:cs="Calibri"/>
                <w:b/>
                <w:bCs/>
                <w:sz w:val="24"/>
                <w:szCs w:val="24"/>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FE00EF6" w14:textId="77777777" w:rsidR="0029425F" w:rsidRPr="0029425F" w:rsidRDefault="0029425F" w:rsidP="0029425F">
            <w:pPr>
              <w:spacing w:after="0" w:line="240" w:lineRule="auto"/>
              <w:rPr>
                <w:rFonts w:ascii="Calibri" w:eastAsia="Times New Roman" w:hAnsi="Calibri" w:cs="Calibri"/>
                <w:b/>
                <w:bCs/>
                <w:sz w:val="24"/>
                <w:szCs w:val="24"/>
                <w:lang w:eastAsia="sv-SE"/>
              </w:rPr>
            </w:pPr>
            <w:r w:rsidRPr="0029425F">
              <w:rPr>
                <w:rFonts w:ascii="Calibri" w:eastAsia="Times New Roman" w:hAnsi="Calibri" w:cs="Calibri"/>
                <w:b/>
                <w:bCs/>
                <w:sz w:val="24"/>
                <w:szCs w:val="24"/>
                <w:lang w:eastAsia="sv-SE"/>
              </w:rPr>
              <w:t>KOSTNADER</w:t>
            </w:r>
          </w:p>
        </w:tc>
        <w:tc>
          <w:tcPr>
            <w:tcW w:w="976" w:type="dxa"/>
            <w:tcBorders>
              <w:top w:val="single" w:sz="4" w:space="0" w:color="auto"/>
              <w:left w:val="single" w:sz="4" w:space="0" w:color="auto"/>
              <w:bottom w:val="single" w:sz="4" w:space="0" w:color="auto"/>
              <w:right w:val="single" w:sz="4" w:space="0" w:color="auto"/>
            </w:tcBorders>
            <w:shd w:val="clear" w:color="000000" w:fill="FFC000"/>
            <w:vAlign w:val="bottom"/>
            <w:hideMark/>
          </w:tcPr>
          <w:p w14:paraId="21AABFF2" w14:textId="77777777" w:rsidR="0029425F" w:rsidRPr="0029425F" w:rsidRDefault="0029425F" w:rsidP="0029425F">
            <w:pPr>
              <w:spacing w:after="0" w:line="240" w:lineRule="auto"/>
              <w:jc w:val="center"/>
              <w:rPr>
                <w:rFonts w:ascii="Calibri" w:eastAsia="Times New Roman" w:hAnsi="Calibri" w:cs="Calibri"/>
                <w:b/>
                <w:bCs/>
                <w:sz w:val="24"/>
                <w:szCs w:val="24"/>
                <w:lang w:eastAsia="sv-SE"/>
              </w:rPr>
            </w:pPr>
            <w:r w:rsidRPr="0029425F">
              <w:rPr>
                <w:rFonts w:ascii="Calibri" w:eastAsia="Times New Roman" w:hAnsi="Calibri" w:cs="Calibri"/>
                <w:b/>
                <w:bCs/>
                <w:sz w:val="24"/>
                <w:szCs w:val="24"/>
                <w:lang w:eastAsia="sv-SE"/>
              </w:rPr>
              <w:t>2025</w:t>
            </w:r>
          </w:p>
        </w:tc>
      </w:tr>
      <w:tr w:rsidR="0029425F" w:rsidRPr="0029425F" w14:paraId="03F2AE3D" w14:textId="77777777" w:rsidTr="0029425F">
        <w:trPr>
          <w:trHeight w:val="315"/>
        </w:trPr>
        <w:tc>
          <w:tcPr>
            <w:tcW w:w="2916" w:type="dxa"/>
            <w:tcBorders>
              <w:top w:val="single" w:sz="4" w:space="0" w:color="auto"/>
              <w:left w:val="single" w:sz="8" w:space="0" w:color="auto"/>
              <w:bottom w:val="nil"/>
              <w:right w:val="nil"/>
            </w:tcBorders>
            <w:shd w:val="clear" w:color="000000" w:fill="2F75B5"/>
            <w:noWrap/>
            <w:vAlign w:val="bottom"/>
            <w:hideMark/>
          </w:tcPr>
          <w:p w14:paraId="434B95D7" w14:textId="77777777" w:rsidR="0029425F" w:rsidRPr="0029425F" w:rsidRDefault="0029425F" w:rsidP="0029425F">
            <w:pPr>
              <w:spacing w:after="0" w:line="240" w:lineRule="auto"/>
              <w:rPr>
                <w:rFonts w:ascii="Calibri" w:eastAsia="Times New Roman" w:hAnsi="Calibri" w:cs="Calibri"/>
                <w:b/>
                <w:bCs/>
                <w:sz w:val="24"/>
                <w:szCs w:val="24"/>
                <w:lang w:eastAsia="sv-SE"/>
              </w:rPr>
            </w:pPr>
            <w:r w:rsidRPr="0029425F">
              <w:rPr>
                <w:rFonts w:ascii="Calibri" w:eastAsia="Times New Roman" w:hAnsi="Calibri" w:cs="Calibri"/>
                <w:b/>
                <w:bCs/>
                <w:sz w:val="24"/>
                <w:szCs w:val="24"/>
                <w:lang w:eastAsia="sv-SE"/>
              </w:rPr>
              <w:t>Kontonamn</w:t>
            </w:r>
          </w:p>
        </w:tc>
        <w:tc>
          <w:tcPr>
            <w:tcW w:w="976" w:type="dxa"/>
            <w:tcBorders>
              <w:top w:val="nil"/>
              <w:left w:val="nil"/>
              <w:bottom w:val="nil"/>
              <w:right w:val="single" w:sz="4" w:space="0" w:color="auto"/>
            </w:tcBorders>
            <w:shd w:val="clear" w:color="000000" w:fill="2F75B5"/>
            <w:vAlign w:val="bottom"/>
            <w:hideMark/>
          </w:tcPr>
          <w:p w14:paraId="45C031BF" w14:textId="77777777" w:rsidR="0029425F" w:rsidRPr="0029425F" w:rsidRDefault="0029425F" w:rsidP="0029425F">
            <w:pPr>
              <w:spacing w:after="0" w:line="240" w:lineRule="auto"/>
              <w:jc w:val="center"/>
              <w:rPr>
                <w:rFonts w:ascii="Calibri" w:eastAsia="Times New Roman" w:hAnsi="Calibri" w:cs="Calibri"/>
                <w:b/>
                <w:bCs/>
                <w:sz w:val="24"/>
                <w:szCs w:val="24"/>
                <w:lang w:eastAsia="sv-SE"/>
              </w:rPr>
            </w:pPr>
            <w:r w:rsidRPr="0029425F">
              <w:rPr>
                <w:rFonts w:ascii="Calibri" w:eastAsia="Times New Roman" w:hAnsi="Calibri" w:cs="Calibri"/>
                <w:b/>
                <w:bCs/>
                <w:sz w:val="24"/>
                <w:szCs w:val="24"/>
                <w:lang w:eastAsia="sv-SE"/>
              </w:rPr>
              <w:t>Budget</w:t>
            </w:r>
          </w:p>
        </w:tc>
        <w:tc>
          <w:tcPr>
            <w:tcW w:w="576" w:type="dxa"/>
            <w:tcBorders>
              <w:top w:val="nil"/>
              <w:left w:val="nil"/>
              <w:bottom w:val="nil"/>
              <w:right w:val="single" w:sz="4" w:space="0" w:color="auto"/>
            </w:tcBorders>
            <w:shd w:val="clear" w:color="000000" w:fill="2F75B5"/>
            <w:vAlign w:val="bottom"/>
            <w:hideMark/>
          </w:tcPr>
          <w:p w14:paraId="794141A7" w14:textId="77777777" w:rsidR="0029425F" w:rsidRPr="0029425F" w:rsidRDefault="0029425F" w:rsidP="0029425F">
            <w:pPr>
              <w:spacing w:after="0" w:line="240" w:lineRule="auto"/>
              <w:jc w:val="center"/>
              <w:rPr>
                <w:rFonts w:ascii="Calibri" w:eastAsia="Times New Roman" w:hAnsi="Calibri" w:cs="Calibri"/>
                <w:b/>
                <w:bCs/>
                <w:sz w:val="24"/>
                <w:szCs w:val="24"/>
                <w:lang w:eastAsia="sv-SE"/>
              </w:rPr>
            </w:pPr>
            <w:r w:rsidRPr="0029425F">
              <w:rPr>
                <w:rFonts w:ascii="Calibri" w:eastAsia="Times New Roman" w:hAnsi="Calibri" w:cs="Calibri"/>
                <w:b/>
                <w:bCs/>
                <w:sz w:val="24"/>
                <w:szCs w:val="24"/>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78098A1" w14:textId="77777777" w:rsidR="0029425F" w:rsidRPr="0029425F" w:rsidRDefault="0029425F" w:rsidP="0029425F">
            <w:pPr>
              <w:spacing w:after="0" w:line="240" w:lineRule="auto"/>
              <w:rPr>
                <w:rFonts w:ascii="Calibri" w:eastAsia="Times New Roman" w:hAnsi="Calibri" w:cs="Calibri"/>
                <w:b/>
                <w:bCs/>
                <w:sz w:val="24"/>
                <w:szCs w:val="24"/>
                <w:lang w:eastAsia="sv-SE"/>
              </w:rPr>
            </w:pPr>
            <w:r w:rsidRPr="0029425F">
              <w:rPr>
                <w:rFonts w:ascii="Calibri" w:eastAsia="Times New Roman" w:hAnsi="Calibri" w:cs="Calibri"/>
                <w:b/>
                <w:bCs/>
                <w:sz w:val="24"/>
                <w:szCs w:val="24"/>
                <w:lang w:eastAsia="sv-SE"/>
              </w:rPr>
              <w:t>Kontonamn</w:t>
            </w:r>
          </w:p>
        </w:tc>
        <w:tc>
          <w:tcPr>
            <w:tcW w:w="976" w:type="dxa"/>
            <w:tcBorders>
              <w:top w:val="single" w:sz="4" w:space="0" w:color="auto"/>
              <w:left w:val="single" w:sz="4" w:space="0" w:color="auto"/>
              <w:bottom w:val="single" w:sz="4" w:space="0" w:color="auto"/>
              <w:right w:val="single" w:sz="4" w:space="0" w:color="auto"/>
            </w:tcBorders>
            <w:shd w:val="clear" w:color="000000" w:fill="FFC000"/>
            <w:vAlign w:val="bottom"/>
            <w:hideMark/>
          </w:tcPr>
          <w:p w14:paraId="7B6C4727" w14:textId="77777777" w:rsidR="0029425F" w:rsidRPr="0029425F" w:rsidRDefault="0029425F" w:rsidP="0029425F">
            <w:pPr>
              <w:spacing w:after="0" w:line="240" w:lineRule="auto"/>
              <w:jc w:val="center"/>
              <w:rPr>
                <w:rFonts w:ascii="Calibri" w:eastAsia="Times New Roman" w:hAnsi="Calibri" w:cs="Calibri"/>
                <w:b/>
                <w:bCs/>
                <w:sz w:val="24"/>
                <w:szCs w:val="24"/>
                <w:lang w:eastAsia="sv-SE"/>
              </w:rPr>
            </w:pPr>
            <w:r w:rsidRPr="0029425F">
              <w:rPr>
                <w:rFonts w:ascii="Calibri" w:eastAsia="Times New Roman" w:hAnsi="Calibri" w:cs="Calibri"/>
                <w:b/>
                <w:bCs/>
                <w:sz w:val="24"/>
                <w:szCs w:val="24"/>
                <w:lang w:eastAsia="sv-SE"/>
              </w:rPr>
              <w:t>Budget</w:t>
            </w:r>
          </w:p>
        </w:tc>
      </w:tr>
      <w:tr w:rsidR="0029425F" w:rsidRPr="0029425F" w14:paraId="7E5E02EA" w14:textId="77777777" w:rsidTr="0029425F">
        <w:trPr>
          <w:trHeight w:val="315"/>
        </w:trPr>
        <w:tc>
          <w:tcPr>
            <w:tcW w:w="2916" w:type="dxa"/>
            <w:tcBorders>
              <w:top w:val="single" w:sz="4" w:space="0" w:color="000000"/>
              <w:left w:val="single" w:sz="8" w:space="0" w:color="auto"/>
              <w:bottom w:val="single" w:sz="4" w:space="0" w:color="000000"/>
              <w:right w:val="single" w:sz="4" w:space="0" w:color="000000"/>
            </w:tcBorders>
            <w:shd w:val="clear" w:color="auto" w:fill="auto"/>
            <w:noWrap/>
            <w:vAlign w:val="bottom"/>
            <w:hideMark/>
          </w:tcPr>
          <w:p w14:paraId="1013126F"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976" w:type="dxa"/>
            <w:tcBorders>
              <w:top w:val="single" w:sz="4" w:space="0" w:color="000000"/>
              <w:left w:val="nil"/>
              <w:bottom w:val="single" w:sz="4" w:space="0" w:color="000000"/>
              <w:right w:val="single" w:sz="4" w:space="0" w:color="000000"/>
            </w:tcBorders>
            <w:shd w:val="clear" w:color="auto" w:fill="auto"/>
            <w:noWrap/>
            <w:vAlign w:val="bottom"/>
            <w:hideMark/>
          </w:tcPr>
          <w:p w14:paraId="46B6EF9C" w14:textId="77777777" w:rsidR="0029425F" w:rsidRPr="0029425F" w:rsidRDefault="0029425F" w:rsidP="0029425F">
            <w:pPr>
              <w:spacing w:after="0" w:line="240" w:lineRule="auto"/>
              <w:rPr>
                <w:rFonts w:ascii="Calibri" w:eastAsia="Times New Roman" w:hAnsi="Calibri" w:cs="Calibri"/>
                <w:color w:val="000000"/>
                <w:sz w:val="24"/>
                <w:szCs w:val="24"/>
                <w:lang w:eastAsia="sv-SE"/>
              </w:rPr>
            </w:pPr>
            <w:r w:rsidRPr="0029425F">
              <w:rPr>
                <w:rFonts w:ascii="Calibri" w:eastAsia="Times New Roman" w:hAnsi="Calibri" w:cs="Calibri"/>
                <w:color w:val="000000"/>
                <w:sz w:val="24"/>
                <w:szCs w:val="24"/>
                <w:lang w:eastAsia="sv-SE"/>
              </w:rPr>
              <w:t> </w:t>
            </w:r>
          </w:p>
        </w:tc>
        <w:tc>
          <w:tcPr>
            <w:tcW w:w="576" w:type="dxa"/>
            <w:tcBorders>
              <w:top w:val="single" w:sz="4" w:space="0" w:color="000000"/>
              <w:left w:val="nil"/>
              <w:bottom w:val="single" w:sz="4" w:space="0" w:color="000000"/>
              <w:right w:val="single" w:sz="4" w:space="0" w:color="auto"/>
            </w:tcBorders>
            <w:shd w:val="clear" w:color="auto" w:fill="auto"/>
            <w:noWrap/>
            <w:vAlign w:val="bottom"/>
            <w:hideMark/>
          </w:tcPr>
          <w:p w14:paraId="731311DB" w14:textId="77777777" w:rsidR="0029425F" w:rsidRPr="0029425F" w:rsidRDefault="0029425F" w:rsidP="0029425F">
            <w:pPr>
              <w:spacing w:after="0" w:line="240" w:lineRule="auto"/>
              <w:rPr>
                <w:rFonts w:ascii="Calibri" w:eastAsia="Times New Roman" w:hAnsi="Calibri" w:cs="Calibri"/>
                <w:color w:val="000000"/>
                <w:sz w:val="24"/>
                <w:szCs w:val="24"/>
                <w:lang w:eastAsia="sv-SE"/>
              </w:rPr>
            </w:pPr>
            <w:r w:rsidRPr="0029425F">
              <w:rPr>
                <w:rFonts w:ascii="Calibri" w:eastAsia="Times New Roman" w:hAnsi="Calibri" w:cs="Calibri"/>
                <w:color w:val="000000"/>
                <w:sz w:val="24"/>
                <w:szCs w:val="24"/>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0E4C3"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4DD63" w14:textId="77777777" w:rsidR="0029425F" w:rsidRPr="0029425F" w:rsidRDefault="0029425F" w:rsidP="0029425F">
            <w:pPr>
              <w:spacing w:after="0" w:line="240" w:lineRule="auto"/>
              <w:jc w:val="center"/>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r>
      <w:tr w:rsidR="0029425F" w:rsidRPr="0029425F" w14:paraId="3A0C30C9"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77A2D70C"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Deltagaravgifter</w:t>
            </w:r>
          </w:p>
        </w:tc>
        <w:tc>
          <w:tcPr>
            <w:tcW w:w="976" w:type="dxa"/>
            <w:tcBorders>
              <w:top w:val="nil"/>
              <w:left w:val="nil"/>
              <w:bottom w:val="single" w:sz="4" w:space="0" w:color="000000"/>
              <w:right w:val="single" w:sz="4" w:space="0" w:color="000000"/>
            </w:tcBorders>
            <w:shd w:val="clear" w:color="auto" w:fill="auto"/>
            <w:vAlign w:val="bottom"/>
            <w:hideMark/>
          </w:tcPr>
          <w:p w14:paraId="3D20D3EE" w14:textId="77777777" w:rsidR="0029425F" w:rsidRPr="0029425F" w:rsidRDefault="0029425F" w:rsidP="0029425F">
            <w:pPr>
              <w:spacing w:after="0" w:line="240" w:lineRule="auto"/>
              <w:jc w:val="right"/>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63 000</w:t>
            </w:r>
          </w:p>
        </w:tc>
        <w:tc>
          <w:tcPr>
            <w:tcW w:w="576" w:type="dxa"/>
            <w:tcBorders>
              <w:top w:val="nil"/>
              <w:left w:val="nil"/>
              <w:bottom w:val="single" w:sz="4" w:space="0" w:color="000000"/>
              <w:right w:val="single" w:sz="4" w:space="0" w:color="auto"/>
            </w:tcBorders>
            <w:shd w:val="clear" w:color="auto" w:fill="auto"/>
            <w:noWrap/>
            <w:vAlign w:val="bottom"/>
            <w:hideMark/>
          </w:tcPr>
          <w:p w14:paraId="2F6F32F2" w14:textId="77777777" w:rsidR="0029425F" w:rsidRPr="0029425F" w:rsidRDefault="0029425F" w:rsidP="0029425F">
            <w:pPr>
              <w:spacing w:after="0" w:line="240" w:lineRule="auto"/>
              <w:rPr>
                <w:rFonts w:ascii="Calibri" w:eastAsia="Times New Roman" w:hAnsi="Calibri" w:cs="Calibri"/>
                <w:color w:val="000000"/>
                <w:sz w:val="24"/>
                <w:szCs w:val="24"/>
                <w:lang w:eastAsia="sv-SE"/>
              </w:rPr>
            </w:pPr>
            <w:r w:rsidRPr="0029425F">
              <w:rPr>
                <w:rFonts w:ascii="Calibri" w:eastAsia="Times New Roman" w:hAnsi="Calibri" w:cs="Calibri"/>
                <w:color w:val="000000"/>
                <w:sz w:val="24"/>
                <w:szCs w:val="24"/>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22D74"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Anmälningsavgifter</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96962D"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12 000</w:t>
            </w:r>
          </w:p>
        </w:tc>
      </w:tr>
      <w:tr w:rsidR="0029425F" w:rsidRPr="0029425F" w14:paraId="05D3F331"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00B87334"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Annonser matchprogram</w:t>
            </w:r>
          </w:p>
        </w:tc>
        <w:tc>
          <w:tcPr>
            <w:tcW w:w="976" w:type="dxa"/>
            <w:tcBorders>
              <w:top w:val="nil"/>
              <w:left w:val="nil"/>
              <w:bottom w:val="single" w:sz="4" w:space="0" w:color="000000"/>
              <w:right w:val="single" w:sz="4" w:space="0" w:color="000000"/>
            </w:tcBorders>
            <w:shd w:val="clear" w:color="auto" w:fill="auto"/>
            <w:vAlign w:val="bottom"/>
            <w:hideMark/>
          </w:tcPr>
          <w:p w14:paraId="3F283FBF" w14:textId="77777777" w:rsidR="0029425F" w:rsidRPr="0029425F" w:rsidRDefault="0029425F" w:rsidP="0029425F">
            <w:pPr>
              <w:spacing w:after="0" w:line="240" w:lineRule="auto"/>
              <w:jc w:val="right"/>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25 000</w:t>
            </w:r>
          </w:p>
        </w:tc>
        <w:tc>
          <w:tcPr>
            <w:tcW w:w="576" w:type="dxa"/>
            <w:tcBorders>
              <w:top w:val="nil"/>
              <w:left w:val="nil"/>
              <w:bottom w:val="single" w:sz="4" w:space="0" w:color="000000"/>
              <w:right w:val="single" w:sz="4" w:space="0" w:color="auto"/>
            </w:tcBorders>
            <w:shd w:val="clear" w:color="auto" w:fill="auto"/>
            <w:noWrap/>
            <w:vAlign w:val="bottom"/>
            <w:hideMark/>
          </w:tcPr>
          <w:p w14:paraId="06226286" w14:textId="77777777" w:rsidR="0029425F" w:rsidRPr="0029425F" w:rsidRDefault="0029425F" w:rsidP="0029425F">
            <w:pPr>
              <w:spacing w:after="0" w:line="240" w:lineRule="auto"/>
              <w:rPr>
                <w:rFonts w:ascii="Calibri" w:eastAsia="Times New Roman" w:hAnsi="Calibri" w:cs="Calibri"/>
                <w:color w:val="000000"/>
                <w:sz w:val="24"/>
                <w:szCs w:val="24"/>
                <w:lang w:eastAsia="sv-SE"/>
              </w:rPr>
            </w:pPr>
            <w:r w:rsidRPr="0029425F">
              <w:rPr>
                <w:rFonts w:ascii="Calibri" w:eastAsia="Times New Roman" w:hAnsi="Calibri" w:cs="Calibri"/>
                <w:color w:val="000000"/>
                <w:sz w:val="24"/>
                <w:szCs w:val="24"/>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A6F57"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Medlemsavgifter</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FE5372"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r>
      <w:tr w:rsidR="0029425F" w:rsidRPr="0029425F" w14:paraId="6973C7CE"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2F2549D0"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Sponsorer</w:t>
            </w:r>
          </w:p>
        </w:tc>
        <w:tc>
          <w:tcPr>
            <w:tcW w:w="976" w:type="dxa"/>
            <w:tcBorders>
              <w:top w:val="nil"/>
              <w:left w:val="nil"/>
              <w:bottom w:val="single" w:sz="4" w:space="0" w:color="000000"/>
              <w:right w:val="single" w:sz="4" w:space="0" w:color="000000"/>
            </w:tcBorders>
            <w:shd w:val="clear" w:color="auto" w:fill="auto"/>
            <w:vAlign w:val="bottom"/>
            <w:hideMark/>
          </w:tcPr>
          <w:p w14:paraId="448D6E14" w14:textId="77777777" w:rsidR="0029425F" w:rsidRPr="0029425F" w:rsidRDefault="0029425F" w:rsidP="0029425F">
            <w:pPr>
              <w:spacing w:after="0" w:line="240" w:lineRule="auto"/>
              <w:jc w:val="right"/>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7 000</w:t>
            </w:r>
          </w:p>
        </w:tc>
        <w:tc>
          <w:tcPr>
            <w:tcW w:w="576" w:type="dxa"/>
            <w:tcBorders>
              <w:top w:val="nil"/>
              <w:left w:val="nil"/>
              <w:bottom w:val="single" w:sz="4" w:space="0" w:color="000000"/>
              <w:right w:val="single" w:sz="4" w:space="0" w:color="auto"/>
            </w:tcBorders>
            <w:shd w:val="clear" w:color="auto" w:fill="auto"/>
            <w:noWrap/>
            <w:vAlign w:val="bottom"/>
            <w:hideMark/>
          </w:tcPr>
          <w:p w14:paraId="00C4D3FB" w14:textId="77777777" w:rsidR="0029425F" w:rsidRPr="0029425F" w:rsidRDefault="0029425F" w:rsidP="0029425F">
            <w:pPr>
              <w:spacing w:after="0" w:line="240" w:lineRule="auto"/>
              <w:rPr>
                <w:rFonts w:ascii="Calibri" w:eastAsia="Times New Roman" w:hAnsi="Calibri" w:cs="Calibri"/>
                <w:color w:val="000000"/>
                <w:sz w:val="24"/>
                <w:szCs w:val="24"/>
                <w:lang w:eastAsia="sv-SE"/>
              </w:rPr>
            </w:pPr>
            <w:r w:rsidRPr="0029425F">
              <w:rPr>
                <w:rFonts w:ascii="Calibri" w:eastAsia="Times New Roman" w:hAnsi="Calibri" w:cs="Calibri"/>
                <w:color w:val="000000"/>
                <w:sz w:val="24"/>
                <w:szCs w:val="24"/>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4E814"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Hall- och planhyror</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47FAF8"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r>
      <w:tr w:rsidR="0029425F" w:rsidRPr="0029425F" w14:paraId="328EA0CC"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19C52BEA"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Träningsläger</w:t>
            </w:r>
          </w:p>
        </w:tc>
        <w:tc>
          <w:tcPr>
            <w:tcW w:w="976" w:type="dxa"/>
            <w:tcBorders>
              <w:top w:val="nil"/>
              <w:left w:val="nil"/>
              <w:bottom w:val="single" w:sz="4" w:space="0" w:color="000000"/>
              <w:right w:val="single" w:sz="4" w:space="0" w:color="000000"/>
            </w:tcBorders>
            <w:shd w:val="clear" w:color="auto" w:fill="auto"/>
            <w:vAlign w:val="bottom"/>
            <w:hideMark/>
          </w:tcPr>
          <w:p w14:paraId="3C327012"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c>
          <w:tcPr>
            <w:tcW w:w="576" w:type="dxa"/>
            <w:tcBorders>
              <w:top w:val="nil"/>
              <w:left w:val="nil"/>
              <w:bottom w:val="single" w:sz="4" w:space="0" w:color="000000"/>
              <w:right w:val="single" w:sz="4" w:space="0" w:color="auto"/>
            </w:tcBorders>
            <w:shd w:val="clear" w:color="auto" w:fill="auto"/>
            <w:noWrap/>
            <w:vAlign w:val="bottom"/>
            <w:hideMark/>
          </w:tcPr>
          <w:p w14:paraId="760247FD" w14:textId="77777777" w:rsidR="0029425F" w:rsidRPr="0029425F" w:rsidRDefault="0029425F" w:rsidP="0029425F">
            <w:pPr>
              <w:spacing w:after="0" w:line="240" w:lineRule="auto"/>
              <w:rPr>
                <w:rFonts w:ascii="Calibri" w:eastAsia="Times New Roman" w:hAnsi="Calibri" w:cs="Calibri"/>
                <w:color w:val="000000"/>
                <w:sz w:val="24"/>
                <w:szCs w:val="24"/>
                <w:lang w:eastAsia="sv-SE"/>
              </w:rPr>
            </w:pPr>
            <w:r w:rsidRPr="0029425F">
              <w:rPr>
                <w:rFonts w:ascii="Calibri" w:eastAsia="Times New Roman" w:hAnsi="Calibri" w:cs="Calibri"/>
                <w:color w:val="000000"/>
                <w:sz w:val="24"/>
                <w:szCs w:val="24"/>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0B2DD"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Övergångar</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2AAF29"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4 000</w:t>
            </w:r>
          </w:p>
        </w:tc>
      </w:tr>
      <w:tr w:rsidR="0029425F" w:rsidRPr="0029425F" w14:paraId="1C1EE2A7"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24BB70FA"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Klubbkort/Bingolotter</w:t>
            </w:r>
          </w:p>
        </w:tc>
        <w:tc>
          <w:tcPr>
            <w:tcW w:w="976" w:type="dxa"/>
            <w:tcBorders>
              <w:top w:val="nil"/>
              <w:left w:val="nil"/>
              <w:bottom w:val="single" w:sz="4" w:space="0" w:color="000000"/>
              <w:right w:val="single" w:sz="4" w:space="0" w:color="000000"/>
            </w:tcBorders>
            <w:shd w:val="clear" w:color="auto" w:fill="auto"/>
            <w:vAlign w:val="bottom"/>
            <w:hideMark/>
          </w:tcPr>
          <w:p w14:paraId="45E9E982" w14:textId="77777777" w:rsidR="0029425F" w:rsidRPr="0029425F" w:rsidRDefault="0029425F" w:rsidP="0029425F">
            <w:pPr>
              <w:spacing w:after="0" w:line="240" w:lineRule="auto"/>
              <w:jc w:val="right"/>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20 000</w:t>
            </w:r>
          </w:p>
        </w:tc>
        <w:tc>
          <w:tcPr>
            <w:tcW w:w="576" w:type="dxa"/>
            <w:tcBorders>
              <w:top w:val="nil"/>
              <w:left w:val="nil"/>
              <w:bottom w:val="single" w:sz="4" w:space="0" w:color="000000"/>
              <w:right w:val="single" w:sz="4" w:space="0" w:color="auto"/>
            </w:tcBorders>
            <w:shd w:val="clear" w:color="auto" w:fill="auto"/>
            <w:noWrap/>
            <w:vAlign w:val="bottom"/>
            <w:hideMark/>
          </w:tcPr>
          <w:p w14:paraId="39AFED07" w14:textId="77777777" w:rsidR="0029425F" w:rsidRPr="0029425F" w:rsidRDefault="0029425F" w:rsidP="0029425F">
            <w:pPr>
              <w:spacing w:after="0" w:line="240" w:lineRule="auto"/>
              <w:rPr>
                <w:rFonts w:ascii="Calibri" w:eastAsia="Times New Roman" w:hAnsi="Calibri" w:cs="Calibri"/>
                <w:color w:val="000000"/>
                <w:sz w:val="24"/>
                <w:szCs w:val="24"/>
                <w:lang w:eastAsia="sv-SE"/>
              </w:rPr>
            </w:pPr>
            <w:r w:rsidRPr="0029425F">
              <w:rPr>
                <w:rFonts w:ascii="Calibri" w:eastAsia="Times New Roman" w:hAnsi="Calibri" w:cs="Calibri"/>
                <w:color w:val="000000"/>
                <w:sz w:val="24"/>
                <w:szCs w:val="24"/>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5065A"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Domare</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717840"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50 000</w:t>
            </w:r>
          </w:p>
        </w:tc>
      </w:tr>
      <w:tr w:rsidR="0029425F" w:rsidRPr="0029425F" w14:paraId="4266874B"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67E9EB5F"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Byalagsturnering</w:t>
            </w:r>
          </w:p>
        </w:tc>
        <w:tc>
          <w:tcPr>
            <w:tcW w:w="976" w:type="dxa"/>
            <w:tcBorders>
              <w:top w:val="nil"/>
              <w:left w:val="nil"/>
              <w:bottom w:val="single" w:sz="4" w:space="0" w:color="000000"/>
              <w:right w:val="single" w:sz="4" w:space="0" w:color="000000"/>
            </w:tcBorders>
            <w:shd w:val="clear" w:color="auto" w:fill="auto"/>
            <w:vAlign w:val="bottom"/>
            <w:hideMark/>
          </w:tcPr>
          <w:p w14:paraId="13F78487"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c>
          <w:tcPr>
            <w:tcW w:w="576" w:type="dxa"/>
            <w:tcBorders>
              <w:top w:val="nil"/>
              <w:left w:val="nil"/>
              <w:bottom w:val="single" w:sz="4" w:space="0" w:color="000000"/>
              <w:right w:val="single" w:sz="4" w:space="0" w:color="auto"/>
            </w:tcBorders>
            <w:shd w:val="clear" w:color="auto" w:fill="auto"/>
            <w:noWrap/>
            <w:vAlign w:val="bottom"/>
            <w:hideMark/>
          </w:tcPr>
          <w:p w14:paraId="19A3E525" w14:textId="77777777" w:rsidR="0029425F" w:rsidRPr="0029425F" w:rsidRDefault="0029425F" w:rsidP="0029425F">
            <w:pPr>
              <w:spacing w:after="0" w:line="240" w:lineRule="auto"/>
              <w:rPr>
                <w:rFonts w:ascii="Calibri" w:eastAsia="Times New Roman" w:hAnsi="Calibri" w:cs="Calibri"/>
                <w:color w:val="000000"/>
                <w:sz w:val="24"/>
                <w:szCs w:val="24"/>
                <w:lang w:eastAsia="sv-SE"/>
              </w:rPr>
            </w:pPr>
            <w:r w:rsidRPr="0029425F">
              <w:rPr>
                <w:rFonts w:ascii="Calibri" w:eastAsia="Times New Roman" w:hAnsi="Calibri" w:cs="Calibri"/>
                <w:color w:val="000000"/>
                <w:sz w:val="24"/>
                <w:szCs w:val="24"/>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A7576"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Försäkringar</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99127A"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r>
      <w:tr w:rsidR="0029425F" w:rsidRPr="0029425F" w14:paraId="28732C76"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72613231"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xml:space="preserve">Försäljning </w:t>
            </w:r>
            <w:proofErr w:type="spellStart"/>
            <w:r w:rsidRPr="0029425F">
              <w:rPr>
                <w:rFonts w:ascii="Calibri" w:eastAsia="Times New Roman" w:hAnsi="Calibri" w:cs="Calibri"/>
                <w:sz w:val="24"/>
                <w:szCs w:val="24"/>
                <w:lang w:eastAsia="sv-SE"/>
              </w:rPr>
              <w:t>Ekebyboda</w:t>
            </w:r>
            <w:proofErr w:type="spellEnd"/>
          </w:p>
        </w:tc>
        <w:tc>
          <w:tcPr>
            <w:tcW w:w="976" w:type="dxa"/>
            <w:tcBorders>
              <w:top w:val="nil"/>
              <w:left w:val="nil"/>
              <w:bottom w:val="single" w:sz="4" w:space="0" w:color="000000"/>
              <w:right w:val="single" w:sz="4" w:space="0" w:color="000000"/>
            </w:tcBorders>
            <w:shd w:val="clear" w:color="auto" w:fill="auto"/>
            <w:vAlign w:val="bottom"/>
            <w:hideMark/>
          </w:tcPr>
          <w:p w14:paraId="15CF7BDD" w14:textId="77777777" w:rsidR="0029425F" w:rsidRPr="0029425F" w:rsidRDefault="0029425F" w:rsidP="0029425F">
            <w:pPr>
              <w:spacing w:after="0" w:line="240" w:lineRule="auto"/>
              <w:jc w:val="right"/>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53 000</w:t>
            </w:r>
          </w:p>
        </w:tc>
        <w:tc>
          <w:tcPr>
            <w:tcW w:w="576" w:type="dxa"/>
            <w:tcBorders>
              <w:top w:val="nil"/>
              <w:left w:val="nil"/>
              <w:bottom w:val="single" w:sz="4" w:space="0" w:color="000000"/>
              <w:right w:val="single" w:sz="4" w:space="0" w:color="auto"/>
            </w:tcBorders>
            <w:shd w:val="clear" w:color="auto" w:fill="auto"/>
            <w:noWrap/>
            <w:vAlign w:val="bottom"/>
            <w:hideMark/>
          </w:tcPr>
          <w:p w14:paraId="53CF7CB7" w14:textId="77777777" w:rsidR="0029425F" w:rsidRPr="0029425F" w:rsidRDefault="0029425F" w:rsidP="0029425F">
            <w:pPr>
              <w:spacing w:after="0" w:line="240" w:lineRule="auto"/>
              <w:rPr>
                <w:rFonts w:ascii="Calibri" w:eastAsia="Times New Roman" w:hAnsi="Calibri" w:cs="Calibri"/>
                <w:color w:val="000000"/>
                <w:sz w:val="24"/>
                <w:szCs w:val="24"/>
                <w:lang w:eastAsia="sv-SE"/>
              </w:rPr>
            </w:pPr>
            <w:r w:rsidRPr="0029425F">
              <w:rPr>
                <w:rFonts w:ascii="Calibri" w:eastAsia="Times New Roman" w:hAnsi="Calibri" w:cs="Calibri"/>
                <w:color w:val="000000"/>
                <w:sz w:val="24"/>
                <w:szCs w:val="24"/>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0517E"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Priser, medaljer</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346E1"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500</w:t>
            </w:r>
          </w:p>
        </w:tc>
      </w:tr>
      <w:tr w:rsidR="0029425F" w:rsidRPr="0029425F" w14:paraId="54F46008"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657D751F"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LOK-stöd</w:t>
            </w:r>
          </w:p>
        </w:tc>
        <w:tc>
          <w:tcPr>
            <w:tcW w:w="976" w:type="dxa"/>
            <w:tcBorders>
              <w:top w:val="nil"/>
              <w:left w:val="nil"/>
              <w:bottom w:val="single" w:sz="4" w:space="0" w:color="000000"/>
              <w:right w:val="single" w:sz="4" w:space="0" w:color="000000"/>
            </w:tcBorders>
            <w:shd w:val="clear" w:color="auto" w:fill="auto"/>
            <w:vAlign w:val="bottom"/>
            <w:hideMark/>
          </w:tcPr>
          <w:p w14:paraId="19030054"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c>
          <w:tcPr>
            <w:tcW w:w="576" w:type="dxa"/>
            <w:tcBorders>
              <w:top w:val="nil"/>
              <w:left w:val="nil"/>
              <w:bottom w:val="single" w:sz="4" w:space="0" w:color="000000"/>
              <w:right w:val="single" w:sz="4" w:space="0" w:color="auto"/>
            </w:tcBorders>
            <w:shd w:val="clear" w:color="auto" w:fill="auto"/>
            <w:noWrap/>
            <w:vAlign w:val="bottom"/>
            <w:hideMark/>
          </w:tcPr>
          <w:p w14:paraId="233056BB" w14:textId="77777777" w:rsidR="0029425F" w:rsidRPr="0029425F" w:rsidRDefault="0029425F" w:rsidP="0029425F">
            <w:pPr>
              <w:spacing w:after="0" w:line="240" w:lineRule="auto"/>
              <w:rPr>
                <w:rFonts w:ascii="Calibri" w:eastAsia="Times New Roman" w:hAnsi="Calibri" w:cs="Calibri"/>
                <w:color w:val="000000"/>
                <w:sz w:val="24"/>
                <w:szCs w:val="24"/>
                <w:lang w:eastAsia="sv-SE"/>
              </w:rPr>
            </w:pPr>
            <w:r w:rsidRPr="0029425F">
              <w:rPr>
                <w:rFonts w:ascii="Calibri" w:eastAsia="Times New Roman" w:hAnsi="Calibri" w:cs="Calibri"/>
                <w:color w:val="000000"/>
                <w:sz w:val="24"/>
                <w:szCs w:val="24"/>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C10F7"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Licensavgifter</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A37CB8"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r>
      <w:tr w:rsidR="0029425F" w:rsidRPr="0029425F" w14:paraId="05E634AD"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3E14EDCC"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Övriga bidrag</w:t>
            </w:r>
          </w:p>
        </w:tc>
        <w:tc>
          <w:tcPr>
            <w:tcW w:w="976" w:type="dxa"/>
            <w:tcBorders>
              <w:top w:val="nil"/>
              <w:left w:val="nil"/>
              <w:bottom w:val="single" w:sz="4" w:space="0" w:color="000000"/>
              <w:right w:val="single" w:sz="4" w:space="0" w:color="000000"/>
            </w:tcBorders>
            <w:shd w:val="clear" w:color="auto" w:fill="auto"/>
            <w:vAlign w:val="bottom"/>
            <w:hideMark/>
          </w:tcPr>
          <w:p w14:paraId="43F38240"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c>
          <w:tcPr>
            <w:tcW w:w="576" w:type="dxa"/>
            <w:tcBorders>
              <w:top w:val="nil"/>
              <w:left w:val="nil"/>
              <w:bottom w:val="single" w:sz="4" w:space="0" w:color="000000"/>
              <w:right w:val="single" w:sz="4" w:space="0" w:color="auto"/>
            </w:tcBorders>
            <w:shd w:val="clear" w:color="auto" w:fill="auto"/>
            <w:noWrap/>
            <w:vAlign w:val="bottom"/>
            <w:hideMark/>
          </w:tcPr>
          <w:p w14:paraId="6FD8B49A" w14:textId="77777777" w:rsidR="0029425F" w:rsidRPr="0029425F" w:rsidRDefault="0029425F" w:rsidP="0029425F">
            <w:pPr>
              <w:spacing w:after="0" w:line="240" w:lineRule="auto"/>
              <w:rPr>
                <w:rFonts w:ascii="Calibri" w:eastAsia="Times New Roman" w:hAnsi="Calibri" w:cs="Calibri"/>
                <w:color w:val="000000"/>
                <w:sz w:val="24"/>
                <w:szCs w:val="24"/>
                <w:lang w:eastAsia="sv-SE"/>
              </w:rPr>
            </w:pPr>
            <w:r w:rsidRPr="0029425F">
              <w:rPr>
                <w:rFonts w:ascii="Calibri" w:eastAsia="Times New Roman" w:hAnsi="Calibri" w:cs="Calibri"/>
                <w:color w:val="000000"/>
                <w:sz w:val="24"/>
                <w:szCs w:val="24"/>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5729A" w14:textId="77777777" w:rsidR="0029425F" w:rsidRPr="0029425F" w:rsidRDefault="0029425F" w:rsidP="0029425F">
            <w:pPr>
              <w:spacing w:after="0" w:line="240" w:lineRule="auto"/>
              <w:rPr>
                <w:rFonts w:ascii="Calibri" w:eastAsia="Times New Roman" w:hAnsi="Calibri" w:cs="Calibri"/>
                <w:sz w:val="24"/>
                <w:szCs w:val="24"/>
                <w:lang w:eastAsia="sv-SE"/>
              </w:rPr>
            </w:pPr>
            <w:proofErr w:type="spellStart"/>
            <w:r w:rsidRPr="0029425F">
              <w:rPr>
                <w:rFonts w:ascii="Calibri" w:eastAsia="Times New Roman" w:hAnsi="Calibri" w:cs="Calibri"/>
                <w:sz w:val="24"/>
                <w:szCs w:val="24"/>
                <w:lang w:eastAsia="sv-SE"/>
              </w:rPr>
              <w:t>Veo</w:t>
            </w:r>
            <w:proofErr w:type="spellEnd"/>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5A651F"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17 000</w:t>
            </w:r>
          </w:p>
        </w:tc>
      </w:tr>
      <w:tr w:rsidR="0029425F" w:rsidRPr="0029425F" w14:paraId="5675045A"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6B7F7F3A"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Övriga intäkter (Lotteri/tips)</w:t>
            </w:r>
          </w:p>
        </w:tc>
        <w:tc>
          <w:tcPr>
            <w:tcW w:w="976" w:type="dxa"/>
            <w:tcBorders>
              <w:top w:val="nil"/>
              <w:left w:val="nil"/>
              <w:bottom w:val="single" w:sz="4" w:space="0" w:color="000000"/>
              <w:right w:val="single" w:sz="4" w:space="0" w:color="000000"/>
            </w:tcBorders>
            <w:shd w:val="clear" w:color="auto" w:fill="auto"/>
            <w:vAlign w:val="bottom"/>
            <w:hideMark/>
          </w:tcPr>
          <w:p w14:paraId="1540BE9F"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c>
          <w:tcPr>
            <w:tcW w:w="576" w:type="dxa"/>
            <w:tcBorders>
              <w:top w:val="nil"/>
              <w:left w:val="nil"/>
              <w:bottom w:val="single" w:sz="4" w:space="0" w:color="000000"/>
              <w:right w:val="single" w:sz="4" w:space="0" w:color="auto"/>
            </w:tcBorders>
            <w:shd w:val="clear" w:color="auto" w:fill="auto"/>
            <w:noWrap/>
            <w:vAlign w:val="bottom"/>
            <w:hideMark/>
          </w:tcPr>
          <w:p w14:paraId="6FDD98A0" w14:textId="77777777" w:rsidR="0029425F" w:rsidRPr="0029425F" w:rsidRDefault="0029425F" w:rsidP="0029425F">
            <w:pPr>
              <w:spacing w:after="0" w:line="240" w:lineRule="auto"/>
              <w:rPr>
                <w:rFonts w:ascii="Calibri" w:eastAsia="Times New Roman" w:hAnsi="Calibri" w:cs="Calibri"/>
                <w:color w:val="000000"/>
                <w:sz w:val="24"/>
                <w:szCs w:val="24"/>
                <w:lang w:eastAsia="sv-SE"/>
              </w:rPr>
            </w:pPr>
            <w:r w:rsidRPr="0029425F">
              <w:rPr>
                <w:rFonts w:ascii="Calibri" w:eastAsia="Times New Roman" w:hAnsi="Calibri" w:cs="Calibri"/>
                <w:color w:val="000000"/>
                <w:sz w:val="24"/>
                <w:szCs w:val="24"/>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51B2D"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xml:space="preserve">Inköp </w:t>
            </w:r>
            <w:proofErr w:type="spellStart"/>
            <w:r w:rsidRPr="0029425F">
              <w:rPr>
                <w:rFonts w:ascii="Calibri" w:eastAsia="Times New Roman" w:hAnsi="Calibri" w:cs="Calibri"/>
                <w:sz w:val="24"/>
                <w:szCs w:val="24"/>
                <w:lang w:eastAsia="sv-SE"/>
              </w:rPr>
              <w:t>Ekebyboda</w:t>
            </w:r>
            <w:proofErr w:type="spellEnd"/>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605A4D"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32 500</w:t>
            </w:r>
          </w:p>
        </w:tc>
      </w:tr>
      <w:tr w:rsidR="0029425F" w:rsidRPr="0029425F" w14:paraId="4E2845A5"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6234DC5E"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976" w:type="dxa"/>
            <w:tcBorders>
              <w:top w:val="nil"/>
              <w:left w:val="nil"/>
              <w:bottom w:val="single" w:sz="4" w:space="0" w:color="000000"/>
              <w:right w:val="single" w:sz="4" w:space="0" w:color="000000"/>
            </w:tcBorders>
            <w:shd w:val="clear" w:color="auto" w:fill="auto"/>
            <w:vAlign w:val="bottom"/>
            <w:hideMark/>
          </w:tcPr>
          <w:p w14:paraId="20F6DCAA"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c>
          <w:tcPr>
            <w:tcW w:w="576" w:type="dxa"/>
            <w:tcBorders>
              <w:top w:val="nil"/>
              <w:left w:val="nil"/>
              <w:bottom w:val="single" w:sz="4" w:space="0" w:color="000000"/>
              <w:right w:val="single" w:sz="4" w:space="0" w:color="auto"/>
            </w:tcBorders>
            <w:shd w:val="clear" w:color="auto" w:fill="auto"/>
            <w:noWrap/>
            <w:vAlign w:val="bottom"/>
            <w:hideMark/>
          </w:tcPr>
          <w:p w14:paraId="397C296B"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DC888"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Annonsering, reklam</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3015E"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9 000</w:t>
            </w:r>
          </w:p>
        </w:tc>
      </w:tr>
      <w:tr w:rsidR="0029425F" w:rsidRPr="0029425F" w14:paraId="0D1BDE19"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7A04A441"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976" w:type="dxa"/>
            <w:tcBorders>
              <w:top w:val="nil"/>
              <w:left w:val="nil"/>
              <w:bottom w:val="single" w:sz="4" w:space="0" w:color="000000"/>
              <w:right w:val="single" w:sz="4" w:space="0" w:color="000000"/>
            </w:tcBorders>
            <w:shd w:val="clear" w:color="auto" w:fill="auto"/>
            <w:vAlign w:val="bottom"/>
            <w:hideMark/>
          </w:tcPr>
          <w:p w14:paraId="1F1E3F3C"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c>
          <w:tcPr>
            <w:tcW w:w="576" w:type="dxa"/>
            <w:tcBorders>
              <w:top w:val="nil"/>
              <w:left w:val="nil"/>
              <w:bottom w:val="single" w:sz="4" w:space="0" w:color="000000"/>
              <w:right w:val="single" w:sz="4" w:space="0" w:color="auto"/>
            </w:tcBorders>
            <w:shd w:val="clear" w:color="auto" w:fill="auto"/>
            <w:noWrap/>
            <w:vAlign w:val="bottom"/>
            <w:hideMark/>
          </w:tcPr>
          <w:p w14:paraId="666CB0BE"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561F4"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Möten och fester</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4BD44A"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5 000</w:t>
            </w:r>
          </w:p>
        </w:tc>
      </w:tr>
      <w:tr w:rsidR="0029425F" w:rsidRPr="0029425F" w14:paraId="702198AD"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012415F0"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976" w:type="dxa"/>
            <w:tcBorders>
              <w:top w:val="nil"/>
              <w:left w:val="nil"/>
              <w:bottom w:val="single" w:sz="4" w:space="0" w:color="000000"/>
              <w:right w:val="single" w:sz="4" w:space="0" w:color="000000"/>
            </w:tcBorders>
            <w:shd w:val="clear" w:color="auto" w:fill="auto"/>
            <w:vAlign w:val="bottom"/>
            <w:hideMark/>
          </w:tcPr>
          <w:p w14:paraId="606A5C25"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c>
          <w:tcPr>
            <w:tcW w:w="576" w:type="dxa"/>
            <w:tcBorders>
              <w:top w:val="nil"/>
              <w:left w:val="nil"/>
              <w:bottom w:val="single" w:sz="4" w:space="0" w:color="000000"/>
              <w:right w:val="single" w:sz="4" w:space="0" w:color="auto"/>
            </w:tcBorders>
            <w:shd w:val="clear" w:color="auto" w:fill="auto"/>
            <w:noWrap/>
            <w:vAlign w:val="bottom"/>
            <w:hideMark/>
          </w:tcPr>
          <w:p w14:paraId="6B5DEDFA"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F82C4"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Bankkostnader</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C83EE4"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1 200</w:t>
            </w:r>
          </w:p>
        </w:tc>
      </w:tr>
      <w:tr w:rsidR="0029425F" w:rsidRPr="0029425F" w14:paraId="0ABE10CC"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53EB1BC2"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976" w:type="dxa"/>
            <w:tcBorders>
              <w:top w:val="nil"/>
              <w:left w:val="nil"/>
              <w:bottom w:val="single" w:sz="4" w:space="0" w:color="000000"/>
              <w:right w:val="single" w:sz="4" w:space="0" w:color="000000"/>
            </w:tcBorders>
            <w:shd w:val="clear" w:color="auto" w:fill="auto"/>
            <w:vAlign w:val="bottom"/>
            <w:hideMark/>
          </w:tcPr>
          <w:p w14:paraId="7D94C581"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c>
          <w:tcPr>
            <w:tcW w:w="576" w:type="dxa"/>
            <w:tcBorders>
              <w:top w:val="nil"/>
              <w:left w:val="nil"/>
              <w:bottom w:val="single" w:sz="4" w:space="0" w:color="000000"/>
              <w:right w:val="single" w:sz="4" w:space="0" w:color="auto"/>
            </w:tcBorders>
            <w:shd w:val="clear" w:color="auto" w:fill="auto"/>
            <w:noWrap/>
            <w:vAlign w:val="bottom"/>
            <w:hideMark/>
          </w:tcPr>
          <w:p w14:paraId="4F69D282"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DADC1"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Idrottskläder</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F877F"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10 000</w:t>
            </w:r>
          </w:p>
        </w:tc>
      </w:tr>
      <w:tr w:rsidR="0029425F" w:rsidRPr="0029425F" w14:paraId="77F15965"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389706C0"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976" w:type="dxa"/>
            <w:tcBorders>
              <w:top w:val="nil"/>
              <w:left w:val="nil"/>
              <w:bottom w:val="single" w:sz="4" w:space="0" w:color="000000"/>
              <w:right w:val="single" w:sz="4" w:space="0" w:color="000000"/>
            </w:tcBorders>
            <w:shd w:val="clear" w:color="auto" w:fill="auto"/>
            <w:vAlign w:val="bottom"/>
            <w:hideMark/>
          </w:tcPr>
          <w:p w14:paraId="14EAC6C6"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c>
          <w:tcPr>
            <w:tcW w:w="576" w:type="dxa"/>
            <w:tcBorders>
              <w:top w:val="nil"/>
              <w:left w:val="nil"/>
              <w:bottom w:val="single" w:sz="4" w:space="0" w:color="000000"/>
              <w:right w:val="single" w:sz="4" w:space="0" w:color="auto"/>
            </w:tcBorders>
            <w:shd w:val="clear" w:color="auto" w:fill="auto"/>
            <w:noWrap/>
            <w:vAlign w:val="bottom"/>
            <w:hideMark/>
          </w:tcPr>
          <w:p w14:paraId="0DD8574D"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9CF62" w14:textId="77777777" w:rsidR="0029425F" w:rsidRPr="0029425F" w:rsidRDefault="0029425F" w:rsidP="0029425F">
            <w:pPr>
              <w:spacing w:after="0" w:line="240" w:lineRule="auto"/>
              <w:rPr>
                <w:rFonts w:ascii="Calibri" w:eastAsia="Times New Roman" w:hAnsi="Calibri" w:cs="Calibri"/>
                <w:sz w:val="24"/>
                <w:szCs w:val="24"/>
                <w:lang w:eastAsia="sv-SE"/>
              </w:rPr>
            </w:pPr>
            <w:proofErr w:type="spellStart"/>
            <w:r w:rsidRPr="0029425F">
              <w:rPr>
                <w:rFonts w:ascii="Calibri" w:eastAsia="Times New Roman" w:hAnsi="Calibri" w:cs="Calibri"/>
                <w:sz w:val="24"/>
                <w:szCs w:val="24"/>
                <w:lang w:eastAsia="sv-SE"/>
              </w:rPr>
              <w:t>Idrottsmaterial</w:t>
            </w:r>
            <w:proofErr w:type="spellEnd"/>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B5B51A"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10 000</w:t>
            </w:r>
          </w:p>
        </w:tc>
      </w:tr>
      <w:tr w:rsidR="0029425F" w:rsidRPr="0029425F" w14:paraId="54356FDA"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00FF6551"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976" w:type="dxa"/>
            <w:tcBorders>
              <w:top w:val="nil"/>
              <w:left w:val="nil"/>
              <w:bottom w:val="single" w:sz="4" w:space="0" w:color="000000"/>
              <w:right w:val="single" w:sz="4" w:space="0" w:color="000000"/>
            </w:tcBorders>
            <w:shd w:val="clear" w:color="auto" w:fill="auto"/>
            <w:vAlign w:val="bottom"/>
            <w:hideMark/>
          </w:tcPr>
          <w:p w14:paraId="60DE7E02"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c>
          <w:tcPr>
            <w:tcW w:w="576" w:type="dxa"/>
            <w:tcBorders>
              <w:top w:val="nil"/>
              <w:left w:val="nil"/>
              <w:bottom w:val="single" w:sz="4" w:space="0" w:color="000000"/>
              <w:right w:val="single" w:sz="4" w:space="0" w:color="auto"/>
            </w:tcBorders>
            <w:shd w:val="clear" w:color="auto" w:fill="auto"/>
            <w:noWrap/>
            <w:vAlign w:val="bottom"/>
            <w:hideMark/>
          </w:tcPr>
          <w:p w14:paraId="52950BA9"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D3E24"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Fjälliden internhyra</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75CC8F"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r>
      <w:tr w:rsidR="0029425F" w:rsidRPr="0029425F" w14:paraId="7E1CBFD6"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2110D93C"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976" w:type="dxa"/>
            <w:tcBorders>
              <w:top w:val="nil"/>
              <w:left w:val="nil"/>
              <w:bottom w:val="single" w:sz="4" w:space="0" w:color="000000"/>
              <w:right w:val="single" w:sz="4" w:space="0" w:color="000000"/>
            </w:tcBorders>
            <w:shd w:val="clear" w:color="auto" w:fill="auto"/>
            <w:vAlign w:val="bottom"/>
            <w:hideMark/>
          </w:tcPr>
          <w:p w14:paraId="1E6AA0E0"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c>
          <w:tcPr>
            <w:tcW w:w="576" w:type="dxa"/>
            <w:tcBorders>
              <w:top w:val="nil"/>
              <w:left w:val="nil"/>
              <w:bottom w:val="single" w:sz="4" w:space="0" w:color="000000"/>
              <w:right w:val="single" w:sz="4" w:space="0" w:color="auto"/>
            </w:tcBorders>
            <w:shd w:val="clear" w:color="auto" w:fill="auto"/>
            <w:noWrap/>
            <w:vAlign w:val="bottom"/>
            <w:hideMark/>
          </w:tcPr>
          <w:p w14:paraId="7BAA6F30"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87F05"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Lön-tränare</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ADC2F3"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49 000</w:t>
            </w:r>
          </w:p>
        </w:tc>
      </w:tr>
      <w:tr w:rsidR="0029425F" w:rsidRPr="0029425F" w14:paraId="1A2E1419"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2FF87399"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976" w:type="dxa"/>
            <w:tcBorders>
              <w:top w:val="nil"/>
              <w:left w:val="nil"/>
              <w:bottom w:val="single" w:sz="4" w:space="0" w:color="000000"/>
              <w:right w:val="single" w:sz="4" w:space="0" w:color="000000"/>
            </w:tcBorders>
            <w:shd w:val="clear" w:color="auto" w:fill="auto"/>
            <w:vAlign w:val="bottom"/>
            <w:hideMark/>
          </w:tcPr>
          <w:p w14:paraId="69777BFD"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c>
          <w:tcPr>
            <w:tcW w:w="576" w:type="dxa"/>
            <w:tcBorders>
              <w:top w:val="nil"/>
              <w:left w:val="nil"/>
              <w:bottom w:val="single" w:sz="4" w:space="0" w:color="000000"/>
              <w:right w:val="single" w:sz="4" w:space="0" w:color="auto"/>
            </w:tcBorders>
            <w:shd w:val="clear" w:color="auto" w:fill="auto"/>
            <w:noWrap/>
            <w:vAlign w:val="bottom"/>
            <w:hideMark/>
          </w:tcPr>
          <w:p w14:paraId="27DC76B9"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35A91"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Milersättning</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7651D5"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15 000</w:t>
            </w:r>
          </w:p>
        </w:tc>
      </w:tr>
      <w:tr w:rsidR="0029425F" w:rsidRPr="0029425F" w14:paraId="36F201D4" w14:textId="77777777" w:rsidTr="0029425F">
        <w:trPr>
          <w:trHeight w:val="315"/>
        </w:trPr>
        <w:tc>
          <w:tcPr>
            <w:tcW w:w="2916" w:type="dxa"/>
            <w:tcBorders>
              <w:top w:val="nil"/>
              <w:left w:val="single" w:sz="8" w:space="0" w:color="auto"/>
              <w:bottom w:val="single" w:sz="4" w:space="0" w:color="000000"/>
              <w:right w:val="single" w:sz="4" w:space="0" w:color="000000"/>
            </w:tcBorders>
            <w:shd w:val="clear" w:color="auto" w:fill="auto"/>
            <w:noWrap/>
            <w:vAlign w:val="bottom"/>
            <w:hideMark/>
          </w:tcPr>
          <w:p w14:paraId="74C5D400"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976" w:type="dxa"/>
            <w:tcBorders>
              <w:top w:val="nil"/>
              <w:left w:val="nil"/>
              <w:bottom w:val="single" w:sz="4" w:space="0" w:color="000000"/>
              <w:right w:val="single" w:sz="4" w:space="0" w:color="000000"/>
            </w:tcBorders>
            <w:shd w:val="clear" w:color="auto" w:fill="auto"/>
            <w:vAlign w:val="bottom"/>
            <w:hideMark/>
          </w:tcPr>
          <w:p w14:paraId="64630ACB"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c>
          <w:tcPr>
            <w:tcW w:w="576" w:type="dxa"/>
            <w:tcBorders>
              <w:top w:val="nil"/>
              <w:left w:val="nil"/>
              <w:bottom w:val="single" w:sz="4" w:space="0" w:color="000000"/>
              <w:right w:val="single" w:sz="4" w:space="0" w:color="auto"/>
            </w:tcBorders>
            <w:shd w:val="clear" w:color="auto" w:fill="auto"/>
            <w:noWrap/>
            <w:vAlign w:val="bottom"/>
            <w:hideMark/>
          </w:tcPr>
          <w:p w14:paraId="46A20542"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083F3" w14:textId="77777777" w:rsidR="0029425F" w:rsidRPr="0029425F" w:rsidRDefault="0029425F" w:rsidP="0029425F">
            <w:pPr>
              <w:spacing w:after="0" w:line="240" w:lineRule="auto"/>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Övrigt</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2EC5A" w14:textId="77777777" w:rsidR="0029425F" w:rsidRPr="0029425F" w:rsidRDefault="0029425F" w:rsidP="0029425F">
            <w:pPr>
              <w:spacing w:after="0" w:line="240" w:lineRule="auto"/>
              <w:jc w:val="center"/>
              <w:rPr>
                <w:rFonts w:ascii="Calibri" w:eastAsia="Times New Roman" w:hAnsi="Calibri" w:cs="Calibri"/>
                <w:sz w:val="24"/>
                <w:szCs w:val="24"/>
                <w:lang w:eastAsia="sv-SE"/>
              </w:rPr>
            </w:pPr>
            <w:r w:rsidRPr="0029425F">
              <w:rPr>
                <w:rFonts w:ascii="Calibri" w:eastAsia="Times New Roman" w:hAnsi="Calibri" w:cs="Calibri"/>
                <w:sz w:val="24"/>
                <w:szCs w:val="24"/>
                <w:lang w:eastAsia="sv-SE"/>
              </w:rPr>
              <w:t> </w:t>
            </w:r>
          </w:p>
        </w:tc>
      </w:tr>
      <w:tr w:rsidR="0029425F" w:rsidRPr="0029425F" w14:paraId="55386596" w14:textId="77777777" w:rsidTr="0029425F">
        <w:trPr>
          <w:trHeight w:val="330"/>
        </w:trPr>
        <w:tc>
          <w:tcPr>
            <w:tcW w:w="2916" w:type="dxa"/>
            <w:tcBorders>
              <w:top w:val="nil"/>
              <w:left w:val="single" w:sz="8" w:space="0" w:color="auto"/>
              <w:bottom w:val="single" w:sz="8" w:space="0" w:color="auto"/>
              <w:right w:val="single" w:sz="4" w:space="0" w:color="000000"/>
            </w:tcBorders>
            <w:shd w:val="clear" w:color="auto" w:fill="auto"/>
            <w:noWrap/>
            <w:vAlign w:val="bottom"/>
            <w:hideMark/>
          </w:tcPr>
          <w:p w14:paraId="7D3CE047"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976" w:type="dxa"/>
            <w:tcBorders>
              <w:top w:val="nil"/>
              <w:left w:val="nil"/>
              <w:bottom w:val="single" w:sz="8" w:space="0" w:color="auto"/>
              <w:right w:val="single" w:sz="4" w:space="0" w:color="000000"/>
            </w:tcBorders>
            <w:shd w:val="clear" w:color="auto" w:fill="auto"/>
            <w:noWrap/>
            <w:vAlign w:val="bottom"/>
            <w:hideMark/>
          </w:tcPr>
          <w:p w14:paraId="237501D3"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576" w:type="dxa"/>
            <w:tcBorders>
              <w:top w:val="nil"/>
              <w:left w:val="nil"/>
              <w:bottom w:val="single" w:sz="8" w:space="0" w:color="auto"/>
              <w:right w:val="single" w:sz="4" w:space="0" w:color="auto"/>
            </w:tcBorders>
            <w:shd w:val="clear" w:color="auto" w:fill="auto"/>
            <w:noWrap/>
            <w:vAlign w:val="bottom"/>
            <w:hideMark/>
          </w:tcPr>
          <w:p w14:paraId="5AD3C335"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4B401" w14:textId="77777777" w:rsidR="0029425F" w:rsidRPr="0029425F" w:rsidRDefault="0029425F" w:rsidP="0029425F">
            <w:pPr>
              <w:spacing w:after="0" w:line="240" w:lineRule="auto"/>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A457C" w14:textId="77777777" w:rsidR="0029425F" w:rsidRPr="0029425F" w:rsidRDefault="0029425F" w:rsidP="0029425F">
            <w:pPr>
              <w:spacing w:after="0" w:line="240" w:lineRule="auto"/>
              <w:jc w:val="center"/>
              <w:rPr>
                <w:rFonts w:ascii="Calibri" w:eastAsia="Times New Roman" w:hAnsi="Calibri" w:cs="Calibri"/>
                <w:sz w:val="20"/>
                <w:szCs w:val="20"/>
                <w:lang w:eastAsia="sv-SE"/>
              </w:rPr>
            </w:pPr>
            <w:r w:rsidRPr="0029425F">
              <w:rPr>
                <w:rFonts w:ascii="Calibri" w:eastAsia="Times New Roman" w:hAnsi="Calibri" w:cs="Calibri"/>
                <w:sz w:val="20"/>
                <w:szCs w:val="20"/>
                <w:lang w:eastAsia="sv-SE"/>
              </w:rPr>
              <w:t> </w:t>
            </w:r>
          </w:p>
        </w:tc>
      </w:tr>
      <w:tr w:rsidR="0029425F" w:rsidRPr="0029425F" w14:paraId="00541F9C" w14:textId="77777777" w:rsidTr="0029425F">
        <w:trPr>
          <w:trHeight w:val="315"/>
        </w:trPr>
        <w:tc>
          <w:tcPr>
            <w:tcW w:w="2916" w:type="dxa"/>
            <w:tcBorders>
              <w:top w:val="nil"/>
              <w:left w:val="single" w:sz="4" w:space="0" w:color="000000"/>
              <w:bottom w:val="single" w:sz="4" w:space="0" w:color="000000"/>
              <w:right w:val="single" w:sz="4" w:space="0" w:color="000000"/>
            </w:tcBorders>
            <w:shd w:val="clear" w:color="auto" w:fill="auto"/>
            <w:noWrap/>
            <w:vAlign w:val="bottom"/>
            <w:hideMark/>
          </w:tcPr>
          <w:p w14:paraId="6F9E0687" w14:textId="77777777" w:rsidR="0029425F" w:rsidRPr="0029425F" w:rsidRDefault="0029425F" w:rsidP="0029425F">
            <w:pPr>
              <w:spacing w:after="0" w:line="240" w:lineRule="auto"/>
              <w:rPr>
                <w:rFonts w:ascii="Calibri" w:eastAsia="Times New Roman" w:hAnsi="Calibri" w:cs="Calibri"/>
                <w:b/>
                <w:bCs/>
                <w:sz w:val="24"/>
                <w:szCs w:val="24"/>
                <w:lang w:eastAsia="sv-SE"/>
              </w:rPr>
            </w:pPr>
            <w:r w:rsidRPr="0029425F">
              <w:rPr>
                <w:rFonts w:ascii="Calibri" w:eastAsia="Times New Roman" w:hAnsi="Calibri" w:cs="Calibri"/>
                <w:b/>
                <w:bCs/>
                <w:sz w:val="24"/>
                <w:szCs w:val="24"/>
                <w:lang w:eastAsia="sv-SE"/>
              </w:rPr>
              <w:t xml:space="preserve">Summa </w:t>
            </w:r>
          </w:p>
        </w:tc>
        <w:tc>
          <w:tcPr>
            <w:tcW w:w="976" w:type="dxa"/>
            <w:tcBorders>
              <w:top w:val="nil"/>
              <w:left w:val="nil"/>
              <w:bottom w:val="single" w:sz="4" w:space="0" w:color="000000"/>
              <w:right w:val="single" w:sz="4" w:space="0" w:color="000000"/>
            </w:tcBorders>
            <w:shd w:val="clear" w:color="auto" w:fill="auto"/>
            <w:noWrap/>
            <w:vAlign w:val="bottom"/>
            <w:hideMark/>
          </w:tcPr>
          <w:p w14:paraId="1C6D5D7C" w14:textId="77777777" w:rsidR="0029425F" w:rsidRPr="0029425F" w:rsidRDefault="0029425F" w:rsidP="0029425F">
            <w:pPr>
              <w:spacing w:after="0" w:line="240" w:lineRule="auto"/>
              <w:jc w:val="right"/>
              <w:rPr>
                <w:rFonts w:ascii="Calibri" w:eastAsia="Times New Roman" w:hAnsi="Calibri" w:cs="Calibri"/>
                <w:b/>
                <w:bCs/>
                <w:color w:val="000000"/>
                <w:sz w:val="24"/>
                <w:szCs w:val="24"/>
                <w:lang w:eastAsia="sv-SE"/>
              </w:rPr>
            </w:pPr>
            <w:r w:rsidRPr="0029425F">
              <w:rPr>
                <w:rFonts w:ascii="Calibri" w:eastAsia="Times New Roman" w:hAnsi="Calibri" w:cs="Calibri"/>
                <w:b/>
                <w:bCs/>
                <w:color w:val="000000"/>
                <w:sz w:val="24"/>
                <w:szCs w:val="24"/>
                <w:lang w:eastAsia="sv-SE"/>
              </w:rPr>
              <w:t>168 000</w:t>
            </w:r>
          </w:p>
        </w:tc>
        <w:tc>
          <w:tcPr>
            <w:tcW w:w="576" w:type="dxa"/>
            <w:tcBorders>
              <w:top w:val="nil"/>
              <w:left w:val="nil"/>
              <w:bottom w:val="single" w:sz="4" w:space="0" w:color="000000"/>
              <w:right w:val="single" w:sz="4" w:space="0" w:color="auto"/>
            </w:tcBorders>
            <w:shd w:val="clear" w:color="auto" w:fill="auto"/>
            <w:noWrap/>
            <w:vAlign w:val="bottom"/>
            <w:hideMark/>
          </w:tcPr>
          <w:p w14:paraId="2AA81C04" w14:textId="77777777" w:rsidR="0029425F" w:rsidRPr="0029425F" w:rsidRDefault="0029425F" w:rsidP="0029425F">
            <w:pPr>
              <w:spacing w:after="0" w:line="240" w:lineRule="auto"/>
              <w:rPr>
                <w:rFonts w:ascii="Calibri" w:eastAsia="Times New Roman" w:hAnsi="Calibri" w:cs="Calibri"/>
                <w:b/>
                <w:bCs/>
                <w:color w:val="000000"/>
                <w:sz w:val="24"/>
                <w:szCs w:val="24"/>
                <w:lang w:eastAsia="sv-SE"/>
              </w:rPr>
            </w:pPr>
            <w:r w:rsidRPr="0029425F">
              <w:rPr>
                <w:rFonts w:ascii="Calibri" w:eastAsia="Times New Roman" w:hAnsi="Calibri" w:cs="Calibri"/>
                <w:b/>
                <w:bCs/>
                <w:color w:val="000000"/>
                <w:sz w:val="24"/>
                <w:szCs w:val="24"/>
                <w:lang w:eastAsia="sv-SE"/>
              </w:rPr>
              <w:t> </w:t>
            </w:r>
          </w:p>
        </w:tc>
        <w:tc>
          <w:tcPr>
            <w:tcW w:w="2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78140" w14:textId="77777777" w:rsidR="0029425F" w:rsidRPr="0029425F" w:rsidRDefault="0029425F" w:rsidP="0029425F">
            <w:pPr>
              <w:spacing w:after="0" w:line="240" w:lineRule="auto"/>
              <w:rPr>
                <w:rFonts w:ascii="Calibri" w:eastAsia="Times New Roman" w:hAnsi="Calibri" w:cs="Calibri"/>
                <w:b/>
                <w:bCs/>
                <w:sz w:val="24"/>
                <w:szCs w:val="24"/>
                <w:lang w:eastAsia="sv-SE"/>
              </w:rPr>
            </w:pPr>
            <w:r w:rsidRPr="0029425F">
              <w:rPr>
                <w:rFonts w:ascii="Calibri" w:eastAsia="Times New Roman" w:hAnsi="Calibri" w:cs="Calibri"/>
                <w:b/>
                <w:bCs/>
                <w:sz w:val="24"/>
                <w:szCs w:val="24"/>
                <w:lang w:eastAsia="sv-SE"/>
              </w:rPr>
              <w:t xml:space="preserve">Summa </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625C7" w14:textId="77777777" w:rsidR="0029425F" w:rsidRPr="0029425F" w:rsidRDefault="0029425F" w:rsidP="0029425F">
            <w:pPr>
              <w:spacing w:after="0" w:line="240" w:lineRule="auto"/>
              <w:jc w:val="center"/>
              <w:rPr>
                <w:rFonts w:ascii="Calibri" w:eastAsia="Times New Roman" w:hAnsi="Calibri" w:cs="Calibri"/>
                <w:b/>
                <w:bCs/>
                <w:color w:val="000000"/>
                <w:sz w:val="24"/>
                <w:szCs w:val="24"/>
                <w:lang w:eastAsia="sv-SE"/>
              </w:rPr>
            </w:pPr>
            <w:r w:rsidRPr="0029425F">
              <w:rPr>
                <w:rFonts w:ascii="Calibri" w:eastAsia="Times New Roman" w:hAnsi="Calibri" w:cs="Calibri"/>
                <w:b/>
                <w:bCs/>
                <w:color w:val="000000"/>
                <w:sz w:val="24"/>
                <w:szCs w:val="24"/>
                <w:lang w:eastAsia="sv-SE"/>
              </w:rPr>
              <w:t>215 200</w:t>
            </w:r>
          </w:p>
        </w:tc>
      </w:tr>
      <w:tr w:rsidR="0029425F" w:rsidRPr="0029425F" w14:paraId="1D486CAC" w14:textId="77777777" w:rsidTr="0029425F">
        <w:trPr>
          <w:trHeight w:val="255"/>
        </w:trPr>
        <w:tc>
          <w:tcPr>
            <w:tcW w:w="2916" w:type="dxa"/>
            <w:tcBorders>
              <w:top w:val="nil"/>
              <w:left w:val="nil"/>
              <w:bottom w:val="nil"/>
              <w:right w:val="nil"/>
            </w:tcBorders>
            <w:shd w:val="clear" w:color="auto" w:fill="auto"/>
            <w:noWrap/>
            <w:vAlign w:val="bottom"/>
            <w:hideMark/>
          </w:tcPr>
          <w:p w14:paraId="364D4EC2" w14:textId="77777777" w:rsidR="0029425F" w:rsidRPr="0029425F" w:rsidRDefault="0029425F" w:rsidP="0029425F">
            <w:pPr>
              <w:spacing w:after="0" w:line="240" w:lineRule="auto"/>
              <w:jc w:val="center"/>
              <w:rPr>
                <w:rFonts w:ascii="Calibri" w:eastAsia="Times New Roman" w:hAnsi="Calibri" w:cs="Calibri"/>
                <w:b/>
                <w:bCs/>
                <w:color w:val="000000"/>
                <w:sz w:val="24"/>
                <w:szCs w:val="24"/>
                <w:lang w:eastAsia="sv-SE"/>
              </w:rPr>
            </w:pPr>
          </w:p>
        </w:tc>
        <w:tc>
          <w:tcPr>
            <w:tcW w:w="976" w:type="dxa"/>
            <w:tcBorders>
              <w:top w:val="nil"/>
              <w:left w:val="nil"/>
              <w:bottom w:val="nil"/>
              <w:right w:val="nil"/>
            </w:tcBorders>
            <w:shd w:val="clear" w:color="auto" w:fill="auto"/>
            <w:noWrap/>
            <w:vAlign w:val="bottom"/>
            <w:hideMark/>
          </w:tcPr>
          <w:p w14:paraId="4ED32CF6" w14:textId="77777777" w:rsidR="0029425F" w:rsidRPr="0029425F" w:rsidRDefault="0029425F" w:rsidP="0029425F">
            <w:pPr>
              <w:spacing w:after="0" w:line="240" w:lineRule="auto"/>
              <w:rPr>
                <w:rFonts w:ascii="Times New Roman" w:eastAsia="Times New Roman" w:hAnsi="Times New Roman" w:cs="Times New Roman"/>
                <w:sz w:val="20"/>
                <w:szCs w:val="20"/>
                <w:lang w:eastAsia="sv-SE"/>
              </w:rPr>
            </w:pPr>
          </w:p>
        </w:tc>
        <w:tc>
          <w:tcPr>
            <w:tcW w:w="576" w:type="dxa"/>
            <w:tcBorders>
              <w:top w:val="nil"/>
              <w:left w:val="nil"/>
              <w:bottom w:val="nil"/>
              <w:right w:val="nil"/>
            </w:tcBorders>
            <w:shd w:val="clear" w:color="auto" w:fill="auto"/>
            <w:noWrap/>
            <w:vAlign w:val="bottom"/>
            <w:hideMark/>
          </w:tcPr>
          <w:p w14:paraId="1670C258" w14:textId="77777777" w:rsidR="0029425F" w:rsidRPr="0029425F" w:rsidRDefault="0029425F" w:rsidP="0029425F">
            <w:pPr>
              <w:spacing w:after="0" w:line="240" w:lineRule="auto"/>
              <w:rPr>
                <w:rFonts w:ascii="Times New Roman" w:eastAsia="Times New Roman" w:hAnsi="Times New Roman" w:cs="Times New Roman"/>
                <w:sz w:val="20"/>
                <w:szCs w:val="20"/>
                <w:lang w:eastAsia="sv-SE"/>
              </w:rPr>
            </w:pPr>
          </w:p>
        </w:tc>
        <w:tc>
          <w:tcPr>
            <w:tcW w:w="2556" w:type="dxa"/>
            <w:tcBorders>
              <w:top w:val="single" w:sz="4" w:space="0" w:color="auto"/>
              <w:left w:val="nil"/>
              <w:bottom w:val="nil"/>
              <w:right w:val="nil"/>
            </w:tcBorders>
            <w:shd w:val="clear" w:color="auto" w:fill="auto"/>
            <w:noWrap/>
            <w:vAlign w:val="bottom"/>
            <w:hideMark/>
          </w:tcPr>
          <w:p w14:paraId="7EDC6FCC" w14:textId="77777777" w:rsidR="0029425F" w:rsidRPr="0029425F" w:rsidRDefault="0029425F" w:rsidP="0029425F">
            <w:pPr>
              <w:spacing w:after="0" w:line="240" w:lineRule="auto"/>
              <w:rPr>
                <w:rFonts w:ascii="Times New Roman" w:eastAsia="Times New Roman" w:hAnsi="Times New Roman" w:cs="Times New Roman"/>
                <w:sz w:val="20"/>
                <w:szCs w:val="20"/>
                <w:lang w:eastAsia="sv-SE"/>
              </w:rPr>
            </w:pPr>
          </w:p>
        </w:tc>
        <w:tc>
          <w:tcPr>
            <w:tcW w:w="976" w:type="dxa"/>
            <w:tcBorders>
              <w:top w:val="single" w:sz="4" w:space="0" w:color="auto"/>
              <w:left w:val="nil"/>
              <w:bottom w:val="nil"/>
              <w:right w:val="nil"/>
            </w:tcBorders>
            <w:shd w:val="clear" w:color="auto" w:fill="auto"/>
            <w:noWrap/>
            <w:vAlign w:val="bottom"/>
            <w:hideMark/>
          </w:tcPr>
          <w:p w14:paraId="69B9F066" w14:textId="77777777" w:rsidR="0029425F" w:rsidRPr="0029425F" w:rsidRDefault="0029425F" w:rsidP="0029425F">
            <w:pPr>
              <w:spacing w:after="0" w:line="240" w:lineRule="auto"/>
              <w:rPr>
                <w:rFonts w:ascii="Times New Roman" w:eastAsia="Times New Roman" w:hAnsi="Times New Roman" w:cs="Times New Roman"/>
                <w:sz w:val="20"/>
                <w:szCs w:val="20"/>
                <w:lang w:eastAsia="sv-SE"/>
              </w:rPr>
            </w:pPr>
          </w:p>
        </w:tc>
      </w:tr>
      <w:tr w:rsidR="0029425F" w:rsidRPr="0029425F" w14:paraId="3F64B5F2" w14:textId="77777777" w:rsidTr="0029425F">
        <w:trPr>
          <w:trHeight w:val="255"/>
        </w:trPr>
        <w:tc>
          <w:tcPr>
            <w:tcW w:w="2916" w:type="dxa"/>
            <w:tcBorders>
              <w:top w:val="nil"/>
              <w:left w:val="nil"/>
              <w:bottom w:val="nil"/>
              <w:right w:val="nil"/>
            </w:tcBorders>
            <w:shd w:val="clear" w:color="auto" w:fill="auto"/>
            <w:noWrap/>
            <w:vAlign w:val="bottom"/>
            <w:hideMark/>
          </w:tcPr>
          <w:p w14:paraId="7E7DC05F" w14:textId="77777777" w:rsidR="0029425F" w:rsidRPr="0029425F" w:rsidRDefault="0029425F" w:rsidP="0029425F">
            <w:pPr>
              <w:spacing w:after="0" w:line="240" w:lineRule="auto"/>
              <w:jc w:val="center"/>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3949FE10" w14:textId="77777777" w:rsidR="0029425F" w:rsidRPr="0029425F" w:rsidRDefault="0029425F" w:rsidP="0029425F">
            <w:pPr>
              <w:spacing w:after="0" w:line="240" w:lineRule="auto"/>
              <w:rPr>
                <w:rFonts w:ascii="Times New Roman" w:eastAsia="Times New Roman" w:hAnsi="Times New Roman" w:cs="Times New Roman"/>
                <w:sz w:val="20"/>
                <w:szCs w:val="20"/>
                <w:lang w:eastAsia="sv-SE"/>
              </w:rPr>
            </w:pPr>
          </w:p>
        </w:tc>
        <w:tc>
          <w:tcPr>
            <w:tcW w:w="576" w:type="dxa"/>
            <w:tcBorders>
              <w:top w:val="nil"/>
              <w:left w:val="nil"/>
              <w:bottom w:val="nil"/>
              <w:right w:val="nil"/>
            </w:tcBorders>
            <w:shd w:val="clear" w:color="auto" w:fill="auto"/>
            <w:noWrap/>
            <w:vAlign w:val="bottom"/>
            <w:hideMark/>
          </w:tcPr>
          <w:p w14:paraId="66A487E6" w14:textId="77777777" w:rsidR="0029425F" w:rsidRPr="0029425F" w:rsidRDefault="0029425F" w:rsidP="0029425F">
            <w:pPr>
              <w:spacing w:after="0" w:line="240" w:lineRule="auto"/>
              <w:rPr>
                <w:rFonts w:ascii="Times New Roman" w:eastAsia="Times New Roman" w:hAnsi="Times New Roman" w:cs="Times New Roman"/>
                <w:sz w:val="20"/>
                <w:szCs w:val="20"/>
                <w:lang w:eastAsia="sv-SE"/>
              </w:rPr>
            </w:pPr>
          </w:p>
        </w:tc>
        <w:tc>
          <w:tcPr>
            <w:tcW w:w="2556" w:type="dxa"/>
            <w:tcBorders>
              <w:top w:val="nil"/>
              <w:left w:val="nil"/>
              <w:bottom w:val="nil"/>
              <w:right w:val="nil"/>
            </w:tcBorders>
            <w:shd w:val="clear" w:color="auto" w:fill="auto"/>
            <w:noWrap/>
            <w:vAlign w:val="bottom"/>
            <w:hideMark/>
          </w:tcPr>
          <w:p w14:paraId="50FE6576" w14:textId="77777777" w:rsidR="0029425F" w:rsidRPr="0029425F" w:rsidRDefault="0029425F" w:rsidP="0029425F">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4A8730B7" w14:textId="77777777" w:rsidR="0029425F" w:rsidRPr="0029425F" w:rsidRDefault="0029425F" w:rsidP="0029425F">
            <w:pPr>
              <w:spacing w:after="0" w:line="240" w:lineRule="auto"/>
              <w:rPr>
                <w:rFonts w:ascii="Times New Roman" w:eastAsia="Times New Roman" w:hAnsi="Times New Roman" w:cs="Times New Roman"/>
                <w:sz w:val="20"/>
                <w:szCs w:val="20"/>
                <w:lang w:eastAsia="sv-SE"/>
              </w:rPr>
            </w:pPr>
          </w:p>
        </w:tc>
      </w:tr>
      <w:tr w:rsidR="0029425F" w:rsidRPr="0029425F" w14:paraId="48441F5F" w14:textId="77777777" w:rsidTr="0029425F">
        <w:trPr>
          <w:trHeight w:val="300"/>
        </w:trPr>
        <w:tc>
          <w:tcPr>
            <w:tcW w:w="2916" w:type="dxa"/>
            <w:tcBorders>
              <w:top w:val="nil"/>
              <w:left w:val="nil"/>
              <w:bottom w:val="nil"/>
              <w:right w:val="nil"/>
            </w:tcBorders>
            <w:shd w:val="clear" w:color="auto" w:fill="auto"/>
            <w:noWrap/>
            <w:vAlign w:val="bottom"/>
            <w:hideMark/>
          </w:tcPr>
          <w:p w14:paraId="15A4DA1C" w14:textId="77777777" w:rsidR="0029425F" w:rsidRPr="0029425F" w:rsidRDefault="0029425F" w:rsidP="0029425F">
            <w:pPr>
              <w:spacing w:after="0" w:line="240" w:lineRule="auto"/>
              <w:rPr>
                <w:rFonts w:ascii="Arial" w:eastAsia="Times New Roman" w:hAnsi="Arial" w:cs="Arial"/>
                <w:b/>
                <w:bCs/>
                <w:lang w:eastAsia="sv-SE"/>
              </w:rPr>
            </w:pPr>
            <w:r w:rsidRPr="0029425F">
              <w:rPr>
                <w:rFonts w:ascii="Arial" w:eastAsia="Times New Roman" w:hAnsi="Arial" w:cs="Arial"/>
                <w:b/>
                <w:bCs/>
                <w:lang w:eastAsia="sv-SE"/>
              </w:rPr>
              <w:t>Resultat:</w:t>
            </w:r>
          </w:p>
        </w:tc>
        <w:tc>
          <w:tcPr>
            <w:tcW w:w="976" w:type="dxa"/>
            <w:tcBorders>
              <w:top w:val="nil"/>
              <w:left w:val="nil"/>
              <w:bottom w:val="nil"/>
              <w:right w:val="nil"/>
            </w:tcBorders>
            <w:shd w:val="clear" w:color="auto" w:fill="auto"/>
            <w:noWrap/>
            <w:vAlign w:val="bottom"/>
            <w:hideMark/>
          </w:tcPr>
          <w:p w14:paraId="70502BCD" w14:textId="77777777" w:rsidR="0029425F" w:rsidRPr="0029425F" w:rsidRDefault="0029425F" w:rsidP="0029425F">
            <w:pPr>
              <w:spacing w:after="0" w:line="240" w:lineRule="auto"/>
              <w:jc w:val="right"/>
              <w:rPr>
                <w:rFonts w:ascii="Arial" w:eastAsia="Times New Roman" w:hAnsi="Arial" w:cs="Arial"/>
                <w:b/>
                <w:bCs/>
                <w:lang w:eastAsia="sv-SE"/>
              </w:rPr>
            </w:pPr>
            <w:r w:rsidRPr="0029425F">
              <w:rPr>
                <w:rFonts w:ascii="Arial" w:eastAsia="Times New Roman" w:hAnsi="Arial" w:cs="Arial"/>
                <w:b/>
                <w:bCs/>
                <w:lang w:eastAsia="sv-SE"/>
              </w:rPr>
              <w:t>-47 200</w:t>
            </w:r>
          </w:p>
        </w:tc>
        <w:tc>
          <w:tcPr>
            <w:tcW w:w="576" w:type="dxa"/>
            <w:tcBorders>
              <w:top w:val="nil"/>
              <w:left w:val="nil"/>
              <w:bottom w:val="nil"/>
              <w:right w:val="nil"/>
            </w:tcBorders>
            <w:shd w:val="clear" w:color="auto" w:fill="auto"/>
            <w:noWrap/>
            <w:vAlign w:val="bottom"/>
            <w:hideMark/>
          </w:tcPr>
          <w:p w14:paraId="4EAD4A30" w14:textId="77777777" w:rsidR="0029425F" w:rsidRPr="0029425F" w:rsidRDefault="0029425F" w:rsidP="0029425F">
            <w:pPr>
              <w:spacing w:after="0" w:line="240" w:lineRule="auto"/>
              <w:jc w:val="right"/>
              <w:rPr>
                <w:rFonts w:ascii="Arial" w:eastAsia="Times New Roman" w:hAnsi="Arial" w:cs="Arial"/>
                <w:b/>
                <w:bCs/>
                <w:lang w:eastAsia="sv-SE"/>
              </w:rPr>
            </w:pPr>
          </w:p>
        </w:tc>
        <w:tc>
          <w:tcPr>
            <w:tcW w:w="2556" w:type="dxa"/>
            <w:tcBorders>
              <w:top w:val="nil"/>
              <w:left w:val="nil"/>
              <w:bottom w:val="nil"/>
              <w:right w:val="nil"/>
            </w:tcBorders>
            <w:shd w:val="clear" w:color="auto" w:fill="auto"/>
            <w:noWrap/>
            <w:vAlign w:val="bottom"/>
            <w:hideMark/>
          </w:tcPr>
          <w:p w14:paraId="6903F0DF" w14:textId="77777777" w:rsidR="0029425F" w:rsidRPr="0029425F" w:rsidRDefault="0029425F" w:rsidP="0029425F">
            <w:pPr>
              <w:spacing w:after="0" w:line="240" w:lineRule="auto"/>
              <w:rPr>
                <w:rFonts w:ascii="Times New Roman" w:eastAsia="Times New Roman" w:hAnsi="Times New Roman" w:cs="Times New Roman"/>
                <w:sz w:val="20"/>
                <w:szCs w:val="20"/>
                <w:lang w:eastAsia="sv-SE"/>
              </w:rPr>
            </w:pPr>
          </w:p>
        </w:tc>
        <w:tc>
          <w:tcPr>
            <w:tcW w:w="976" w:type="dxa"/>
            <w:tcBorders>
              <w:top w:val="nil"/>
              <w:left w:val="nil"/>
              <w:bottom w:val="nil"/>
              <w:right w:val="nil"/>
            </w:tcBorders>
            <w:shd w:val="clear" w:color="auto" w:fill="auto"/>
            <w:noWrap/>
            <w:vAlign w:val="bottom"/>
            <w:hideMark/>
          </w:tcPr>
          <w:p w14:paraId="573C8842" w14:textId="77777777" w:rsidR="0029425F" w:rsidRPr="0029425F" w:rsidRDefault="0029425F" w:rsidP="0029425F">
            <w:pPr>
              <w:spacing w:after="0" w:line="240" w:lineRule="auto"/>
              <w:rPr>
                <w:rFonts w:ascii="Times New Roman" w:eastAsia="Times New Roman" w:hAnsi="Times New Roman" w:cs="Times New Roman"/>
                <w:sz w:val="20"/>
                <w:szCs w:val="20"/>
                <w:lang w:eastAsia="sv-SE"/>
              </w:rPr>
            </w:pPr>
          </w:p>
        </w:tc>
      </w:tr>
    </w:tbl>
    <w:p w14:paraId="05FFD7B0" w14:textId="77777777" w:rsidR="00F51DCA" w:rsidRDefault="00F51DCA" w:rsidP="00F51DCA">
      <w:pPr>
        <w:rPr>
          <w:i/>
          <w:iCs/>
        </w:rPr>
      </w:pPr>
    </w:p>
    <w:p w14:paraId="73616DD9" w14:textId="3B2C84A2" w:rsidR="0029425F" w:rsidRPr="0029425F" w:rsidRDefault="0029425F" w:rsidP="0029425F">
      <w:r>
        <w:br w:type="page"/>
      </w:r>
      <w:r w:rsidRPr="0029425F">
        <w:lastRenderedPageBreak/>
        <mc:AlternateContent>
          <mc:Choice Requires="wps">
            <w:drawing>
              <wp:anchor distT="0" distB="0" distL="114300" distR="114300" simplePos="0" relativeHeight="251665408" behindDoc="0" locked="0" layoutInCell="1" allowOverlap="1" wp14:anchorId="7F23EDE7" wp14:editId="2B9D851E">
                <wp:simplePos x="0" y="0"/>
                <wp:positionH relativeFrom="column">
                  <wp:posOffset>2148205</wp:posOffset>
                </wp:positionH>
                <wp:positionV relativeFrom="paragraph">
                  <wp:posOffset>357505</wp:posOffset>
                </wp:positionV>
                <wp:extent cx="3939540" cy="1432560"/>
                <wp:effectExtent l="0" t="0" r="0" b="0"/>
                <wp:wrapNone/>
                <wp:docPr id="2108476443" name="Textruta 14"/>
                <wp:cNvGraphicFramePr/>
                <a:graphic xmlns:a="http://schemas.openxmlformats.org/drawingml/2006/main">
                  <a:graphicData uri="http://schemas.microsoft.com/office/word/2010/wordprocessingShape">
                    <wps:wsp>
                      <wps:cNvSpPr txBox="1"/>
                      <wps:spPr>
                        <a:xfrm>
                          <a:off x="0" y="0"/>
                          <a:ext cx="3939540" cy="1432560"/>
                        </a:xfrm>
                        <a:prstGeom prst="rect">
                          <a:avLst/>
                        </a:prstGeom>
                        <a:noFill/>
                      </wps:spPr>
                      <wps:txbx>
                        <w:txbxContent>
                          <w:p w14:paraId="38D1F414" w14:textId="77777777" w:rsidR="0029425F" w:rsidRDefault="0029425F" w:rsidP="0029425F">
                            <w:pPr>
                              <w:rPr>
                                <w:sz w:val="40"/>
                                <w:szCs w:val="40"/>
                              </w:rPr>
                            </w:pPr>
                            <w:r>
                              <w:rPr>
                                <w:sz w:val="40"/>
                                <w:szCs w:val="40"/>
                              </w:rPr>
                              <w:t>Verksamhetsplan 2025</w:t>
                            </w:r>
                          </w:p>
                          <w:p w14:paraId="698D78D5" w14:textId="77777777" w:rsidR="0029425F" w:rsidRDefault="0029425F" w:rsidP="0029425F">
                            <w:pPr>
                              <w:rPr>
                                <w:sz w:val="40"/>
                                <w:szCs w:val="40"/>
                              </w:rPr>
                            </w:pPr>
                            <w:r>
                              <w:rPr>
                                <w:sz w:val="40"/>
                                <w:szCs w:val="40"/>
                              </w:rPr>
                              <w:t>Sektion</w:t>
                            </w:r>
                            <w:r>
                              <w:rPr>
                                <w:color w:val="FF0000"/>
                                <w:sz w:val="40"/>
                                <w:szCs w:val="40"/>
                              </w:rPr>
                              <w:t xml:space="preserve"> </w:t>
                            </w:r>
                            <w:r w:rsidRPr="0029425F">
                              <w:rPr>
                                <w:sz w:val="40"/>
                                <w:szCs w:val="40"/>
                              </w:rPr>
                              <w:t>TENNIS</w:t>
                            </w:r>
                          </w:p>
                        </w:txbxContent>
                      </wps:txbx>
                      <wps:bodyPr rot="0" spcFirstLastPara="0" vertOverflow="clip" horzOverflow="clip" vert="horz" wrap="square" lIns="54610" tIns="54610" rIns="54610" bIns="5461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23EDE7" id="Textruta 14" o:spid="_x0000_s1028" type="#_x0000_t202" style="position:absolute;margin-left:169.15pt;margin-top:28.15pt;width:310.2pt;height:1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H5BgIAAAsEAAAOAAAAZHJzL2Uyb0RvYy54bWysU0uL2zAQvhf6H4TujfOmG+Is6S4phbC7&#10;kC17VmQpFtgaVZrETn99R3JepLfSy3hensc3n+aPbV2xg/LBgM35oNfnTFkJhbG7nP98X335yllA&#10;YQtRgVU5P6rAHxefP80bN1NDKKEqlGdUxIZZ43JeIrpZlgVZqlqEHjhlKajB1wLJ9Lus8KKh6nWV&#10;Dfv9adaAL5wHqUIg73MX5ItUX2sl8VXroJBVOafZMEmf5DbKbDEXs50XrjTyNIb4hylqYSw1vZR6&#10;FijY3pu/StVGegigsSehzkBrI1XagbYZ9O+22ZTCqbQLgRPcBabw/8rKl8PGvXmG7Tdo6YARkMaF&#10;WSBn3KfVvo5fmpRRnCA8XmBTLTJJztHD6GEyppCk2GA8Gk6mCdjs+rvzAb8rqFlUcu7pLgkucVgH&#10;pJaUek6J3SysTFVF/3WWqGG7bZkpcj48z7mF4kjje+guG5xcGWqxFgHfhKdT0lhET3wloStoci4r&#10;4zgrwf++98U8QpYinDVEiZyHX3vhFWfVD0uYT8bTAZXDW8PfGttbw+7rJyDWDegBOJlU+tljdVa1&#10;h/qD2LuMXSkkrKTeOcez+oQdUYn9Ui2XKYlY4wSu7cbJWDqCFYF7bz+Edyd0kQ7zAmfyiNkdyF1u&#10;B/Nyj6BNukDEt0PzBDsxLh3m9DoipW/tlHV9w4s/AAAA//8DAFBLAwQUAAYACAAAACEAYvh4Sd8A&#10;AAAKAQAADwAAAGRycy9kb3ducmV2LnhtbEyPwU7DMAyG70i8Q2QkbiztykZXmk5oEhIc0MSAe9Z4&#10;aUXjVE26tW+POcHJsvzp/z+X28l14oxDaD0pSBcJCKTam5asgs+P57scRIiajO48oYIZA2yr66tS&#10;F8Zf6B3Ph2gFh1AotIImxr6QMtQNOh0Wvkfi28kPTkdeByvNoC8c7jq5TJK1dLolbmh0j7sG6+/D&#10;6Ljkfp+97eYvb1/T2c6jPaF5OSt1ezM9PYKIOMU/GH71WR0qdjr6kUwQnYIsyzNGFazWPBnYrPIH&#10;EEcFyzzdgKxK+f+F6gcAAP//AwBQSwECLQAUAAYACAAAACEAtoM4kv4AAADhAQAAEwAAAAAAAAAA&#10;AAAAAAAAAAAAW0NvbnRlbnRfVHlwZXNdLnhtbFBLAQItABQABgAIAAAAIQA4/SH/1gAAAJQBAAAL&#10;AAAAAAAAAAAAAAAAAC8BAABfcmVscy8ucmVsc1BLAQItABQABgAIAAAAIQD8LnH5BgIAAAsEAAAO&#10;AAAAAAAAAAAAAAAAAC4CAABkcnMvZTJvRG9jLnhtbFBLAQItABQABgAIAAAAIQBi+HhJ3wAAAAoB&#10;AAAPAAAAAAAAAAAAAAAAAGAEAABkcnMvZG93bnJldi54bWxQSwUGAAAAAAQABADzAAAAbAUAAAAA&#10;" filled="f" stroked="f">
                <v:textbox inset="4.3pt,4.3pt,4.3pt,4.3pt">
                  <w:txbxContent>
                    <w:p w14:paraId="38D1F414" w14:textId="77777777" w:rsidR="0029425F" w:rsidRDefault="0029425F" w:rsidP="0029425F">
                      <w:pPr>
                        <w:rPr>
                          <w:sz w:val="40"/>
                          <w:szCs w:val="40"/>
                        </w:rPr>
                      </w:pPr>
                      <w:r>
                        <w:rPr>
                          <w:sz w:val="40"/>
                          <w:szCs w:val="40"/>
                        </w:rPr>
                        <w:t>Verksamhetsplan 2025</w:t>
                      </w:r>
                    </w:p>
                    <w:p w14:paraId="698D78D5" w14:textId="77777777" w:rsidR="0029425F" w:rsidRDefault="0029425F" w:rsidP="0029425F">
                      <w:pPr>
                        <w:rPr>
                          <w:sz w:val="40"/>
                          <w:szCs w:val="40"/>
                        </w:rPr>
                      </w:pPr>
                      <w:r>
                        <w:rPr>
                          <w:sz w:val="40"/>
                          <w:szCs w:val="40"/>
                        </w:rPr>
                        <w:t>Sektion</w:t>
                      </w:r>
                      <w:r>
                        <w:rPr>
                          <w:color w:val="FF0000"/>
                          <w:sz w:val="40"/>
                          <w:szCs w:val="40"/>
                        </w:rPr>
                        <w:t xml:space="preserve"> </w:t>
                      </w:r>
                      <w:r w:rsidRPr="0029425F">
                        <w:rPr>
                          <w:sz w:val="40"/>
                          <w:szCs w:val="40"/>
                        </w:rPr>
                        <w:t>TENNIS</w:t>
                      </w:r>
                    </w:p>
                  </w:txbxContent>
                </v:textbox>
              </v:shape>
            </w:pict>
          </mc:Fallback>
        </mc:AlternateContent>
      </w:r>
      <w:r w:rsidRPr="0029425F">
        <w:drawing>
          <wp:inline distT="0" distB="0" distL="0" distR="0" wp14:anchorId="206AB5EC" wp14:editId="4258AB91">
            <wp:extent cx="1371600" cy="1514475"/>
            <wp:effectExtent l="0" t="0" r="0" b="9525"/>
            <wp:docPr id="252086054" name="Bildobjekt 13" descr="En bild som visar symbol, logotyp, Electric blue,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86054" name="Bildobjekt 13" descr="En bild som visar symbol, logotyp, Electric blue, Teckensnitt&#10;&#10;AI-genererat innehåll kan vara felakti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514475"/>
                    </a:xfrm>
                    <a:prstGeom prst="rect">
                      <a:avLst/>
                    </a:prstGeom>
                    <a:noFill/>
                    <a:ln>
                      <a:noFill/>
                    </a:ln>
                  </pic:spPr>
                </pic:pic>
              </a:graphicData>
            </a:graphic>
          </wp:inline>
        </w:drawing>
      </w:r>
    </w:p>
    <w:p w14:paraId="7BC0224D" w14:textId="77777777" w:rsidR="0029425F" w:rsidRPr="0029425F" w:rsidRDefault="0029425F" w:rsidP="0029425F"/>
    <w:p w14:paraId="14F0E993" w14:textId="77777777" w:rsidR="0029425F" w:rsidRPr="0029425F" w:rsidRDefault="0029425F" w:rsidP="0029425F"/>
    <w:p w14:paraId="793D5AC8" w14:textId="77777777" w:rsidR="0029425F" w:rsidRPr="0029425F" w:rsidRDefault="0029425F" w:rsidP="0029425F"/>
    <w:p w14:paraId="41D09534" w14:textId="77777777" w:rsidR="0029425F" w:rsidRPr="0029425F" w:rsidRDefault="0029425F" w:rsidP="0029425F">
      <w:pPr>
        <w:rPr>
          <w:i/>
          <w:iCs/>
        </w:rPr>
      </w:pPr>
      <w:r w:rsidRPr="0029425F">
        <w:rPr>
          <w:rStyle w:val="Rubrik2Char"/>
        </w:rPr>
        <w:t>Målgrupp</w:t>
      </w:r>
      <w:r w:rsidRPr="0029425F">
        <w:br/>
        <w:t xml:space="preserve">Alla som tycker att det är roligt att röra på kroppen tillsammans med en boll och racket. </w:t>
      </w:r>
    </w:p>
    <w:p w14:paraId="597B54F2" w14:textId="77777777" w:rsidR="0029425F" w:rsidRPr="0029425F" w:rsidRDefault="0029425F" w:rsidP="0029425F">
      <w:r w:rsidRPr="0029425F">
        <w:rPr>
          <w:rStyle w:val="Rubrik2Char"/>
        </w:rPr>
        <w:t>Syfte</w:t>
      </w:r>
      <w:r w:rsidRPr="0029425F">
        <w:br/>
        <w:t>Tillhandahålla grusbanor av mycket god kvalitet, för tennisintresserade i allmänhet och för Börjebor i synnerhet</w:t>
      </w:r>
    </w:p>
    <w:p w14:paraId="44F98ED0" w14:textId="77777777" w:rsidR="0029425F" w:rsidRPr="0029425F" w:rsidRDefault="0029425F" w:rsidP="0090549B">
      <w:pPr>
        <w:pStyle w:val="Rubrik2"/>
      </w:pPr>
      <w:r w:rsidRPr="0029425F">
        <w:t>Mål 2025</w:t>
      </w:r>
    </w:p>
    <w:p w14:paraId="34E8AD63" w14:textId="77777777" w:rsidR="0029425F" w:rsidRPr="0029425F" w:rsidRDefault="0029425F" w:rsidP="0029425F">
      <w:r w:rsidRPr="0029425F">
        <w:t xml:space="preserve">Under mer än 30 år har vi erbjudet tennisspel utomhus i perfekt vindskyddad miljö. Genom noggrant underhåll av banorna är målet att behålla vårt goda rykte i Uppsala kommun. </w:t>
      </w:r>
    </w:p>
    <w:p w14:paraId="5D50710D" w14:textId="77777777" w:rsidR="0029425F" w:rsidRPr="0029425F" w:rsidRDefault="0029425F" w:rsidP="0029425F">
      <w:r w:rsidRPr="0029425F">
        <w:t>Vi kommer att fortsätta med differentierade taxor vid banuthyrningen. Medlemmar i Börje SK får ett rabatterat pris vid banbokning. Priserna kommer att fastställas vid sektionens vårmöte i slutet av mars.</w:t>
      </w:r>
    </w:p>
    <w:p w14:paraId="720DE180" w14:textId="77777777" w:rsidR="0029425F" w:rsidRPr="0029425F" w:rsidRDefault="0029425F" w:rsidP="0029425F">
      <w:r w:rsidRPr="0029425F">
        <w:t>Under förutsättning att vi hittar lämpliga ledare så finns ambitionen att ordna en nybörjarkurs och/eller kurs i Minitennis för de yngre barnen (</w:t>
      </w:r>
      <w:proofErr w:type="gramStart"/>
      <w:r w:rsidRPr="0029425F">
        <w:t>6-9</w:t>
      </w:r>
      <w:proofErr w:type="gramEnd"/>
      <w:r w:rsidRPr="0029425F">
        <w:t xml:space="preserve"> år). </w:t>
      </w:r>
      <w:r w:rsidRPr="0029425F">
        <w:br/>
        <w:t>Det finns ambitioner att rusta upp förrådet vi ärvde av Fritis och att bygga, alternativt köpa in, ett bollplank.</w:t>
      </w:r>
    </w:p>
    <w:p w14:paraId="67EB8758" w14:textId="77777777" w:rsidR="0029425F" w:rsidRPr="0029425F" w:rsidRDefault="0029425F" w:rsidP="0029425F">
      <w:r w:rsidRPr="0029425F">
        <w:rPr>
          <w:rStyle w:val="Rubrik2Char"/>
        </w:rPr>
        <w:t>Metod &amp; Struktur för verksamheten</w:t>
      </w:r>
      <w:r w:rsidRPr="0029425F">
        <w:rPr>
          <w:b/>
          <w:bCs/>
        </w:rPr>
        <w:br/>
      </w:r>
      <w:r w:rsidRPr="0029425F">
        <w:t xml:space="preserve">Mångårig intern erfarenhet av skötsel och underhåll av banorna borgar för att vi ska kunna upprätthålla banornas höga kvalitet, och därmed tillfredsställande intäkter. </w:t>
      </w:r>
    </w:p>
    <w:p w14:paraId="08C50A61" w14:textId="77777777" w:rsidR="0029425F" w:rsidRPr="0029425F" w:rsidRDefault="0029425F" w:rsidP="0029425F">
      <w:r w:rsidRPr="0029425F">
        <w:rPr>
          <w:rStyle w:val="Rubrik2Char"/>
        </w:rPr>
        <w:t>Uppföljning</w:t>
      </w:r>
      <w:r w:rsidRPr="0029425F">
        <w:rPr>
          <w:i/>
          <w:iCs/>
        </w:rPr>
        <w:br/>
      </w:r>
      <w:r w:rsidRPr="0029425F">
        <w:t xml:space="preserve">Sektionen har som ambition att hålla två fasta möten per år; ett på vårvintern inför kommande säsong, samt ett årsmöte på hösten efter avslutad tennissäsong. Däremellan träffas merparten av styrelsens medlemmar på vårkanten i samband med iordningsställande av banorna, liksom på hösten när vi monterar ner allting och förbereder banorna inför vintern. </w:t>
      </w:r>
    </w:p>
    <w:p w14:paraId="0A2BD367" w14:textId="77777777" w:rsidR="0029425F" w:rsidRPr="0029425F" w:rsidRDefault="0029425F" w:rsidP="0029425F">
      <w:r w:rsidRPr="0029425F">
        <w:t xml:space="preserve">Uppföljning av uppsatta mål görs på höstens årsmöte. </w:t>
      </w:r>
    </w:p>
    <w:p w14:paraId="4E59D7AE" w14:textId="77777777" w:rsidR="0029425F" w:rsidRPr="0029425F" w:rsidRDefault="0029425F" w:rsidP="0029425F">
      <w:pPr>
        <w:rPr>
          <w:i/>
          <w:iCs/>
        </w:rPr>
      </w:pPr>
    </w:p>
    <w:tbl>
      <w:tblPr>
        <w:tblW w:w="6100" w:type="dxa"/>
        <w:tblCellMar>
          <w:left w:w="70" w:type="dxa"/>
          <w:right w:w="70" w:type="dxa"/>
        </w:tblCellMar>
        <w:tblLook w:val="04A0" w:firstRow="1" w:lastRow="0" w:firstColumn="1" w:lastColumn="0" w:noHBand="0" w:noVBand="1"/>
      </w:tblPr>
      <w:tblGrid>
        <w:gridCol w:w="2034"/>
        <w:gridCol w:w="2033"/>
        <w:gridCol w:w="2033"/>
      </w:tblGrid>
      <w:tr w:rsidR="0029425F" w:rsidRPr="0029425F" w14:paraId="2298118E" w14:textId="77777777" w:rsidTr="0029425F">
        <w:trPr>
          <w:trHeight w:val="375"/>
        </w:trPr>
        <w:tc>
          <w:tcPr>
            <w:tcW w:w="4067" w:type="dxa"/>
            <w:gridSpan w:val="2"/>
            <w:noWrap/>
            <w:vAlign w:val="bottom"/>
            <w:hideMark/>
          </w:tcPr>
          <w:p w14:paraId="67B41011" w14:textId="77777777" w:rsidR="0029425F" w:rsidRPr="0029425F" w:rsidRDefault="0029425F" w:rsidP="0090549B">
            <w:pPr>
              <w:pStyle w:val="Rubrik2"/>
            </w:pPr>
            <w:r w:rsidRPr="0029425F">
              <w:lastRenderedPageBreak/>
              <w:t>Budget 2025 (mkt grov)</w:t>
            </w:r>
          </w:p>
          <w:p w14:paraId="01D93E90" w14:textId="77777777" w:rsidR="0029425F" w:rsidRPr="0029425F" w:rsidRDefault="0029425F" w:rsidP="0029425F">
            <w:pPr>
              <w:rPr>
                <w:b/>
                <w:bCs/>
              </w:rPr>
            </w:pPr>
            <w:r w:rsidRPr="0029425F">
              <w:rPr>
                <w:b/>
                <w:bCs/>
              </w:rPr>
              <w:br/>
              <w:t>Intäkter</w:t>
            </w:r>
          </w:p>
        </w:tc>
        <w:tc>
          <w:tcPr>
            <w:tcW w:w="2033" w:type="dxa"/>
            <w:noWrap/>
            <w:vAlign w:val="bottom"/>
            <w:hideMark/>
          </w:tcPr>
          <w:p w14:paraId="0641BA63" w14:textId="77777777" w:rsidR="0029425F" w:rsidRPr="0029425F" w:rsidRDefault="0029425F" w:rsidP="0029425F">
            <w:pPr>
              <w:rPr>
                <w:b/>
                <w:bCs/>
              </w:rPr>
            </w:pPr>
          </w:p>
        </w:tc>
      </w:tr>
      <w:tr w:rsidR="0029425F" w:rsidRPr="0029425F" w14:paraId="40083D43" w14:textId="77777777" w:rsidTr="0029425F">
        <w:trPr>
          <w:trHeight w:val="300"/>
        </w:trPr>
        <w:tc>
          <w:tcPr>
            <w:tcW w:w="4067" w:type="dxa"/>
            <w:gridSpan w:val="2"/>
            <w:noWrap/>
            <w:vAlign w:val="bottom"/>
            <w:hideMark/>
          </w:tcPr>
          <w:p w14:paraId="3EE637CA" w14:textId="77777777" w:rsidR="0029425F" w:rsidRPr="0029425F" w:rsidRDefault="0029425F" w:rsidP="0029425F">
            <w:r w:rsidRPr="0029425F">
              <w:t>uthyrning banor</w:t>
            </w:r>
          </w:p>
        </w:tc>
        <w:tc>
          <w:tcPr>
            <w:tcW w:w="2033" w:type="dxa"/>
            <w:tcBorders>
              <w:top w:val="nil"/>
              <w:left w:val="nil"/>
              <w:bottom w:val="single" w:sz="4" w:space="0" w:color="auto"/>
              <w:right w:val="nil"/>
            </w:tcBorders>
            <w:noWrap/>
            <w:vAlign w:val="bottom"/>
            <w:hideMark/>
          </w:tcPr>
          <w:p w14:paraId="20F7085B" w14:textId="77777777" w:rsidR="0029425F" w:rsidRPr="0029425F" w:rsidRDefault="0029425F" w:rsidP="0029425F">
            <w:r w:rsidRPr="0029425F">
              <w:t>50 000</w:t>
            </w:r>
          </w:p>
        </w:tc>
      </w:tr>
      <w:tr w:rsidR="0029425F" w:rsidRPr="0029425F" w14:paraId="352A2E46" w14:textId="77777777" w:rsidTr="0029425F">
        <w:trPr>
          <w:trHeight w:val="300"/>
        </w:trPr>
        <w:tc>
          <w:tcPr>
            <w:tcW w:w="2034" w:type="dxa"/>
            <w:noWrap/>
            <w:vAlign w:val="bottom"/>
            <w:hideMark/>
          </w:tcPr>
          <w:p w14:paraId="172301A5" w14:textId="77777777" w:rsidR="0029425F" w:rsidRPr="0029425F" w:rsidRDefault="0029425F" w:rsidP="0029425F"/>
        </w:tc>
        <w:tc>
          <w:tcPr>
            <w:tcW w:w="2033" w:type="dxa"/>
            <w:noWrap/>
            <w:vAlign w:val="bottom"/>
            <w:hideMark/>
          </w:tcPr>
          <w:p w14:paraId="3502C34D" w14:textId="77777777" w:rsidR="0029425F" w:rsidRPr="0029425F" w:rsidRDefault="0029425F" w:rsidP="0029425F"/>
        </w:tc>
        <w:tc>
          <w:tcPr>
            <w:tcW w:w="2033" w:type="dxa"/>
            <w:tcBorders>
              <w:top w:val="single" w:sz="4" w:space="0" w:color="auto"/>
              <w:left w:val="nil"/>
              <w:bottom w:val="nil"/>
              <w:right w:val="nil"/>
            </w:tcBorders>
            <w:noWrap/>
            <w:vAlign w:val="bottom"/>
            <w:hideMark/>
          </w:tcPr>
          <w:p w14:paraId="460B28D4" w14:textId="77777777" w:rsidR="0029425F" w:rsidRPr="0029425F" w:rsidRDefault="0029425F" w:rsidP="0029425F">
            <w:r w:rsidRPr="0029425F">
              <w:t>50 000</w:t>
            </w:r>
          </w:p>
        </w:tc>
      </w:tr>
      <w:tr w:rsidR="0029425F" w:rsidRPr="0029425F" w14:paraId="5F5F19F3" w14:textId="77777777" w:rsidTr="0029425F">
        <w:trPr>
          <w:trHeight w:val="375"/>
        </w:trPr>
        <w:tc>
          <w:tcPr>
            <w:tcW w:w="4067" w:type="dxa"/>
            <w:gridSpan w:val="2"/>
            <w:noWrap/>
            <w:vAlign w:val="bottom"/>
            <w:hideMark/>
          </w:tcPr>
          <w:p w14:paraId="2E3E046E" w14:textId="77777777" w:rsidR="0029425F" w:rsidRPr="0029425F" w:rsidRDefault="0029425F" w:rsidP="0029425F">
            <w:pPr>
              <w:rPr>
                <w:b/>
                <w:bCs/>
              </w:rPr>
            </w:pPr>
            <w:r w:rsidRPr="0029425F">
              <w:rPr>
                <w:b/>
                <w:bCs/>
              </w:rPr>
              <w:t>Kostnader</w:t>
            </w:r>
          </w:p>
        </w:tc>
        <w:tc>
          <w:tcPr>
            <w:tcW w:w="2033" w:type="dxa"/>
            <w:noWrap/>
            <w:vAlign w:val="bottom"/>
            <w:hideMark/>
          </w:tcPr>
          <w:p w14:paraId="1C3CB100" w14:textId="77777777" w:rsidR="0029425F" w:rsidRPr="0029425F" w:rsidRDefault="0029425F" w:rsidP="0029425F">
            <w:pPr>
              <w:rPr>
                <w:b/>
                <w:bCs/>
              </w:rPr>
            </w:pPr>
          </w:p>
        </w:tc>
      </w:tr>
      <w:tr w:rsidR="0029425F" w:rsidRPr="0029425F" w14:paraId="695012EC" w14:textId="77777777" w:rsidTr="0029425F">
        <w:trPr>
          <w:trHeight w:val="300"/>
        </w:trPr>
        <w:tc>
          <w:tcPr>
            <w:tcW w:w="4067" w:type="dxa"/>
            <w:gridSpan w:val="2"/>
            <w:noWrap/>
            <w:vAlign w:val="bottom"/>
            <w:hideMark/>
          </w:tcPr>
          <w:p w14:paraId="5E736E05" w14:textId="77777777" w:rsidR="0029425F" w:rsidRPr="0029425F" w:rsidRDefault="0029425F" w:rsidP="0029425F">
            <w:r w:rsidRPr="0029425F">
              <w:t>löpande underhåll; banor, stängsel, bevattning</w:t>
            </w:r>
          </w:p>
        </w:tc>
        <w:tc>
          <w:tcPr>
            <w:tcW w:w="2033" w:type="dxa"/>
            <w:noWrap/>
            <w:vAlign w:val="bottom"/>
            <w:hideMark/>
          </w:tcPr>
          <w:p w14:paraId="0D50A17E" w14:textId="77777777" w:rsidR="0029425F" w:rsidRPr="0029425F" w:rsidRDefault="0029425F" w:rsidP="0029425F">
            <w:r w:rsidRPr="0029425F">
              <w:t>20 000</w:t>
            </w:r>
          </w:p>
        </w:tc>
      </w:tr>
      <w:tr w:rsidR="0029425F" w:rsidRPr="0029425F" w14:paraId="1B6E68AD" w14:textId="77777777" w:rsidTr="0029425F">
        <w:trPr>
          <w:trHeight w:val="300"/>
        </w:trPr>
        <w:tc>
          <w:tcPr>
            <w:tcW w:w="4067" w:type="dxa"/>
            <w:gridSpan w:val="2"/>
            <w:noWrap/>
            <w:vAlign w:val="bottom"/>
            <w:hideMark/>
          </w:tcPr>
          <w:p w14:paraId="3FF2D1C2" w14:textId="77777777" w:rsidR="0029425F" w:rsidRPr="0029425F" w:rsidRDefault="0029425F" w:rsidP="0029425F">
            <w:r w:rsidRPr="0029425F">
              <w:t>bokningsprogram</w:t>
            </w:r>
          </w:p>
        </w:tc>
        <w:tc>
          <w:tcPr>
            <w:tcW w:w="2033" w:type="dxa"/>
            <w:tcBorders>
              <w:top w:val="nil"/>
              <w:left w:val="nil"/>
              <w:bottom w:val="single" w:sz="4" w:space="0" w:color="auto"/>
              <w:right w:val="nil"/>
            </w:tcBorders>
            <w:noWrap/>
            <w:vAlign w:val="bottom"/>
            <w:hideMark/>
          </w:tcPr>
          <w:p w14:paraId="6165DA23" w14:textId="77777777" w:rsidR="0029425F" w:rsidRPr="0029425F" w:rsidRDefault="0029425F" w:rsidP="0029425F">
            <w:r w:rsidRPr="0029425F">
              <w:t>15 000</w:t>
            </w:r>
          </w:p>
        </w:tc>
      </w:tr>
      <w:tr w:rsidR="0029425F" w:rsidRPr="0029425F" w14:paraId="36B360D6" w14:textId="77777777" w:rsidTr="0029425F">
        <w:trPr>
          <w:trHeight w:val="300"/>
        </w:trPr>
        <w:tc>
          <w:tcPr>
            <w:tcW w:w="2034" w:type="dxa"/>
            <w:noWrap/>
            <w:vAlign w:val="bottom"/>
            <w:hideMark/>
          </w:tcPr>
          <w:p w14:paraId="75B28744" w14:textId="77777777" w:rsidR="0029425F" w:rsidRPr="0029425F" w:rsidRDefault="0029425F" w:rsidP="0029425F"/>
        </w:tc>
        <w:tc>
          <w:tcPr>
            <w:tcW w:w="2033" w:type="dxa"/>
            <w:noWrap/>
            <w:vAlign w:val="bottom"/>
            <w:hideMark/>
          </w:tcPr>
          <w:p w14:paraId="5CFC3469" w14:textId="77777777" w:rsidR="0029425F" w:rsidRPr="0029425F" w:rsidRDefault="0029425F" w:rsidP="0029425F"/>
        </w:tc>
        <w:tc>
          <w:tcPr>
            <w:tcW w:w="2033" w:type="dxa"/>
            <w:noWrap/>
            <w:vAlign w:val="bottom"/>
            <w:hideMark/>
          </w:tcPr>
          <w:p w14:paraId="527391F6" w14:textId="77777777" w:rsidR="0029425F" w:rsidRPr="0029425F" w:rsidRDefault="0029425F" w:rsidP="0029425F">
            <w:r w:rsidRPr="0029425F">
              <w:t>35 000</w:t>
            </w:r>
          </w:p>
        </w:tc>
      </w:tr>
      <w:tr w:rsidR="0029425F" w:rsidRPr="0029425F" w14:paraId="64F4955C" w14:textId="77777777" w:rsidTr="0029425F">
        <w:trPr>
          <w:trHeight w:val="300"/>
        </w:trPr>
        <w:tc>
          <w:tcPr>
            <w:tcW w:w="2034" w:type="dxa"/>
            <w:noWrap/>
            <w:vAlign w:val="bottom"/>
            <w:hideMark/>
          </w:tcPr>
          <w:p w14:paraId="1A96BCBF" w14:textId="77777777" w:rsidR="0029425F" w:rsidRPr="0029425F" w:rsidRDefault="0029425F" w:rsidP="0029425F"/>
        </w:tc>
        <w:tc>
          <w:tcPr>
            <w:tcW w:w="2033" w:type="dxa"/>
            <w:noWrap/>
            <w:vAlign w:val="bottom"/>
            <w:hideMark/>
          </w:tcPr>
          <w:p w14:paraId="23D3BE69" w14:textId="77777777" w:rsidR="0029425F" w:rsidRPr="0029425F" w:rsidRDefault="0029425F" w:rsidP="0029425F"/>
        </w:tc>
        <w:tc>
          <w:tcPr>
            <w:tcW w:w="2033" w:type="dxa"/>
            <w:noWrap/>
            <w:vAlign w:val="bottom"/>
            <w:hideMark/>
          </w:tcPr>
          <w:p w14:paraId="0D3C7F84" w14:textId="77777777" w:rsidR="0029425F" w:rsidRPr="0029425F" w:rsidRDefault="0029425F" w:rsidP="0029425F"/>
        </w:tc>
      </w:tr>
    </w:tbl>
    <w:p w14:paraId="1612E349" w14:textId="77777777" w:rsidR="0029425F" w:rsidRPr="0029425F" w:rsidRDefault="0029425F" w:rsidP="0029425F">
      <w:pPr>
        <w:rPr>
          <w:i/>
          <w:iCs/>
        </w:rPr>
      </w:pPr>
    </w:p>
    <w:p w14:paraId="455D6E77" w14:textId="35E920E8" w:rsidR="0029425F" w:rsidRDefault="0029425F">
      <w:r>
        <w:br w:type="page"/>
      </w:r>
    </w:p>
    <w:p w14:paraId="4BA026E4" w14:textId="77777777" w:rsidR="0029425F" w:rsidRDefault="0029425F"/>
    <w:p w14:paraId="07902371" w14:textId="5CB76EE4" w:rsidR="0029425F" w:rsidRPr="0029425F" w:rsidRDefault="0029425F" w:rsidP="0029425F">
      <w:r w:rsidRPr="0029425F">
        <mc:AlternateContent>
          <mc:Choice Requires="wps">
            <w:drawing>
              <wp:anchor distT="0" distB="0" distL="114300" distR="114300" simplePos="0" relativeHeight="251663360" behindDoc="0" locked="0" layoutInCell="1" allowOverlap="1" wp14:anchorId="46996A59" wp14:editId="19F164DF">
                <wp:simplePos x="0" y="0"/>
                <wp:positionH relativeFrom="column">
                  <wp:posOffset>2148205</wp:posOffset>
                </wp:positionH>
                <wp:positionV relativeFrom="paragraph">
                  <wp:posOffset>357505</wp:posOffset>
                </wp:positionV>
                <wp:extent cx="3939540" cy="1432560"/>
                <wp:effectExtent l="0" t="0" r="0" b="0"/>
                <wp:wrapNone/>
                <wp:docPr id="1574629354" name="Textruta 10"/>
                <wp:cNvGraphicFramePr/>
                <a:graphic xmlns:a="http://schemas.openxmlformats.org/drawingml/2006/main">
                  <a:graphicData uri="http://schemas.microsoft.com/office/word/2010/wordprocessingShape">
                    <wps:wsp>
                      <wps:cNvSpPr txBox="1"/>
                      <wps:spPr>
                        <a:xfrm>
                          <a:off x="0" y="0"/>
                          <a:ext cx="3939540" cy="1432560"/>
                        </a:xfrm>
                        <a:prstGeom prst="rect">
                          <a:avLst/>
                        </a:prstGeom>
                        <a:noFill/>
                      </wps:spPr>
                      <wps:txbx>
                        <w:txbxContent>
                          <w:p w14:paraId="1F250B62" w14:textId="77777777" w:rsidR="0029425F" w:rsidRDefault="0029425F" w:rsidP="0029425F">
                            <w:pPr>
                              <w:rPr>
                                <w:sz w:val="40"/>
                                <w:szCs w:val="40"/>
                              </w:rPr>
                            </w:pPr>
                            <w:r>
                              <w:rPr>
                                <w:sz w:val="40"/>
                                <w:szCs w:val="40"/>
                              </w:rPr>
                              <w:t>Verksamhetsplan</w:t>
                            </w:r>
                          </w:p>
                          <w:p w14:paraId="6B32666C" w14:textId="77777777" w:rsidR="0029425F" w:rsidRDefault="0029425F" w:rsidP="0029425F">
                            <w:pPr>
                              <w:rPr>
                                <w:sz w:val="40"/>
                                <w:szCs w:val="40"/>
                              </w:rPr>
                            </w:pPr>
                            <w:r>
                              <w:rPr>
                                <w:sz w:val="40"/>
                                <w:szCs w:val="40"/>
                              </w:rPr>
                              <w:t>Sektion</w:t>
                            </w:r>
                            <w:r>
                              <w:rPr>
                                <w:color w:val="FF0000"/>
                                <w:sz w:val="40"/>
                                <w:szCs w:val="40"/>
                              </w:rPr>
                              <w:t xml:space="preserve"> </w:t>
                            </w:r>
                            <w:r>
                              <w:rPr>
                                <w:sz w:val="40"/>
                                <w:szCs w:val="40"/>
                              </w:rPr>
                              <w:t>Ridning</w:t>
                            </w:r>
                          </w:p>
                        </w:txbxContent>
                      </wps:txbx>
                      <wps:bodyPr rot="0" spcFirstLastPara="0" vertOverflow="clip" horzOverflow="clip" vert="horz" wrap="square" lIns="54610" tIns="54610" rIns="54610" bIns="5461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996A59" id="Textruta 10" o:spid="_x0000_s1029" type="#_x0000_t202" style="position:absolute;margin-left:169.15pt;margin-top:28.15pt;width:310.2pt;height:11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BxBQIAAAsEAAAOAAAAZHJzL2Uyb0RvYy54bWysU0uL2zAQvhf6H4TujfOmG+Is6S4phbC7&#10;kC17VmQpFtgaVZrETn99R3JepLfSy3hensc3n+aPbV2xg/LBgM35oNfnTFkJhbG7nP98X335yllA&#10;YQtRgVU5P6rAHxefP80bN1NDKKEqlGdUxIZZ43JeIrpZlgVZqlqEHjhlKajB1wLJ9Lus8KKh6nWV&#10;Dfv9adaAL5wHqUIg73MX5ItUX2sl8VXroJBVOafZMEmf5DbKbDEXs50XrjTyNIb4hylqYSw1vZR6&#10;FijY3pu/StVGegigsSehzkBrI1XagbYZ9O+22ZTCqbQLgRPcBabw/8rKl8PGvXmG7Tdo6YARkMaF&#10;WSBn3KfVvo5fmpRRnCA8XmBTLTJJztHD6GEyppCk2GA8Gk6mCdjs+rvzAb8rqFlUcu7pLgkucVgH&#10;pJaUek6J3SysTFVF/3WWqGG7bZkpqOV5zi0URxrfQ3fZ4OTKUIu1CPgmPJ2SxiJ64isJXUGTc1kZ&#10;x1kJ/ve9L+YRshThrCFK5Dz82guvOKt+WMJ8Mp4OqBzeGv7W2N4adl8/AbFuQA/AyaTSzx6rs6o9&#10;1B/E3mXsSiFhJfXOOZ7VJ+yISuyXarlMScQaJ3BtN07G0hGsCNx7+yG8O6GLdJgXOJNHzO5A7nI7&#10;mJd7BG3SBSK+HZon2Ilx6TCn1xEpfWunrOsbXvwBAAD//wMAUEsDBBQABgAIAAAAIQBi+HhJ3wAA&#10;AAoBAAAPAAAAZHJzL2Rvd25yZXYueG1sTI/BTsMwDIbvSLxDZCRuLO3KRleaTmgSEhzQxIB71nhp&#10;ReNUTbq1b485wcmy/On/P5fbyXXijENoPSlIFwkIpNqblqyCz4/nuxxEiJqM7jyhghkDbKvrq1IX&#10;xl/oHc+HaAWHUCi0gibGvpAy1A06HRa+R+LbyQ9OR14HK82gLxzuOrlMkrV0uiVuaHSPuwbr78Po&#10;uOR+n73t5i9vX9PZzqM9oXk5K3V7Mz09gog4xT8YfvVZHSp2OvqRTBCdgizLM0YVrNY8Gdis8gcQ&#10;RwXLPN2ArEr5/4XqBwAA//8DAFBLAQItABQABgAIAAAAIQC2gziS/gAAAOEBAAATAAAAAAAAAAAA&#10;AAAAAAAAAABbQ29udGVudF9UeXBlc10ueG1sUEsBAi0AFAAGAAgAAAAhADj9If/WAAAAlAEAAAsA&#10;AAAAAAAAAAAAAAAALwEAAF9yZWxzLy5yZWxzUEsBAi0AFAAGAAgAAAAhAAyh8HEFAgAACwQAAA4A&#10;AAAAAAAAAAAAAAAALgIAAGRycy9lMm9Eb2MueG1sUEsBAi0AFAAGAAgAAAAhAGL4eEnfAAAACgEA&#10;AA8AAAAAAAAAAAAAAAAAXwQAAGRycy9kb3ducmV2LnhtbFBLBQYAAAAABAAEAPMAAABrBQAAAAA=&#10;" filled="f" stroked="f">
                <v:textbox inset="4.3pt,4.3pt,4.3pt,4.3pt">
                  <w:txbxContent>
                    <w:p w14:paraId="1F250B62" w14:textId="77777777" w:rsidR="0029425F" w:rsidRDefault="0029425F" w:rsidP="0029425F">
                      <w:pPr>
                        <w:rPr>
                          <w:sz w:val="40"/>
                          <w:szCs w:val="40"/>
                        </w:rPr>
                      </w:pPr>
                      <w:r>
                        <w:rPr>
                          <w:sz w:val="40"/>
                          <w:szCs w:val="40"/>
                        </w:rPr>
                        <w:t>Verksamhetsplan</w:t>
                      </w:r>
                    </w:p>
                    <w:p w14:paraId="6B32666C" w14:textId="77777777" w:rsidR="0029425F" w:rsidRDefault="0029425F" w:rsidP="0029425F">
                      <w:pPr>
                        <w:rPr>
                          <w:sz w:val="40"/>
                          <w:szCs w:val="40"/>
                        </w:rPr>
                      </w:pPr>
                      <w:r>
                        <w:rPr>
                          <w:sz w:val="40"/>
                          <w:szCs w:val="40"/>
                        </w:rPr>
                        <w:t>Sektion</w:t>
                      </w:r>
                      <w:r>
                        <w:rPr>
                          <w:color w:val="FF0000"/>
                          <w:sz w:val="40"/>
                          <w:szCs w:val="40"/>
                        </w:rPr>
                        <w:t xml:space="preserve"> </w:t>
                      </w:r>
                      <w:r>
                        <w:rPr>
                          <w:sz w:val="40"/>
                          <w:szCs w:val="40"/>
                        </w:rPr>
                        <w:t>Ridning</w:t>
                      </w:r>
                    </w:p>
                  </w:txbxContent>
                </v:textbox>
              </v:shape>
            </w:pict>
          </mc:Fallback>
        </mc:AlternateContent>
      </w:r>
      <w:r w:rsidRPr="0029425F">
        <w:drawing>
          <wp:inline distT="0" distB="0" distL="0" distR="0" wp14:anchorId="0691B6F8" wp14:editId="302AAABF">
            <wp:extent cx="1371600" cy="1514475"/>
            <wp:effectExtent l="0" t="0" r="0" b="9525"/>
            <wp:docPr id="1532746058" name="Bildobjekt 9" descr="En bild som visar symbol, logotyp, Electric blue,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46058" name="Bildobjekt 9" descr="En bild som visar symbol, logotyp, Electric blue, Teckensnitt&#10;&#10;AI-genererat innehåll kan vara felakti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514475"/>
                    </a:xfrm>
                    <a:prstGeom prst="rect">
                      <a:avLst/>
                    </a:prstGeom>
                    <a:noFill/>
                    <a:ln>
                      <a:noFill/>
                    </a:ln>
                  </pic:spPr>
                </pic:pic>
              </a:graphicData>
            </a:graphic>
          </wp:inline>
        </w:drawing>
      </w:r>
    </w:p>
    <w:p w14:paraId="3FAC503C" w14:textId="77777777" w:rsidR="0029425F" w:rsidRPr="0029425F" w:rsidRDefault="0029425F" w:rsidP="0029425F"/>
    <w:p w14:paraId="508EF1C0" w14:textId="77777777" w:rsidR="0029425F" w:rsidRPr="0029425F" w:rsidRDefault="0029425F" w:rsidP="0029425F"/>
    <w:p w14:paraId="16DD386E" w14:textId="77777777" w:rsidR="0029425F" w:rsidRPr="0029425F" w:rsidRDefault="0029425F" w:rsidP="0029425F"/>
    <w:p w14:paraId="3FCA9A18" w14:textId="77777777" w:rsidR="0029425F" w:rsidRPr="0029425F" w:rsidRDefault="0029425F" w:rsidP="0029425F"/>
    <w:p w14:paraId="5A866528" w14:textId="77777777" w:rsidR="0029425F" w:rsidRPr="0029425F" w:rsidRDefault="0029425F" w:rsidP="0029425F">
      <w:pPr>
        <w:rPr>
          <w:i/>
          <w:iCs/>
        </w:rPr>
      </w:pPr>
      <w:r w:rsidRPr="0029425F">
        <w:rPr>
          <w:rStyle w:val="Rubrik2Char"/>
        </w:rPr>
        <w:t>Målgrupp</w:t>
      </w:r>
      <w:r w:rsidRPr="0029425F">
        <w:br/>
        <w:t>Häst och ryttare</w:t>
      </w:r>
      <w:r w:rsidRPr="0029425F">
        <w:rPr>
          <w:i/>
          <w:iCs/>
        </w:rPr>
        <w:t>.</w:t>
      </w:r>
    </w:p>
    <w:p w14:paraId="70E39295" w14:textId="77777777" w:rsidR="0029425F" w:rsidRPr="0029425F" w:rsidRDefault="0029425F" w:rsidP="0029425F">
      <w:pPr>
        <w:rPr>
          <w:i/>
          <w:iCs/>
        </w:rPr>
      </w:pPr>
    </w:p>
    <w:p w14:paraId="657B6346" w14:textId="77777777" w:rsidR="0029425F" w:rsidRPr="0029425F" w:rsidRDefault="0029425F" w:rsidP="0029425F">
      <w:r w:rsidRPr="0029425F">
        <w:rPr>
          <w:rStyle w:val="Rubrik2Char"/>
        </w:rPr>
        <w:t>Syfte</w:t>
      </w:r>
      <w:r w:rsidRPr="0029425F">
        <w:br/>
        <w:t xml:space="preserve">Ridning. Ridbanan kan användas till annan aktivitet </w:t>
      </w:r>
    </w:p>
    <w:p w14:paraId="499C6C17" w14:textId="77777777" w:rsidR="0029425F" w:rsidRPr="0029425F" w:rsidRDefault="0029425F" w:rsidP="0029425F">
      <w:pPr>
        <w:rPr>
          <w:b/>
          <w:bCs/>
        </w:rPr>
      </w:pPr>
    </w:p>
    <w:p w14:paraId="10EB8B45" w14:textId="77777777" w:rsidR="0029425F" w:rsidRPr="0029425F" w:rsidRDefault="0029425F" w:rsidP="0090549B">
      <w:pPr>
        <w:pStyle w:val="Rubrik2"/>
      </w:pPr>
      <w:r w:rsidRPr="0029425F">
        <w:t>Mål</w:t>
      </w:r>
    </w:p>
    <w:p w14:paraId="374A9289" w14:textId="77777777" w:rsidR="0029425F" w:rsidRPr="0029425F" w:rsidRDefault="0029425F" w:rsidP="0029425F">
      <w:r w:rsidRPr="0029425F">
        <w:t>En fin och välfungerande ridbana.</w:t>
      </w:r>
    </w:p>
    <w:p w14:paraId="42E45BA6" w14:textId="77777777" w:rsidR="0029425F" w:rsidRPr="0029425F" w:rsidRDefault="0029425F" w:rsidP="0029425F">
      <w:r w:rsidRPr="0029425F">
        <w:t>Att ridbanan används och hyrs ut.</w:t>
      </w:r>
    </w:p>
    <w:p w14:paraId="4D9CCCE4" w14:textId="77777777" w:rsidR="0029425F" w:rsidRPr="0029425F" w:rsidRDefault="0029425F" w:rsidP="0029425F">
      <w:pPr>
        <w:rPr>
          <w:i/>
          <w:iCs/>
        </w:rPr>
      </w:pPr>
    </w:p>
    <w:p w14:paraId="136D1BA6" w14:textId="77777777" w:rsidR="0029425F" w:rsidRPr="0029425F" w:rsidRDefault="0029425F" w:rsidP="0029425F">
      <w:r w:rsidRPr="0029425F">
        <w:rPr>
          <w:rStyle w:val="Rubrik2Char"/>
        </w:rPr>
        <w:t>Metod &amp; Struktur för verksamheten</w:t>
      </w:r>
      <w:r w:rsidRPr="0029425F">
        <w:rPr>
          <w:rStyle w:val="Rubrik2Char"/>
        </w:rPr>
        <w:br/>
      </w:r>
      <w:r w:rsidRPr="0029425F">
        <w:t xml:space="preserve">Vi kommer att sköta om ridbana så att den är välfungerande för ridning. Att de som vill använda ridbanan har tillgång till hindermaterial, dressyrstaket och klubbstugan. Det finns möjlighet till bevattning och belysning. </w:t>
      </w:r>
    </w:p>
    <w:p w14:paraId="5BCA7A75" w14:textId="77777777" w:rsidR="0029425F" w:rsidRPr="0029425F" w:rsidRDefault="0029425F" w:rsidP="0029425F">
      <w:pPr>
        <w:rPr>
          <w:i/>
          <w:iCs/>
        </w:rPr>
      </w:pPr>
    </w:p>
    <w:p w14:paraId="01C8BB77" w14:textId="77777777" w:rsidR="0029425F" w:rsidRPr="0029425F" w:rsidRDefault="0029425F" w:rsidP="0029425F">
      <w:r w:rsidRPr="0029425F">
        <w:rPr>
          <w:rStyle w:val="Rubrik2Char"/>
        </w:rPr>
        <w:t>Uppföljning</w:t>
      </w:r>
      <w:r w:rsidRPr="0029425F">
        <w:rPr>
          <w:i/>
          <w:iCs/>
        </w:rPr>
        <w:br/>
      </w:r>
      <w:r w:rsidRPr="0029425F">
        <w:t xml:space="preserve">Vi träffas vid behov och stämmer av hur det går. </w:t>
      </w:r>
    </w:p>
    <w:p w14:paraId="0CCC795C" w14:textId="77777777" w:rsidR="0029425F" w:rsidRPr="0029425F" w:rsidRDefault="0029425F" w:rsidP="0029425F">
      <w:pPr>
        <w:rPr>
          <w:i/>
          <w:iCs/>
        </w:rPr>
      </w:pPr>
    </w:p>
    <w:p w14:paraId="1B586996" w14:textId="77777777" w:rsidR="0029425F" w:rsidRPr="0029425F" w:rsidRDefault="0029425F" w:rsidP="0029425F">
      <w:pPr>
        <w:rPr>
          <w:b/>
          <w:bCs/>
        </w:rPr>
      </w:pPr>
      <w:r w:rsidRPr="0029425F">
        <w:rPr>
          <w:rStyle w:val="Rubrik2Char"/>
        </w:rPr>
        <w:t>Budget</w:t>
      </w:r>
      <w:r w:rsidRPr="0029425F">
        <w:rPr>
          <w:b/>
          <w:bCs/>
        </w:rPr>
        <w:br/>
      </w:r>
      <w:r w:rsidRPr="0029425F">
        <w:t>Då ridsektionen inte har egen ekonomi är ingen budget gjord</w:t>
      </w:r>
    </w:p>
    <w:p w14:paraId="29D75B94" w14:textId="77777777" w:rsidR="0029425F" w:rsidRPr="0029425F" w:rsidRDefault="0029425F" w:rsidP="0029425F">
      <w:pPr>
        <w:rPr>
          <w:b/>
          <w:bCs/>
        </w:rPr>
      </w:pPr>
    </w:p>
    <w:p w14:paraId="2B3A5460" w14:textId="77777777" w:rsidR="00A16CAF" w:rsidRDefault="00A16CAF" w:rsidP="00A16CAF"/>
    <w:sectPr w:rsidR="00A16C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10FD5"/>
    <w:multiLevelType w:val="hybridMultilevel"/>
    <w:tmpl w:val="13B09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7AB5474"/>
    <w:multiLevelType w:val="hybridMultilevel"/>
    <w:tmpl w:val="741829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41408973">
    <w:abstractNumId w:val="0"/>
  </w:num>
  <w:num w:numId="2" w16cid:durableId="963467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16"/>
    <w:rsid w:val="00054E6E"/>
    <w:rsid w:val="0029425F"/>
    <w:rsid w:val="003C1557"/>
    <w:rsid w:val="006425EC"/>
    <w:rsid w:val="00871CC8"/>
    <w:rsid w:val="008E6F77"/>
    <w:rsid w:val="0090549B"/>
    <w:rsid w:val="00A16CAF"/>
    <w:rsid w:val="00A42E41"/>
    <w:rsid w:val="00A5558A"/>
    <w:rsid w:val="00AF0761"/>
    <w:rsid w:val="00C97D78"/>
    <w:rsid w:val="00DB70B0"/>
    <w:rsid w:val="00EC4E16"/>
    <w:rsid w:val="00F51D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4FB9"/>
  <w15:chartTrackingRefBased/>
  <w15:docId w15:val="{2DC3EC32-6ABD-4C34-B1D8-30F0CCD4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E41"/>
    <w:rPr>
      <w:kern w:val="0"/>
      <w14:ligatures w14:val="none"/>
    </w:rPr>
  </w:style>
  <w:style w:type="paragraph" w:styleId="Rubrik1">
    <w:name w:val="heading 1"/>
    <w:basedOn w:val="Normal"/>
    <w:next w:val="Normal"/>
    <w:link w:val="Rubrik1Char"/>
    <w:uiPriority w:val="9"/>
    <w:qFormat/>
    <w:rsid w:val="00EC4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EC4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C4E1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C4E1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C4E1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C4E1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C4E1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C4E1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C4E1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C4E1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EC4E1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C4E1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C4E1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C4E1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C4E1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C4E1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C4E1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C4E16"/>
    <w:rPr>
      <w:rFonts w:eastAsiaTheme="majorEastAsia" w:cstheme="majorBidi"/>
      <w:color w:val="272727" w:themeColor="text1" w:themeTint="D8"/>
    </w:rPr>
  </w:style>
  <w:style w:type="paragraph" w:styleId="Rubrik">
    <w:name w:val="Title"/>
    <w:basedOn w:val="Normal"/>
    <w:next w:val="Normal"/>
    <w:link w:val="RubrikChar"/>
    <w:uiPriority w:val="10"/>
    <w:qFormat/>
    <w:rsid w:val="00EC4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C4E1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C4E1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C4E1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C4E1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C4E16"/>
    <w:rPr>
      <w:i/>
      <w:iCs/>
      <w:color w:val="404040" w:themeColor="text1" w:themeTint="BF"/>
    </w:rPr>
  </w:style>
  <w:style w:type="paragraph" w:styleId="Liststycke">
    <w:name w:val="List Paragraph"/>
    <w:basedOn w:val="Normal"/>
    <w:uiPriority w:val="34"/>
    <w:qFormat/>
    <w:rsid w:val="00EC4E16"/>
    <w:pPr>
      <w:ind w:left="720"/>
      <w:contextualSpacing/>
    </w:pPr>
  </w:style>
  <w:style w:type="character" w:styleId="Starkbetoning">
    <w:name w:val="Intense Emphasis"/>
    <w:basedOn w:val="Standardstycketeckensnitt"/>
    <w:uiPriority w:val="21"/>
    <w:qFormat/>
    <w:rsid w:val="00EC4E16"/>
    <w:rPr>
      <w:i/>
      <w:iCs/>
      <w:color w:val="0F4761" w:themeColor="accent1" w:themeShade="BF"/>
    </w:rPr>
  </w:style>
  <w:style w:type="paragraph" w:styleId="Starktcitat">
    <w:name w:val="Intense Quote"/>
    <w:basedOn w:val="Normal"/>
    <w:next w:val="Normal"/>
    <w:link w:val="StarktcitatChar"/>
    <w:uiPriority w:val="30"/>
    <w:qFormat/>
    <w:rsid w:val="00EC4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C4E16"/>
    <w:rPr>
      <w:i/>
      <w:iCs/>
      <w:color w:val="0F4761" w:themeColor="accent1" w:themeShade="BF"/>
    </w:rPr>
  </w:style>
  <w:style w:type="character" w:styleId="Starkreferens">
    <w:name w:val="Intense Reference"/>
    <w:basedOn w:val="Standardstycketeckensnitt"/>
    <w:uiPriority w:val="32"/>
    <w:qFormat/>
    <w:rsid w:val="00EC4E16"/>
    <w:rPr>
      <w:b/>
      <w:bCs/>
      <w:smallCaps/>
      <w:color w:val="0F4761" w:themeColor="accent1" w:themeShade="BF"/>
      <w:spacing w:val="5"/>
    </w:rPr>
  </w:style>
  <w:style w:type="paragraph" w:styleId="Ingetavstnd">
    <w:name w:val="No Spacing"/>
    <w:uiPriority w:val="1"/>
    <w:qFormat/>
    <w:rsid w:val="00A42E41"/>
    <w:pPr>
      <w:spacing w:after="0" w:line="240" w:lineRule="auto"/>
    </w:pPr>
  </w:style>
  <w:style w:type="paragraph" w:styleId="Brdtext">
    <w:name w:val="Body Text"/>
    <w:basedOn w:val="Normal"/>
    <w:link w:val="BrdtextChar"/>
    <w:uiPriority w:val="99"/>
    <w:semiHidden/>
    <w:unhideWhenUsed/>
    <w:rsid w:val="00A42E41"/>
    <w:pPr>
      <w:spacing w:after="120"/>
    </w:pPr>
  </w:style>
  <w:style w:type="character" w:customStyle="1" w:styleId="BrdtextChar">
    <w:name w:val="Brödtext Char"/>
    <w:basedOn w:val="Standardstycketeckensnitt"/>
    <w:link w:val="Brdtext"/>
    <w:uiPriority w:val="99"/>
    <w:semiHidden/>
    <w:rsid w:val="00A42E41"/>
    <w:rPr>
      <w:kern w:val="0"/>
      <w14:ligatures w14:val="none"/>
    </w:rPr>
  </w:style>
  <w:style w:type="table" w:styleId="Tabellrutnt">
    <w:name w:val="Table Grid"/>
    <w:basedOn w:val="Normaltabell"/>
    <w:uiPriority w:val="39"/>
    <w:rsid w:val="00A16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55466">
      <w:bodyDiv w:val="1"/>
      <w:marLeft w:val="0"/>
      <w:marRight w:val="0"/>
      <w:marTop w:val="0"/>
      <w:marBottom w:val="0"/>
      <w:divBdr>
        <w:top w:val="none" w:sz="0" w:space="0" w:color="auto"/>
        <w:left w:val="none" w:sz="0" w:space="0" w:color="auto"/>
        <w:bottom w:val="none" w:sz="0" w:space="0" w:color="auto"/>
        <w:right w:val="none" w:sz="0" w:space="0" w:color="auto"/>
      </w:divBdr>
    </w:div>
    <w:div w:id="583104288">
      <w:bodyDiv w:val="1"/>
      <w:marLeft w:val="0"/>
      <w:marRight w:val="0"/>
      <w:marTop w:val="0"/>
      <w:marBottom w:val="0"/>
      <w:divBdr>
        <w:top w:val="none" w:sz="0" w:space="0" w:color="auto"/>
        <w:left w:val="none" w:sz="0" w:space="0" w:color="auto"/>
        <w:bottom w:val="none" w:sz="0" w:space="0" w:color="auto"/>
        <w:right w:val="none" w:sz="0" w:space="0" w:color="auto"/>
      </w:divBdr>
    </w:div>
    <w:div w:id="697586190">
      <w:bodyDiv w:val="1"/>
      <w:marLeft w:val="0"/>
      <w:marRight w:val="0"/>
      <w:marTop w:val="0"/>
      <w:marBottom w:val="0"/>
      <w:divBdr>
        <w:top w:val="none" w:sz="0" w:space="0" w:color="auto"/>
        <w:left w:val="none" w:sz="0" w:space="0" w:color="auto"/>
        <w:bottom w:val="none" w:sz="0" w:space="0" w:color="auto"/>
        <w:right w:val="none" w:sz="0" w:space="0" w:color="auto"/>
      </w:divBdr>
    </w:div>
    <w:div w:id="1414813091">
      <w:bodyDiv w:val="1"/>
      <w:marLeft w:val="0"/>
      <w:marRight w:val="0"/>
      <w:marTop w:val="0"/>
      <w:marBottom w:val="0"/>
      <w:divBdr>
        <w:top w:val="none" w:sz="0" w:space="0" w:color="auto"/>
        <w:left w:val="none" w:sz="0" w:space="0" w:color="auto"/>
        <w:bottom w:val="none" w:sz="0" w:space="0" w:color="auto"/>
        <w:right w:val="none" w:sz="0" w:space="0" w:color="auto"/>
      </w:divBdr>
    </w:div>
    <w:div w:id="1442258383">
      <w:bodyDiv w:val="1"/>
      <w:marLeft w:val="0"/>
      <w:marRight w:val="0"/>
      <w:marTop w:val="0"/>
      <w:marBottom w:val="0"/>
      <w:divBdr>
        <w:top w:val="none" w:sz="0" w:space="0" w:color="auto"/>
        <w:left w:val="none" w:sz="0" w:space="0" w:color="auto"/>
        <w:bottom w:val="none" w:sz="0" w:space="0" w:color="auto"/>
        <w:right w:val="none" w:sz="0" w:space="0" w:color="auto"/>
      </w:divBdr>
    </w:div>
    <w:div w:id="1653831337">
      <w:bodyDiv w:val="1"/>
      <w:marLeft w:val="0"/>
      <w:marRight w:val="0"/>
      <w:marTop w:val="0"/>
      <w:marBottom w:val="0"/>
      <w:divBdr>
        <w:top w:val="none" w:sz="0" w:space="0" w:color="auto"/>
        <w:left w:val="none" w:sz="0" w:space="0" w:color="auto"/>
        <w:bottom w:val="none" w:sz="0" w:space="0" w:color="auto"/>
        <w:right w:val="none" w:sz="0" w:space="0" w:color="auto"/>
      </w:divBdr>
    </w:div>
    <w:div w:id="1882325631">
      <w:bodyDiv w:val="1"/>
      <w:marLeft w:val="0"/>
      <w:marRight w:val="0"/>
      <w:marTop w:val="0"/>
      <w:marBottom w:val="0"/>
      <w:divBdr>
        <w:top w:val="none" w:sz="0" w:space="0" w:color="auto"/>
        <w:left w:val="none" w:sz="0" w:space="0" w:color="auto"/>
        <w:bottom w:val="none" w:sz="0" w:space="0" w:color="auto"/>
        <w:right w:val="none" w:sz="0" w:space="0" w:color="auto"/>
      </w:divBdr>
    </w:div>
    <w:div w:id="1882395398">
      <w:bodyDiv w:val="1"/>
      <w:marLeft w:val="0"/>
      <w:marRight w:val="0"/>
      <w:marTop w:val="0"/>
      <w:marBottom w:val="0"/>
      <w:divBdr>
        <w:top w:val="none" w:sz="0" w:space="0" w:color="auto"/>
        <w:left w:val="none" w:sz="0" w:space="0" w:color="auto"/>
        <w:bottom w:val="none" w:sz="0" w:space="0" w:color="auto"/>
        <w:right w:val="none" w:sz="0" w:space="0" w:color="auto"/>
      </w:divBdr>
    </w:div>
    <w:div w:id="212461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1432</Words>
  <Characters>7592</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Didner</dc:creator>
  <cp:keywords/>
  <dc:description/>
  <cp:lastModifiedBy>Nils Didner</cp:lastModifiedBy>
  <cp:revision>5</cp:revision>
  <dcterms:created xsi:type="dcterms:W3CDTF">2025-03-16T13:07:00Z</dcterms:created>
  <dcterms:modified xsi:type="dcterms:W3CDTF">2025-03-16T14:59:00Z</dcterms:modified>
</cp:coreProperties>
</file>