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5D44" w14:textId="2CF142BF" w:rsidR="00F3260F" w:rsidRDefault="002D3E16" w:rsidP="00F3260F">
      <w:pPr>
        <w:rPr>
          <w:b/>
          <w:sz w:val="32"/>
        </w:rPr>
      </w:pPr>
      <w:r w:rsidRPr="00F3260F">
        <w:rPr>
          <w:b/>
          <w:sz w:val="32"/>
          <w:szCs w:val="32"/>
        </w:rPr>
        <w:t xml:space="preserve">Kan ni inte arbeta sitt arbetspass byter ni själva sinsemellan eller ordnar en vuxen ersättare. </w:t>
      </w:r>
      <w:r w:rsidR="00F3260F">
        <w:rPr>
          <w:b/>
          <w:sz w:val="32"/>
        </w:rPr>
        <w:t>Om ni är BSKare och inte finns med på arbetspassen hör ni av er till Camilla 070-6305730.</w:t>
      </w:r>
    </w:p>
    <w:p w14:paraId="3E9A5C73" w14:textId="459E5389" w:rsidR="00EF43EF" w:rsidRPr="00EF43EF" w:rsidRDefault="00EF43EF" w:rsidP="00F3260F">
      <w:pPr>
        <w:rPr>
          <w:bCs/>
          <w:sz w:val="32"/>
        </w:rPr>
      </w:pPr>
      <w:r w:rsidRPr="00EF43EF">
        <w:rPr>
          <w:bCs/>
          <w:sz w:val="32"/>
        </w:rPr>
        <w:t>Parkeringsansvarig: Conny Andersson</w:t>
      </w:r>
    </w:p>
    <w:tbl>
      <w:tblPr>
        <w:tblStyle w:val="Tabellrutnt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1393"/>
        <w:gridCol w:w="1273"/>
        <w:gridCol w:w="1284"/>
        <w:gridCol w:w="1274"/>
        <w:gridCol w:w="1274"/>
        <w:gridCol w:w="1285"/>
        <w:gridCol w:w="1279"/>
      </w:tblGrid>
      <w:tr w:rsidR="00F3260F" w:rsidRPr="002D3E16" w14:paraId="06BAB92F" w14:textId="77777777" w:rsidTr="00F3260F">
        <w:tc>
          <w:tcPr>
            <w:tcW w:w="1393" w:type="dxa"/>
          </w:tcPr>
          <w:p w14:paraId="1425C7DD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Arbetstid </w:t>
            </w:r>
          </w:p>
        </w:tc>
        <w:tc>
          <w:tcPr>
            <w:tcW w:w="1273" w:type="dxa"/>
          </w:tcPr>
          <w:p w14:paraId="087134F7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1</w:t>
            </w:r>
          </w:p>
        </w:tc>
        <w:tc>
          <w:tcPr>
            <w:tcW w:w="1284" w:type="dxa"/>
          </w:tcPr>
          <w:p w14:paraId="7A09ACBC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2</w:t>
            </w:r>
          </w:p>
        </w:tc>
        <w:tc>
          <w:tcPr>
            <w:tcW w:w="1274" w:type="dxa"/>
          </w:tcPr>
          <w:p w14:paraId="6034B3A9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3</w:t>
            </w:r>
          </w:p>
        </w:tc>
        <w:tc>
          <w:tcPr>
            <w:tcW w:w="1274" w:type="dxa"/>
          </w:tcPr>
          <w:p w14:paraId="60DD54E7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4</w:t>
            </w:r>
          </w:p>
        </w:tc>
        <w:tc>
          <w:tcPr>
            <w:tcW w:w="1285" w:type="dxa"/>
          </w:tcPr>
          <w:p w14:paraId="260EFB16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5</w:t>
            </w:r>
          </w:p>
        </w:tc>
        <w:tc>
          <w:tcPr>
            <w:tcW w:w="1279" w:type="dxa"/>
          </w:tcPr>
          <w:p w14:paraId="27C33450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6</w:t>
            </w:r>
          </w:p>
        </w:tc>
      </w:tr>
      <w:tr w:rsidR="00F3260F" w:rsidRPr="002D3E16" w14:paraId="10A56D96" w14:textId="77777777" w:rsidTr="006964C1">
        <w:tc>
          <w:tcPr>
            <w:tcW w:w="1393" w:type="dxa"/>
            <w:shd w:val="clear" w:color="auto" w:fill="BDD6EE" w:themeFill="accent1" w:themeFillTint="66"/>
          </w:tcPr>
          <w:p w14:paraId="52C26C49" w14:textId="2835C5F8" w:rsidR="00F3260F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Frekväll </w:t>
            </w:r>
            <w:r w:rsidR="003F4854">
              <w:rPr>
                <w:sz w:val="24"/>
                <w:szCs w:val="24"/>
              </w:rPr>
              <w:t xml:space="preserve"> kl 18 </w:t>
            </w:r>
            <w:r w:rsidRPr="002D3E16">
              <w:rPr>
                <w:sz w:val="24"/>
                <w:szCs w:val="24"/>
              </w:rPr>
              <w:t>+ lördag kl 7-9.</w:t>
            </w:r>
            <w:r>
              <w:rPr>
                <w:sz w:val="24"/>
                <w:szCs w:val="24"/>
              </w:rPr>
              <w:t>30</w:t>
            </w:r>
          </w:p>
          <w:p w14:paraId="13D8A0B1" w14:textId="77777777" w:rsidR="006964C1" w:rsidRDefault="006964C1" w:rsidP="00F3260F">
            <w:pPr>
              <w:rPr>
                <w:sz w:val="24"/>
                <w:szCs w:val="24"/>
              </w:rPr>
            </w:pPr>
          </w:p>
          <w:p w14:paraId="2E1E9894" w14:textId="77777777" w:rsidR="006964C1" w:rsidRDefault="006964C1" w:rsidP="00F3260F">
            <w:pPr>
              <w:rPr>
                <w:sz w:val="24"/>
                <w:szCs w:val="24"/>
              </w:rPr>
            </w:pPr>
          </w:p>
          <w:p w14:paraId="445EE490" w14:textId="78995A00" w:rsidR="006964C1" w:rsidRPr="002D3E16" w:rsidRDefault="006964C1" w:rsidP="00F3260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BDD6EE" w:themeFill="accent1" w:themeFillTint="66"/>
          </w:tcPr>
          <w:p w14:paraId="58B78A12" w14:textId="77777777" w:rsidR="003F4854" w:rsidRDefault="003F4854" w:rsidP="003F4854">
            <w:pPr>
              <w:rPr>
                <w:sz w:val="24"/>
                <w:lang w:val="en-US"/>
              </w:rPr>
            </w:pPr>
            <w:r w:rsidRPr="00360B76">
              <w:rPr>
                <w:sz w:val="24"/>
                <w:lang w:val="en-US"/>
              </w:rPr>
              <w:t>Axel S</w:t>
            </w:r>
            <w:r>
              <w:rPr>
                <w:sz w:val="24"/>
                <w:lang w:val="en-US"/>
              </w:rPr>
              <w:t xml:space="preserve"> </w:t>
            </w:r>
          </w:p>
          <w:p w14:paraId="2B2F00A3" w14:textId="40174B7B" w:rsidR="003F4854" w:rsidRPr="00360B76" w:rsidRDefault="003F4854" w:rsidP="003F4854">
            <w:pPr>
              <w:rPr>
                <w:sz w:val="24"/>
                <w:lang w:val="en-US"/>
              </w:rPr>
            </w:pPr>
            <w:r w:rsidRPr="00360B76">
              <w:rPr>
                <w:sz w:val="24"/>
                <w:lang w:val="en-US"/>
              </w:rPr>
              <w:t>(P-15)</w:t>
            </w:r>
          </w:p>
          <w:p w14:paraId="5C3C44F7" w14:textId="4538422F" w:rsidR="00F3260F" w:rsidRDefault="003F4854" w:rsidP="003F4854">
            <w:pPr>
              <w:rPr>
                <w:sz w:val="24"/>
                <w:szCs w:val="24"/>
              </w:rPr>
            </w:pPr>
            <w:r w:rsidRPr="00360B76">
              <w:rPr>
                <w:sz w:val="24"/>
                <w:lang w:val="en-US"/>
              </w:rPr>
              <w:t>070-</w:t>
            </w:r>
            <w:r>
              <w:rPr>
                <w:sz w:val="24"/>
                <w:lang w:val="en-US"/>
              </w:rPr>
              <w:t>5590326</w:t>
            </w:r>
          </w:p>
          <w:p w14:paraId="0A034F29" w14:textId="77777777" w:rsidR="006964C1" w:rsidRDefault="006964C1" w:rsidP="00F3260F">
            <w:pPr>
              <w:rPr>
                <w:sz w:val="24"/>
                <w:szCs w:val="24"/>
              </w:rPr>
            </w:pPr>
          </w:p>
          <w:p w14:paraId="6E612572" w14:textId="0F2E9B2A" w:rsidR="006964C1" w:rsidRPr="002D3E16" w:rsidRDefault="006964C1" w:rsidP="00F3260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BDD6EE" w:themeFill="accent1" w:themeFillTint="66"/>
          </w:tcPr>
          <w:p w14:paraId="1FE67CCE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G</w:t>
            </w:r>
          </w:p>
          <w:p w14:paraId="684E9E03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(P-04)</w:t>
            </w:r>
          </w:p>
          <w:p w14:paraId="2B10B541" w14:textId="3C009483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073-5012647</w:t>
            </w:r>
          </w:p>
          <w:p w14:paraId="7D4E3D67" w14:textId="3D969420" w:rsidR="006964C1" w:rsidRDefault="006964C1" w:rsidP="00F3260F">
            <w:pPr>
              <w:rPr>
                <w:sz w:val="24"/>
                <w:szCs w:val="24"/>
              </w:rPr>
            </w:pPr>
          </w:p>
          <w:p w14:paraId="3B064220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7A239259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Isak L</w:t>
            </w:r>
          </w:p>
          <w:p w14:paraId="41B26089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(P-05)</w:t>
            </w:r>
          </w:p>
          <w:p w14:paraId="18CB0C6F" w14:textId="77777777" w:rsidR="00F3260F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070-6677196</w:t>
            </w:r>
          </w:p>
          <w:p w14:paraId="239738B1" w14:textId="77777777" w:rsidR="006964C1" w:rsidRDefault="006964C1" w:rsidP="00F3260F">
            <w:pPr>
              <w:rPr>
                <w:sz w:val="24"/>
                <w:szCs w:val="24"/>
              </w:rPr>
            </w:pPr>
          </w:p>
          <w:p w14:paraId="732E3983" w14:textId="40A8B792" w:rsidR="006964C1" w:rsidRPr="002D3E16" w:rsidRDefault="006964C1" w:rsidP="00F326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BDD6EE" w:themeFill="accent1" w:themeFillTint="66"/>
          </w:tcPr>
          <w:p w14:paraId="4F615D4F" w14:textId="5592E934" w:rsidR="00F3260F" w:rsidRDefault="000818F1" w:rsidP="00F3260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Alve </w:t>
            </w:r>
          </w:p>
          <w:p w14:paraId="65459051" w14:textId="00096575" w:rsidR="00F3260F" w:rsidRDefault="00F3260F" w:rsidP="00F3260F">
            <w:pPr>
              <w:rPr>
                <w:sz w:val="24"/>
                <w:lang w:val="en-US"/>
              </w:rPr>
            </w:pPr>
            <w:r w:rsidRPr="003A1BD2">
              <w:rPr>
                <w:sz w:val="24"/>
                <w:lang w:val="en-US"/>
              </w:rPr>
              <w:t xml:space="preserve"> (P-14)</w:t>
            </w:r>
          </w:p>
          <w:p w14:paraId="0385ECC2" w14:textId="7B669598" w:rsidR="000818F1" w:rsidRDefault="000818F1" w:rsidP="00F3260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073-0748834</w:t>
            </w:r>
          </w:p>
          <w:p w14:paraId="2985EA5F" w14:textId="117D059F" w:rsidR="006964C1" w:rsidRDefault="006964C1" w:rsidP="00F3260F">
            <w:pPr>
              <w:rPr>
                <w:sz w:val="24"/>
                <w:lang w:val="en-US"/>
              </w:rPr>
            </w:pPr>
          </w:p>
          <w:p w14:paraId="77AF9AFC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BDD6EE" w:themeFill="accent1" w:themeFillTint="66"/>
          </w:tcPr>
          <w:p w14:paraId="26D9A8F0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Ölund</w:t>
            </w:r>
          </w:p>
          <w:p w14:paraId="0732CE8A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(F-15)</w:t>
            </w:r>
          </w:p>
          <w:p w14:paraId="7A4CB2AA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073-0337186</w:t>
            </w:r>
          </w:p>
          <w:p w14:paraId="432A4552" w14:textId="2869B4E0" w:rsidR="006964C1" w:rsidRPr="002D3E16" w:rsidRDefault="006964C1" w:rsidP="00F3260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BDD6EE" w:themeFill="accent1" w:themeFillTint="66"/>
          </w:tcPr>
          <w:p w14:paraId="47B235AD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Lykke Lundberg</w:t>
            </w:r>
          </w:p>
          <w:p w14:paraId="1AC2145A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(F-14)</w:t>
            </w:r>
          </w:p>
          <w:p w14:paraId="1F5C41CB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072-7009191</w:t>
            </w:r>
          </w:p>
          <w:p w14:paraId="229386C1" w14:textId="6B6F13EC" w:rsidR="006964C1" w:rsidRPr="002D3E16" w:rsidRDefault="006964C1" w:rsidP="00F3260F">
            <w:pPr>
              <w:rPr>
                <w:sz w:val="24"/>
                <w:szCs w:val="24"/>
              </w:rPr>
            </w:pPr>
          </w:p>
        </w:tc>
      </w:tr>
      <w:tr w:rsidR="00F3260F" w:rsidRPr="002D3E16" w14:paraId="2C24024F" w14:textId="77777777" w:rsidTr="006964C1">
        <w:tc>
          <w:tcPr>
            <w:tcW w:w="1393" w:type="dxa"/>
            <w:shd w:val="clear" w:color="auto" w:fill="FFE599" w:themeFill="accent4" w:themeFillTint="66"/>
          </w:tcPr>
          <w:p w14:paraId="3569D44E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Lördag kl 9</w:t>
            </w:r>
            <w:r>
              <w:rPr>
                <w:sz w:val="24"/>
                <w:szCs w:val="24"/>
              </w:rPr>
              <w:t>.30-13</w:t>
            </w:r>
          </w:p>
        </w:tc>
        <w:tc>
          <w:tcPr>
            <w:tcW w:w="1273" w:type="dxa"/>
            <w:shd w:val="clear" w:color="auto" w:fill="FFE599" w:themeFill="accent4" w:themeFillTint="66"/>
          </w:tcPr>
          <w:p w14:paraId="380292BF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Wilma A</w:t>
            </w:r>
          </w:p>
          <w:p w14:paraId="55C47E21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(F-13)</w:t>
            </w:r>
          </w:p>
          <w:p w14:paraId="6E27A289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073-0810812</w:t>
            </w:r>
          </w:p>
          <w:p w14:paraId="019346DA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E599" w:themeFill="accent4" w:themeFillTint="66"/>
          </w:tcPr>
          <w:p w14:paraId="0A11CE06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 Dynesius</w:t>
            </w:r>
          </w:p>
          <w:p w14:paraId="681971D4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(F-13)</w:t>
            </w:r>
          </w:p>
          <w:p w14:paraId="3330B975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070-3226302</w:t>
            </w:r>
          </w:p>
        </w:tc>
        <w:tc>
          <w:tcPr>
            <w:tcW w:w="1274" w:type="dxa"/>
            <w:shd w:val="clear" w:color="auto" w:fill="FFE599" w:themeFill="accent4" w:themeFillTint="66"/>
          </w:tcPr>
          <w:p w14:paraId="6F477ACB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 Löfgren</w:t>
            </w:r>
          </w:p>
          <w:p w14:paraId="243EADEA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(F-13)</w:t>
            </w:r>
          </w:p>
          <w:p w14:paraId="13A2C0B4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076-7858084</w:t>
            </w:r>
          </w:p>
        </w:tc>
        <w:tc>
          <w:tcPr>
            <w:tcW w:w="1274" w:type="dxa"/>
            <w:shd w:val="clear" w:color="auto" w:fill="FFE599" w:themeFill="accent4" w:themeFillTint="66"/>
          </w:tcPr>
          <w:p w14:paraId="65C772EF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 Persson</w:t>
            </w:r>
          </w:p>
          <w:p w14:paraId="2F9127D9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(F-15)</w:t>
            </w:r>
          </w:p>
          <w:p w14:paraId="6EB26E52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076-1469636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4E3F2C5C" w14:textId="3B7E08A0" w:rsidR="00F3260F" w:rsidRDefault="00514DAD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</w:t>
            </w:r>
            <w:r w:rsidR="00F3260F">
              <w:rPr>
                <w:sz w:val="24"/>
                <w:szCs w:val="24"/>
              </w:rPr>
              <w:t xml:space="preserve"> Lindholm</w:t>
            </w:r>
          </w:p>
          <w:p w14:paraId="6895A6E7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(F-14)</w:t>
            </w:r>
          </w:p>
          <w:p w14:paraId="5030D1D2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076-1310340</w:t>
            </w:r>
          </w:p>
        </w:tc>
        <w:tc>
          <w:tcPr>
            <w:tcW w:w="1279" w:type="dxa"/>
            <w:shd w:val="clear" w:color="auto" w:fill="FFE599" w:themeFill="accent4" w:themeFillTint="66"/>
          </w:tcPr>
          <w:p w14:paraId="7BEE4053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Stenberg</w:t>
            </w:r>
          </w:p>
          <w:p w14:paraId="7E26A496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(F-15)</w:t>
            </w:r>
          </w:p>
          <w:p w14:paraId="2B851930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070-2141852</w:t>
            </w:r>
          </w:p>
        </w:tc>
      </w:tr>
      <w:tr w:rsidR="00F3260F" w:rsidRPr="002D3E16" w14:paraId="382543F6" w14:textId="77777777" w:rsidTr="006964C1">
        <w:tc>
          <w:tcPr>
            <w:tcW w:w="1393" w:type="dxa"/>
            <w:shd w:val="clear" w:color="auto" w:fill="A8D08D" w:themeFill="accent6" w:themeFillTint="99"/>
          </w:tcPr>
          <w:p w14:paraId="7C794931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Lördag kl 1</w:t>
            </w:r>
            <w:r>
              <w:rPr>
                <w:sz w:val="24"/>
                <w:szCs w:val="24"/>
              </w:rPr>
              <w:t>3-16.30 med städning av parkeringen</w:t>
            </w:r>
          </w:p>
        </w:tc>
        <w:tc>
          <w:tcPr>
            <w:tcW w:w="1273" w:type="dxa"/>
            <w:shd w:val="clear" w:color="auto" w:fill="A8D08D" w:themeFill="accent6" w:themeFillTint="99"/>
          </w:tcPr>
          <w:p w14:paraId="53F9DB5B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Björkvall</w:t>
            </w:r>
          </w:p>
          <w:p w14:paraId="336103F5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(F-15)</w:t>
            </w:r>
          </w:p>
          <w:p w14:paraId="2BE195F0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070-467226</w:t>
            </w:r>
          </w:p>
        </w:tc>
        <w:tc>
          <w:tcPr>
            <w:tcW w:w="1284" w:type="dxa"/>
            <w:shd w:val="clear" w:color="auto" w:fill="A8D08D" w:themeFill="accent6" w:themeFillTint="99"/>
          </w:tcPr>
          <w:p w14:paraId="0841DA0E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Hortlund</w:t>
            </w:r>
          </w:p>
          <w:p w14:paraId="6156F199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(F-15)</w:t>
            </w:r>
          </w:p>
          <w:p w14:paraId="5F7F625B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070-32966390</w:t>
            </w:r>
          </w:p>
        </w:tc>
        <w:tc>
          <w:tcPr>
            <w:tcW w:w="1274" w:type="dxa"/>
            <w:shd w:val="clear" w:color="auto" w:fill="A8D08D" w:themeFill="accent6" w:themeFillTint="99"/>
          </w:tcPr>
          <w:p w14:paraId="34ED2CDA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Karlsson</w:t>
            </w:r>
          </w:p>
          <w:p w14:paraId="09DE8156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(F-15)</w:t>
            </w:r>
          </w:p>
          <w:p w14:paraId="3814876D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073-5009340</w:t>
            </w:r>
          </w:p>
        </w:tc>
        <w:tc>
          <w:tcPr>
            <w:tcW w:w="1274" w:type="dxa"/>
            <w:shd w:val="clear" w:color="auto" w:fill="A8D08D" w:themeFill="accent6" w:themeFillTint="99"/>
          </w:tcPr>
          <w:p w14:paraId="069C2982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 Lindgren</w:t>
            </w:r>
          </w:p>
          <w:p w14:paraId="2FF10997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(F-15)</w:t>
            </w:r>
          </w:p>
          <w:p w14:paraId="4D09A385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076-7663553</w:t>
            </w:r>
          </w:p>
        </w:tc>
        <w:tc>
          <w:tcPr>
            <w:tcW w:w="1285" w:type="dxa"/>
            <w:shd w:val="clear" w:color="auto" w:fill="A8D08D" w:themeFill="accent6" w:themeFillTint="99"/>
          </w:tcPr>
          <w:p w14:paraId="05D311F7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Nellie Lundmark</w:t>
            </w:r>
          </w:p>
          <w:p w14:paraId="0D64F2BF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(F-15)</w:t>
            </w:r>
          </w:p>
          <w:p w14:paraId="74C13DD5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076-7716879</w:t>
            </w:r>
          </w:p>
        </w:tc>
        <w:tc>
          <w:tcPr>
            <w:tcW w:w="1279" w:type="dxa"/>
            <w:shd w:val="clear" w:color="auto" w:fill="A8D08D" w:themeFill="accent6" w:themeFillTint="99"/>
          </w:tcPr>
          <w:p w14:paraId="346E1A47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Tyra Öqvist</w:t>
            </w:r>
          </w:p>
          <w:p w14:paraId="7EF2E00B" w14:textId="77777777" w:rsidR="00F3260F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(F-15)</w:t>
            </w:r>
          </w:p>
          <w:p w14:paraId="468A066C" w14:textId="77777777" w:rsidR="00F3260F" w:rsidRPr="002D3E16" w:rsidRDefault="00F3260F" w:rsidP="00F3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070-2434034</w:t>
            </w:r>
          </w:p>
        </w:tc>
      </w:tr>
      <w:tr w:rsidR="00F3260F" w:rsidRPr="002D3E16" w14:paraId="3360D109" w14:textId="77777777" w:rsidTr="00F3260F">
        <w:tc>
          <w:tcPr>
            <w:tcW w:w="1393" w:type="dxa"/>
          </w:tcPr>
          <w:p w14:paraId="08AD0F55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231F6FC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01DD09DA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7CF9DAE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2E0D982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57050AAB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77773608" w14:textId="77777777" w:rsidR="00F3260F" w:rsidRPr="002D3E16" w:rsidRDefault="00F3260F" w:rsidP="00F3260F">
            <w:pPr>
              <w:rPr>
                <w:sz w:val="24"/>
                <w:szCs w:val="24"/>
              </w:rPr>
            </w:pPr>
          </w:p>
        </w:tc>
      </w:tr>
    </w:tbl>
    <w:p w14:paraId="48DDBDB5" w14:textId="77777777" w:rsidR="00F3260F" w:rsidRDefault="00F3260F" w:rsidP="002D3E16">
      <w:pPr>
        <w:spacing w:after="0" w:line="240" w:lineRule="auto"/>
        <w:rPr>
          <w:sz w:val="24"/>
          <w:szCs w:val="24"/>
        </w:rPr>
      </w:pPr>
    </w:p>
    <w:p w14:paraId="21D2B7DC" w14:textId="711E27FF" w:rsidR="003E7005" w:rsidRDefault="00017945" w:rsidP="002D3E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6DD2" w:rsidRPr="002D3E16">
        <w:rPr>
          <w:sz w:val="24"/>
          <w:szCs w:val="24"/>
        </w:rPr>
        <w:t>De som har första passet på lördag morgon har även arbetspass fredagkväll kl 18 och framåt för ior</w:t>
      </w:r>
      <w:r w:rsidR="00FA224C" w:rsidRPr="002D3E16">
        <w:rPr>
          <w:sz w:val="24"/>
          <w:szCs w:val="24"/>
        </w:rPr>
        <w:t>dningställande av parkering,</w:t>
      </w:r>
      <w:r w:rsidR="00896DD2" w:rsidRPr="002D3E16">
        <w:rPr>
          <w:sz w:val="24"/>
          <w:szCs w:val="24"/>
        </w:rPr>
        <w:t xml:space="preserve"> skyltning</w:t>
      </w:r>
      <w:r w:rsidR="00FA224C" w:rsidRPr="002D3E16">
        <w:rPr>
          <w:sz w:val="24"/>
          <w:szCs w:val="24"/>
        </w:rPr>
        <w:t xml:space="preserve"> samt avspärrning.</w:t>
      </w:r>
      <w:r w:rsidR="00282014" w:rsidRPr="002D3E16">
        <w:rPr>
          <w:sz w:val="24"/>
          <w:szCs w:val="24"/>
        </w:rPr>
        <w:t xml:space="preserve"> Ni går även igenom och bestämmer vem som står var. Arbetare 1 byter med nästa i s</w:t>
      </w:r>
      <w:r w:rsidR="002D3E16">
        <w:rPr>
          <w:sz w:val="24"/>
          <w:szCs w:val="24"/>
        </w:rPr>
        <w:t xml:space="preserve">amma kolumn osv. Exempel: </w:t>
      </w:r>
      <w:r w:rsidR="004E536F">
        <w:rPr>
          <w:sz w:val="24"/>
          <w:szCs w:val="24"/>
        </w:rPr>
        <w:t xml:space="preserve">Wilma A </w:t>
      </w:r>
      <w:r w:rsidR="00282014" w:rsidRPr="002D3E16">
        <w:rPr>
          <w:sz w:val="24"/>
          <w:szCs w:val="24"/>
        </w:rPr>
        <w:t xml:space="preserve">byter av Wiktor G. Viktigt att detta följs så att information lätt kan föras vidare. </w:t>
      </w:r>
      <w:r w:rsidR="003E7005" w:rsidRPr="002D3E16">
        <w:rPr>
          <w:sz w:val="24"/>
          <w:szCs w:val="24"/>
        </w:rPr>
        <w:t>Tänk på att ta med vattenflaska, keps och sköna skor.</w:t>
      </w:r>
    </w:p>
    <w:p w14:paraId="2BE44532" w14:textId="77777777" w:rsidR="002D3E16" w:rsidRPr="002D3E16" w:rsidRDefault="002D3E16" w:rsidP="002D3E16">
      <w:pPr>
        <w:spacing w:after="0" w:line="240" w:lineRule="auto"/>
        <w:rPr>
          <w:sz w:val="24"/>
          <w:szCs w:val="24"/>
        </w:rPr>
      </w:pPr>
    </w:p>
    <w:p w14:paraId="0C45C148" w14:textId="77777777" w:rsidR="002B38BB" w:rsidRPr="0029464E" w:rsidRDefault="002B38BB" w:rsidP="002D3E16">
      <w:pPr>
        <w:spacing w:after="0" w:line="240" w:lineRule="auto"/>
        <w:rPr>
          <w:b/>
          <w:bCs/>
          <w:sz w:val="24"/>
          <w:szCs w:val="24"/>
        </w:rPr>
      </w:pPr>
      <w:r w:rsidRPr="0029464E">
        <w:rPr>
          <w:b/>
          <w:bCs/>
          <w:sz w:val="24"/>
          <w:szCs w:val="24"/>
        </w:rPr>
        <w:t>Arbetsuppgifter parkeringen fredagkväll</w:t>
      </w:r>
    </w:p>
    <w:p w14:paraId="6B1491DD" w14:textId="77777777"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Spärra av första infarten.</w:t>
      </w:r>
      <w:r w:rsidR="00E46BA2" w:rsidRPr="002D3E16">
        <w:rPr>
          <w:sz w:val="24"/>
          <w:szCs w:val="24"/>
        </w:rPr>
        <w:t xml:space="preserve"> Spärra av längst vägen där det behövs.</w:t>
      </w:r>
    </w:p>
    <w:p w14:paraId="0F2CB9A8" w14:textId="77777777"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Sätt upp skyltar efter vägen.</w:t>
      </w:r>
    </w:p>
    <w:p w14:paraId="41DB2AF0" w14:textId="7CED1E33"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 xml:space="preserve">Sätt upp handikapp skylt </w:t>
      </w:r>
      <w:r w:rsidR="0029464E">
        <w:rPr>
          <w:sz w:val="24"/>
          <w:szCs w:val="24"/>
        </w:rPr>
        <w:t>i början på grusparkeringen.</w:t>
      </w:r>
    </w:p>
    <w:p w14:paraId="100B08EA" w14:textId="2FAC8377"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 xml:space="preserve">Planera upp hur ni ska stå. </w:t>
      </w:r>
    </w:p>
    <w:p w14:paraId="1261B6AD" w14:textId="6A11EC4F"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 xml:space="preserve">Planera upp hur ni ska ställa bilarna på de olika platserna: </w:t>
      </w:r>
      <w:r w:rsidR="0029464E">
        <w:rPr>
          <w:sz w:val="24"/>
          <w:szCs w:val="24"/>
        </w:rPr>
        <w:t xml:space="preserve">förrådsparkeringen, </w:t>
      </w:r>
      <w:r w:rsidRPr="002D3E16">
        <w:rPr>
          <w:sz w:val="24"/>
          <w:szCs w:val="24"/>
        </w:rPr>
        <w:t>gamla grusplanen</w:t>
      </w:r>
      <w:r w:rsidR="0029464E">
        <w:rPr>
          <w:sz w:val="24"/>
          <w:szCs w:val="24"/>
        </w:rPr>
        <w:t xml:space="preserve">, </w:t>
      </w:r>
      <w:r w:rsidR="004E536F">
        <w:rPr>
          <w:sz w:val="24"/>
          <w:szCs w:val="24"/>
        </w:rPr>
        <w:t>Alms förråd</w:t>
      </w:r>
      <w:r w:rsidRPr="002D3E16">
        <w:rPr>
          <w:sz w:val="24"/>
          <w:szCs w:val="24"/>
        </w:rPr>
        <w:t xml:space="preserve"> samt ev </w:t>
      </w:r>
      <w:r w:rsidR="004E536F">
        <w:rPr>
          <w:sz w:val="24"/>
          <w:szCs w:val="24"/>
        </w:rPr>
        <w:t>vår lilla gräsparering vid första infarten till Sinavallen.</w:t>
      </w:r>
      <w:r w:rsidRPr="002D3E16">
        <w:rPr>
          <w:sz w:val="24"/>
          <w:szCs w:val="24"/>
        </w:rPr>
        <w:t xml:space="preserve"> </w:t>
      </w:r>
    </w:p>
    <w:p w14:paraId="49A9D121" w14:textId="77777777" w:rsidR="002B38BB" w:rsidRPr="002D3E16" w:rsidRDefault="002B38BB" w:rsidP="002D3E16">
      <w:pPr>
        <w:spacing w:after="0" w:line="240" w:lineRule="auto"/>
        <w:rPr>
          <w:sz w:val="24"/>
          <w:szCs w:val="24"/>
        </w:rPr>
      </w:pPr>
    </w:p>
    <w:p w14:paraId="12C8C75E" w14:textId="77777777" w:rsidR="005C707B" w:rsidRPr="002D3E16" w:rsidRDefault="005C707B" w:rsidP="002D3E16">
      <w:pPr>
        <w:spacing w:after="0" w:line="240" w:lineRule="auto"/>
        <w:rPr>
          <w:sz w:val="24"/>
          <w:szCs w:val="24"/>
        </w:rPr>
      </w:pPr>
    </w:p>
    <w:sectPr w:rsidR="005C707B" w:rsidRPr="002D3E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9B72" w14:textId="77777777" w:rsidR="00C62E62" w:rsidRDefault="00C62E62" w:rsidP="002D3E16">
      <w:pPr>
        <w:spacing w:after="0" w:line="240" w:lineRule="auto"/>
      </w:pPr>
      <w:r>
        <w:separator/>
      </w:r>
    </w:p>
  </w:endnote>
  <w:endnote w:type="continuationSeparator" w:id="0">
    <w:p w14:paraId="031A175C" w14:textId="77777777" w:rsidR="00C62E62" w:rsidRDefault="00C62E62" w:rsidP="002D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B7DC" w14:textId="77777777" w:rsidR="00C62E62" w:rsidRDefault="00C62E62" w:rsidP="002D3E16">
      <w:pPr>
        <w:spacing w:after="0" w:line="240" w:lineRule="auto"/>
      </w:pPr>
      <w:r>
        <w:separator/>
      </w:r>
    </w:p>
  </w:footnote>
  <w:footnote w:type="continuationSeparator" w:id="0">
    <w:p w14:paraId="53E24A34" w14:textId="77777777" w:rsidR="00C62E62" w:rsidRDefault="00C62E62" w:rsidP="002D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D24F" w14:textId="2565F5CE" w:rsidR="002D3E16" w:rsidRDefault="002D3E16" w:rsidP="002D3E16">
    <w:pPr>
      <w:rPr>
        <w:sz w:val="36"/>
        <w:u w:val="single"/>
      </w:rPr>
    </w:pPr>
    <w:r>
      <w:rPr>
        <w:sz w:val="36"/>
        <w:u w:val="single"/>
      </w:rPr>
      <w:t xml:space="preserve">Parkering Thor Sjöbergs Cup </w:t>
    </w:r>
    <w:r w:rsidR="009D08E8">
      <w:rPr>
        <w:sz w:val="36"/>
        <w:u w:val="single"/>
      </w:rPr>
      <w:t>6</w:t>
    </w:r>
    <w:r w:rsidRPr="000C7DAF">
      <w:rPr>
        <w:sz w:val="36"/>
        <w:u w:val="single"/>
      </w:rPr>
      <w:t>/8</w:t>
    </w:r>
    <w:r>
      <w:rPr>
        <w:sz w:val="36"/>
        <w:u w:val="single"/>
      </w:rPr>
      <w:t xml:space="preserve"> 20</w:t>
    </w:r>
    <w:r w:rsidR="009D08E8">
      <w:rPr>
        <w:sz w:val="36"/>
        <w:u w:val="single"/>
      </w:rPr>
      <w:t>22</w:t>
    </w:r>
    <w:r w:rsidRPr="000C7DAF">
      <w:rPr>
        <w:sz w:val="36"/>
        <w:u w:val="single"/>
      </w:rPr>
      <w:t>:</w:t>
    </w:r>
  </w:p>
  <w:p w14:paraId="1A7E1943" w14:textId="77777777" w:rsidR="002D3E16" w:rsidRDefault="002D3E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309"/>
    <w:multiLevelType w:val="hybridMultilevel"/>
    <w:tmpl w:val="B7EA1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5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C4"/>
    <w:rsid w:val="00017945"/>
    <w:rsid w:val="00043847"/>
    <w:rsid w:val="000445F7"/>
    <w:rsid w:val="000818F1"/>
    <w:rsid w:val="000A25A2"/>
    <w:rsid w:val="00104979"/>
    <w:rsid w:val="002524BA"/>
    <w:rsid w:val="002662B9"/>
    <w:rsid w:val="00282014"/>
    <w:rsid w:val="002854C9"/>
    <w:rsid w:val="002941F4"/>
    <w:rsid w:val="0029464E"/>
    <w:rsid w:val="002B38BB"/>
    <w:rsid w:val="002D3E16"/>
    <w:rsid w:val="003009FA"/>
    <w:rsid w:val="003A1BD2"/>
    <w:rsid w:val="003E7005"/>
    <w:rsid w:val="003F4854"/>
    <w:rsid w:val="00443566"/>
    <w:rsid w:val="004A1CC4"/>
    <w:rsid w:val="004E52C7"/>
    <w:rsid w:val="004E536F"/>
    <w:rsid w:val="00514DAD"/>
    <w:rsid w:val="005537A9"/>
    <w:rsid w:val="005C707B"/>
    <w:rsid w:val="005E0750"/>
    <w:rsid w:val="005E1691"/>
    <w:rsid w:val="006118E4"/>
    <w:rsid w:val="00636AF8"/>
    <w:rsid w:val="00665710"/>
    <w:rsid w:val="006964C1"/>
    <w:rsid w:val="007A0D65"/>
    <w:rsid w:val="0080634D"/>
    <w:rsid w:val="00885CDD"/>
    <w:rsid w:val="00896DD2"/>
    <w:rsid w:val="008A3E47"/>
    <w:rsid w:val="008C0086"/>
    <w:rsid w:val="008C0AC7"/>
    <w:rsid w:val="008E491D"/>
    <w:rsid w:val="00912145"/>
    <w:rsid w:val="009314C1"/>
    <w:rsid w:val="009D03B1"/>
    <w:rsid w:val="009D08E8"/>
    <w:rsid w:val="00A2321B"/>
    <w:rsid w:val="00B84506"/>
    <w:rsid w:val="00BB32B7"/>
    <w:rsid w:val="00BC4C9B"/>
    <w:rsid w:val="00C26E90"/>
    <w:rsid w:val="00C62E62"/>
    <w:rsid w:val="00D83FB7"/>
    <w:rsid w:val="00DB08A1"/>
    <w:rsid w:val="00E46BA2"/>
    <w:rsid w:val="00EF43EF"/>
    <w:rsid w:val="00F01AB2"/>
    <w:rsid w:val="00F3260F"/>
    <w:rsid w:val="00F5710B"/>
    <w:rsid w:val="00FA224C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2C86"/>
  <w15:chartTrackingRefBased/>
  <w15:docId w15:val="{12334C17-C325-4B05-9486-91AF459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46BA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E16"/>
  </w:style>
  <w:style w:type="paragraph" w:styleId="Sidfot">
    <w:name w:val="footer"/>
    <w:basedOn w:val="Normal"/>
    <w:link w:val="SidfotChar"/>
    <w:uiPriority w:val="99"/>
    <w:unhideWhenUsed/>
    <w:rsid w:val="002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7</cp:revision>
  <dcterms:created xsi:type="dcterms:W3CDTF">2022-07-27T20:13:00Z</dcterms:created>
  <dcterms:modified xsi:type="dcterms:W3CDTF">2022-08-01T15:59:00Z</dcterms:modified>
</cp:coreProperties>
</file>