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0CDF" w14:textId="5FB621B2" w:rsidR="00F31EB7" w:rsidRPr="00C530F1" w:rsidRDefault="00FF72F3">
      <w:pPr>
        <w:rPr>
          <w:b/>
          <w:bCs/>
        </w:rPr>
      </w:pPr>
      <w:r w:rsidRPr="00C530F1">
        <w:rPr>
          <w:b/>
          <w:bCs/>
        </w:rPr>
        <w:t>Fotbollsriksdag 7/2</w:t>
      </w:r>
      <w:r w:rsidR="00AA5CD9" w:rsidRPr="00C530F1">
        <w:rPr>
          <w:b/>
          <w:bCs/>
        </w:rPr>
        <w:t>kl 19.00</w:t>
      </w:r>
      <w:r w:rsidRPr="00C530F1">
        <w:rPr>
          <w:b/>
          <w:bCs/>
        </w:rPr>
        <w:t xml:space="preserve"> Skogsgården i Böle</w:t>
      </w:r>
    </w:p>
    <w:p w14:paraId="21C1DAD9" w14:textId="77777777" w:rsidR="00FF72F3" w:rsidRDefault="00FF72F3"/>
    <w:p w14:paraId="7C9D2979" w14:textId="77777777" w:rsidR="00FF72F3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Presentation av arbetsgruppen</w:t>
      </w:r>
    </w:p>
    <w:p w14:paraId="35085981" w14:textId="0348276C" w:rsidR="00AE7D85" w:rsidRDefault="00B0020A" w:rsidP="00AE7D85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Roland Hansson, Claes Ögren, Thomas Berglund BSK</w:t>
      </w:r>
    </w:p>
    <w:p w14:paraId="1171438F" w14:textId="021D1355" w:rsidR="00B0020A" w:rsidRDefault="00B0020A" w:rsidP="00AE7D85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Bo Risberg, Peter Lundmark Svensbyn</w:t>
      </w:r>
    </w:p>
    <w:p w14:paraId="66403866" w14:textId="6937A19F" w:rsidR="00B0020A" w:rsidRDefault="00B0020A" w:rsidP="00AE7D85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Mattias Lidström, Marcus Öhlund LIF</w:t>
      </w:r>
    </w:p>
    <w:p w14:paraId="122256B9" w14:textId="55B959FF" w:rsidR="00B0020A" w:rsidRPr="00294AA8" w:rsidRDefault="00B0020A" w:rsidP="00AE7D85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Ingrid Westerberg</w:t>
      </w:r>
      <w:r w:rsidR="00C530F1">
        <w:rPr>
          <w:sz w:val="24"/>
        </w:rPr>
        <w:t>,</w:t>
      </w:r>
      <w:r>
        <w:rPr>
          <w:sz w:val="24"/>
        </w:rPr>
        <w:t xml:space="preserve"> Erik Nilsson, Marita Magnusson ISK </w:t>
      </w:r>
      <w:r>
        <w:rPr>
          <w:sz w:val="24"/>
        </w:rPr>
        <w:br/>
      </w:r>
    </w:p>
    <w:p w14:paraId="50F64EC2" w14:textId="77777777" w:rsidR="00B0020A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Kort genomgång av lagen</w:t>
      </w:r>
      <w:r w:rsidR="00AE7D85">
        <w:rPr>
          <w:sz w:val="24"/>
        </w:rPr>
        <w:br/>
      </w:r>
      <w:r w:rsidR="00B0020A">
        <w:rPr>
          <w:sz w:val="24"/>
        </w:rPr>
        <w:t>Närvarande lag</w:t>
      </w:r>
    </w:p>
    <w:p w14:paraId="62C9B70E" w14:textId="4903B0D6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F15/16</w:t>
      </w:r>
    </w:p>
    <w:p w14:paraId="04464510" w14:textId="0424A550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 xml:space="preserve">F14 </w:t>
      </w:r>
      <w:r w:rsidR="00B1652F">
        <w:rPr>
          <w:sz w:val="24"/>
        </w:rPr>
        <w:t>2st</w:t>
      </w:r>
    </w:p>
    <w:p w14:paraId="5DF9C247" w14:textId="519EFCA7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F13</w:t>
      </w:r>
    </w:p>
    <w:p w14:paraId="10C34BBF" w14:textId="1041B0B7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F11</w:t>
      </w:r>
    </w:p>
    <w:p w14:paraId="027FBD8C" w14:textId="548604B2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F10</w:t>
      </w:r>
    </w:p>
    <w:p w14:paraId="2E8CDD2F" w14:textId="2A8E314F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 xml:space="preserve">P15 </w:t>
      </w:r>
      <w:r w:rsidR="00B1652F">
        <w:rPr>
          <w:sz w:val="24"/>
        </w:rPr>
        <w:t>2st</w:t>
      </w:r>
    </w:p>
    <w:p w14:paraId="22A6EE5B" w14:textId="7912D72C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P14</w:t>
      </w:r>
    </w:p>
    <w:p w14:paraId="38CF088D" w14:textId="7987E78E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P12</w:t>
      </w:r>
    </w:p>
    <w:p w14:paraId="12F0034D" w14:textId="0150DFD1" w:rsidR="00B1652F" w:rsidRDefault="00B1652F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P11</w:t>
      </w:r>
    </w:p>
    <w:p w14:paraId="7C9FA37F" w14:textId="13503D05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P10</w:t>
      </w:r>
    </w:p>
    <w:p w14:paraId="73823E33" w14:textId="6F80781D" w:rsidR="00B0020A" w:rsidRDefault="00B0020A" w:rsidP="00B0020A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P09</w:t>
      </w:r>
    </w:p>
    <w:p w14:paraId="320A2E17" w14:textId="63F32E68" w:rsidR="00B0020A" w:rsidRPr="00294AA8" w:rsidRDefault="00B0020A" w:rsidP="00B0020A">
      <w:pPr>
        <w:pStyle w:val="Liststycke"/>
        <w:spacing w:after="0"/>
        <w:ind w:left="1571"/>
        <w:rPr>
          <w:sz w:val="24"/>
        </w:rPr>
      </w:pPr>
    </w:p>
    <w:p w14:paraId="79B9E196" w14:textId="6DC3066B" w:rsidR="00B0020A" w:rsidRPr="00B0020A" w:rsidRDefault="00FF72F3" w:rsidP="00B0020A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IBFF:s bakgrund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>Roland</w:t>
      </w:r>
      <w:r w:rsidR="00AE7D85">
        <w:rPr>
          <w:sz w:val="24"/>
        </w:rPr>
        <w:br/>
      </w:r>
      <w:r w:rsidR="00B0020A">
        <w:rPr>
          <w:sz w:val="24"/>
        </w:rPr>
        <w:t>Historik separat dokument Roland dra</w:t>
      </w:r>
      <w:r w:rsidR="008E3F7E">
        <w:rPr>
          <w:sz w:val="24"/>
        </w:rPr>
        <w:t>e</w:t>
      </w:r>
      <w:r w:rsidR="00B0020A">
        <w:rPr>
          <w:sz w:val="24"/>
        </w:rPr>
        <w:t xml:space="preserve"> kortfattat historik</w:t>
      </w:r>
      <w:r w:rsidR="00B0020A">
        <w:rPr>
          <w:sz w:val="24"/>
        </w:rPr>
        <w:br/>
        <w:t>Finns ett avtal gällande arbetsordning, möten, bestämmelser, ekonomi</w:t>
      </w:r>
      <w:r w:rsidR="00B0020A">
        <w:rPr>
          <w:sz w:val="24"/>
        </w:rPr>
        <w:br/>
      </w:r>
    </w:p>
    <w:p w14:paraId="13BF8EE3" w14:textId="77777777" w:rsidR="008E3F7E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Samarbete med ÖIF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 xml:space="preserve">Arb. </w:t>
      </w:r>
      <w:r w:rsidR="00AE7D85" w:rsidRPr="00294AA8">
        <w:rPr>
          <w:sz w:val="24"/>
        </w:rPr>
        <w:t>G</w:t>
      </w:r>
      <w:r w:rsidRPr="00294AA8">
        <w:rPr>
          <w:sz w:val="24"/>
        </w:rPr>
        <w:t>ruppen</w:t>
      </w:r>
      <w:r w:rsidR="00AE7D85">
        <w:rPr>
          <w:sz w:val="24"/>
        </w:rPr>
        <w:br/>
      </w:r>
      <w:r w:rsidR="001F1DA1">
        <w:rPr>
          <w:sz w:val="24"/>
        </w:rPr>
        <w:t xml:space="preserve">Vi jobbar med ett avtal med ÖIF som kommer inom kort. </w:t>
      </w:r>
      <w:r w:rsidR="001F1DA1">
        <w:rPr>
          <w:sz w:val="24"/>
        </w:rPr>
        <w:br/>
        <w:t>Svårigheter finns att hitta en röd tråd när olika föreningar har olika policy gällande ekonomi och stöd från föreningen. Väntas bli klart inom 14 dagar från mötet.</w:t>
      </w:r>
      <w:r w:rsidR="00AA5CD9">
        <w:rPr>
          <w:sz w:val="24"/>
        </w:rPr>
        <w:t xml:space="preserve"> </w:t>
      </w:r>
    </w:p>
    <w:p w14:paraId="33C47486" w14:textId="64EA8364" w:rsidR="00FF72F3" w:rsidRPr="00294AA8" w:rsidRDefault="00B1652F" w:rsidP="008E3F7E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Vad gäller vid lån för Gothia? Låna P10 till P</w:t>
      </w:r>
      <w:r w:rsidR="008E3F7E">
        <w:rPr>
          <w:sz w:val="24"/>
        </w:rPr>
        <w:t>0</w:t>
      </w:r>
      <w:r>
        <w:rPr>
          <w:sz w:val="24"/>
        </w:rPr>
        <w:t>9 för att kunna spela Gothia.</w:t>
      </w:r>
      <w:r w:rsidR="00B0020A">
        <w:rPr>
          <w:sz w:val="24"/>
        </w:rPr>
        <w:br/>
      </w:r>
    </w:p>
    <w:p w14:paraId="780866F3" w14:textId="77777777" w:rsidR="008E3F7E" w:rsidRDefault="00FF72F3" w:rsidP="001F1DA1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Redovisning LOK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</w:r>
      <w:r>
        <w:rPr>
          <w:sz w:val="24"/>
        </w:rPr>
        <w:t>Roland</w:t>
      </w:r>
      <w:r w:rsidR="00AE7D85">
        <w:rPr>
          <w:sz w:val="24"/>
        </w:rPr>
        <w:br/>
      </w:r>
      <w:r w:rsidR="001F1DA1">
        <w:rPr>
          <w:sz w:val="24"/>
        </w:rPr>
        <w:t xml:space="preserve">Samarbetslag ska endast registrera LOK i en förening. </w:t>
      </w:r>
    </w:p>
    <w:p w14:paraId="2654CB80" w14:textId="27E5E0E0" w:rsidR="001F1DA1" w:rsidRPr="001F1DA1" w:rsidRDefault="008E3F7E" w:rsidP="008E3F7E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Lag</w:t>
      </w:r>
      <w:r w:rsidR="001F1DA1">
        <w:rPr>
          <w:sz w:val="24"/>
        </w:rPr>
        <w:t xml:space="preserve"> får inte söka stöd från både ÖIF och IBFF för samma aktivitet.</w:t>
      </w:r>
      <w:r>
        <w:rPr>
          <w:sz w:val="24"/>
        </w:rPr>
        <w:br/>
      </w:r>
      <w:r w:rsidR="001F1DA1">
        <w:rPr>
          <w:sz w:val="24"/>
        </w:rPr>
        <w:t xml:space="preserve"> Om IBFF sköter LOK-stöd så måste alla spelare vara gratis medlemmar i den sökande föreningen. </w:t>
      </w:r>
      <w:r w:rsidR="001F1DA1">
        <w:rPr>
          <w:sz w:val="24"/>
        </w:rPr>
        <w:br/>
      </w:r>
      <w:r>
        <w:rPr>
          <w:sz w:val="24"/>
        </w:rPr>
        <w:t>O</w:t>
      </w:r>
      <w:r w:rsidR="001F1DA1">
        <w:rPr>
          <w:sz w:val="24"/>
        </w:rPr>
        <w:t xml:space="preserve">m ex-vis BSK sköter rapporteringen så måste ALLA spelare vara gratis medlemmar i BSK. </w:t>
      </w:r>
      <w:r>
        <w:rPr>
          <w:sz w:val="24"/>
        </w:rPr>
        <w:t>Spelare</w:t>
      </w:r>
      <w:r w:rsidR="001F1DA1">
        <w:rPr>
          <w:sz w:val="24"/>
        </w:rPr>
        <w:t xml:space="preserve"> betalar dock medlemsavgift till sin hemförening.</w:t>
      </w:r>
      <w:r w:rsidR="001F1DA1">
        <w:rPr>
          <w:sz w:val="24"/>
        </w:rPr>
        <w:br/>
      </w:r>
    </w:p>
    <w:p w14:paraId="14488A40" w14:textId="2E93050C" w:rsidR="00FF72F3" w:rsidRPr="00294AA8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lastRenderedPageBreak/>
        <w:t>Övriga samarbeten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>Roland, Tomas/Claes</w:t>
      </w:r>
      <w:r w:rsidR="00AE7D85">
        <w:rPr>
          <w:sz w:val="24"/>
        </w:rPr>
        <w:br/>
      </w:r>
      <w:r w:rsidR="00B0020A">
        <w:rPr>
          <w:sz w:val="24"/>
        </w:rPr>
        <w:t xml:space="preserve">P08 </w:t>
      </w:r>
      <w:r w:rsidR="001F1DA1">
        <w:rPr>
          <w:sz w:val="24"/>
        </w:rPr>
        <w:t>(Pojkar 16) Samarbetar IBFF, ÖIF och Norrsken 20 spelare i truppen</w:t>
      </w:r>
      <w:r w:rsidR="001F1DA1">
        <w:rPr>
          <w:sz w:val="24"/>
        </w:rPr>
        <w:br/>
      </w:r>
      <w:r w:rsidR="00B1652F">
        <w:rPr>
          <w:sz w:val="24"/>
        </w:rPr>
        <w:t>F08/09 kommer att samarbeta med MSSK denna s</w:t>
      </w:r>
      <w:r w:rsidR="008E3F7E">
        <w:rPr>
          <w:sz w:val="24"/>
        </w:rPr>
        <w:t>äsong</w:t>
      </w:r>
      <w:r w:rsidR="00B1652F">
        <w:rPr>
          <w:sz w:val="24"/>
        </w:rPr>
        <w:t>.</w:t>
      </w:r>
      <w:r w:rsidR="00B1652F">
        <w:rPr>
          <w:sz w:val="24"/>
        </w:rPr>
        <w:br/>
      </w:r>
    </w:p>
    <w:p w14:paraId="775C1566" w14:textId="3C9EA866" w:rsidR="002D5972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Pitemodellen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>Roland</w:t>
      </w:r>
      <w:r w:rsidR="00AE7D85">
        <w:rPr>
          <w:sz w:val="24"/>
        </w:rPr>
        <w:br/>
      </w:r>
      <w:r w:rsidR="00B1652F">
        <w:rPr>
          <w:sz w:val="24"/>
        </w:rPr>
        <w:t>Projektbeskrivning av Roland (se separat dokument)</w:t>
      </w:r>
      <w:r w:rsidR="00B1652F">
        <w:rPr>
          <w:sz w:val="24"/>
        </w:rPr>
        <w:br/>
      </w:r>
      <w:r w:rsidR="007D5765">
        <w:rPr>
          <w:sz w:val="24"/>
        </w:rPr>
        <w:t>Fotbollsträff 21/2 där utvecklingen i Piteå kommun ska diskuteras.</w:t>
      </w:r>
      <w:r w:rsidR="007D5765">
        <w:rPr>
          <w:sz w:val="24"/>
        </w:rPr>
        <w:br/>
      </w:r>
      <w:r w:rsidR="008E3F7E">
        <w:rPr>
          <w:sz w:val="24"/>
        </w:rPr>
        <w:t>Tråkig trend där vi kan se en h</w:t>
      </w:r>
      <w:r w:rsidR="007D5765">
        <w:rPr>
          <w:sz w:val="24"/>
        </w:rPr>
        <w:t xml:space="preserve">alvering av lag </w:t>
      </w:r>
      <w:r w:rsidR="008E3F7E">
        <w:rPr>
          <w:sz w:val="24"/>
        </w:rPr>
        <w:t xml:space="preserve">i Piteå kommun </w:t>
      </w:r>
      <w:r w:rsidR="007D5765">
        <w:rPr>
          <w:sz w:val="24"/>
        </w:rPr>
        <w:t>sedan 2010.</w:t>
      </w:r>
      <w:r w:rsidR="007D5765">
        <w:rPr>
          <w:sz w:val="24"/>
        </w:rPr>
        <w:br/>
      </w:r>
    </w:p>
    <w:p w14:paraId="3DEC7485" w14:textId="5E517E03" w:rsidR="00FF72F3" w:rsidRDefault="005F6C99" w:rsidP="002D5972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 xml:space="preserve">Förfrågningar om övergångar mellan föräldrar/ledare ska hänvisas till resp. förening. Övergångar ska EJ godkännas innan berörda föreningar godkänt detta. Spelare ska inte tillåtas att komma och träna eller lockas över </w:t>
      </w:r>
      <w:r w:rsidR="002D5972">
        <w:rPr>
          <w:sz w:val="24"/>
        </w:rPr>
        <w:t xml:space="preserve">innan berörda föreningar godkänt detta. </w:t>
      </w:r>
    </w:p>
    <w:p w14:paraId="40D19D9D" w14:textId="77777777" w:rsidR="002D5972" w:rsidRPr="002D5972" w:rsidRDefault="002D5972" w:rsidP="002D5972">
      <w:pPr>
        <w:spacing w:after="0"/>
        <w:ind w:left="1211"/>
        <w:rPr>
          <w:sz w:val="24"/>
        </w:rPr>
      </w:pPr>
    </w:p>
    <w:p w14:paraId="202682DC" w14:textId="77777777" w:rsidR="005F6C99" w:rsidRPr="00294AA8" w:rsidRDefault="005F6C99" w:rsidP="005F6C99">
      <w:pPr>
        <w:pStyle w:val="Liststycke"/>
        <w:spacing w:after="0"/>
        <w:ind w:left="1571"/>
        <w:rPr>
          <w:sz w:val="24"/>
        </w:rPr>
      </w:pPr>
    </w:p>
    <w:p w14:paraId="7B1D47ED" w14:textId="77777777" w:rsidR="00F7647E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Tränarutbildningar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 xml:space="preserve">Arb. </w:t>
      </w:r>
      <w:r w:rsidR="00AE7D85" w:rsidRPr="00294AA8">
        <w:rPr>
          <w:sz w:val="24"/>
        </w:rPr>
        <w:t>G</w:t>
      </w:r>
      <w:r w:rsidRPr="00294AA8">
        <w:rPr>
          <w:sz w:val="24"/>
        </w:rPr>
        <w:t>ruppen</w:t>
      </w:r>
      <w:r w:rsidR="00AE7D85">
        <w:rPr>
          <w:sz w:val="24"/>
        </w:rPr>
        <w:br/>
      </w:r>
      <w:r w:rsidR="00F7647E">
        <w:rPr>
          <w:sz w:val="24"/>
        </w:rPr>
        <w:t xml:space="preserve">Utbildningar bör alla ledare gå. </w:t>
      </w:r>
    </w:p>
    <w:p w14:paraId="14928B6F" w14:textId="77777777" w:rsidR="00F7647E" w:rsidRDefault="00F7647E" w:rsidP="00F7647E">
      <w:pPr>
        <w:spacing w:after="0"/>
        <w:ind w:left="1571"/>
        <w:rPr>
          <w:sz w:val="24"/>
        </w:rPr>
      </w:pPr>
      <w:r>
        <w:rPr>
          <w:sz w:val="24"/>
        </w:rPr>
        <w:t xml:space="preserve">Uefa-D är instegsutbildningen. </w:t>
      </w:r>
    </w:p>
    <w:p w14:paraId="333EDFCB" w14:textId="57492790" w:rsidR="00FF72F3" w:rsidRPr="00F7647E" w:rsidRDefault="00F7647E" w:rsidP="00F7647E">
      <w:pPr>
        <w:spacing w:after="0"/>
        <w:ind w:left="1571"/>
        <w:rPr>
          <w:sz w:val="24"/>
        </w:rPr>
      </w:pPr>
      <w:r>
        <w:rPr>
          <w:sz w:val="24"/>
        </w:rPr>
        <w:t>UEFA-C 23/3 PIF Kansli</w:t>
      </w:r>
      <w:r w:rsidR="007D5765" w:rsidRPr="00F7647E">
        <w:rPr>
          <w:sz w:val="24"/>
        </w:rPr>
        <w:br/>
      </w:r>
      <w:r w:rsidR="000759A0">
        <w:rPr>
          <w:sz w:val="24"/>
        </w:rPr>
        <w:t>Vi undersöker möjligheten att hålla utbildning inom IBFF</w:t>
      </w:r>
      <w:r w:rsidR="007D5765" w:rsidRPr="00F7647E">
        <w:rPr>
          <w:sz w:val="24"/>
        </w:rPr>
        <w:br/>
      </w:r>
    </w:p>
    <w:p w14:paraId="0E1C418C" w14:textId="4CF47530" w:rsidR="00FF72F3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Domarutbildning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>Claes</w:t>
      </w:r>
      <w:r w:rsidR="00AE7D85">
        <w:rPr>
          <w:sz w:val="24"/>
        </w:rPr>
        <w:br/>
      </w:r>
      <w:r w:rsidR="002518C0">
        <w:rPr>
          <w:sz w:val="24"/>
        </w:rPr>
        <w:t xml:space="preserve">P/F10 detta år. </w:t>
      </w:r>
      <w:r w:rsidR="002518C0">
        <w:rPr>
          <w:sz w:val="24"/>
        </w:rPr>
        <w:br/>
      </w:r>
      <w:r w:rsidR="000759A0">
        <w:rPr>
          <w:sz w:val="24"/>
        </w:rPr>
        <w:t>Möjlighet att fixa en domarbank</w:t>
      </w:r>
      <w:r w:rsidR="008E3F7E">
        <w:rPr>
          <w:sz w:val="24"/>
        </w:rPr>
        <w:t xml:space="preserve"> som ska ligga på IBFFs lagetsida</w:t>
      </w:r>
    </w:p>
    <w:p w14:paraId="35236A5A" w14:textId="18E6E646" w:rsidR="000759A0" w:rsidRPr="00294AA8" w:rsidRDefault="000759A0" w:rsidP="000759A0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Dommartillsättare finns i Piteå Kommun?</w:t>
      </w:r>
      <w:r>
        <w:rPr>
          <w:sz w:val="24"/>
        </w:rPr>
        <w:br/>
      </w:r>
    </w:p>
    <w:p w14:paraId="6D0B4051" w14:textId="67C9649E" w:rsidR="00FF72F3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Samarbete med Sportringen/Adidas</w:t>
      </w:r>
      <w:r w:rsidRPr="00294AA8">
        <w:rPr>
          <w:sz w:val="24"/>
        </w:rPr>
        <w:tab/>
      </w:r>
      <w:r w:rsidRPr="00294AA8">
        <w:rPr>
          <w:sz w:val="24"/>
        </w:rPr>
        <w:tab/>
        <w:t>Marita, Tomas</w:t>
      </w:r>
      <w:r w:rsidR="00AE7D85">
        <w:rPr>
          <w:sz w:val="24"/>
        </w:rPr>
        <w:br/>
      </w:r>
      <w:r w:rsidR="000759A0">
        <w:rPr>
          <w:sz w:val="24"/>
        </w:rPr>
        <w:t xml:space="preserve">V9 klubbvecka? </w:t>
      </w:r>
    </w:p>
    <w:p w14:paraId="06E3D932" w14:textId="420F1D58" w:rsidR="00F7647E" w:rsidRDefault="00246B46" w:rsidP="00246B46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Utskick kommer.</w:t>
      </w:r>
    </w:p>
    <w:p w14:paraId="1EFCC95E" w14:textId="77777777" w:rsidR="00F7647E" w:rsidRPr="00F7647E" w:rsidRDefault="00F7647E" w:rsidP="00F7647E">
      <w:pPr>
        <w:spacing w:after="0"/>
        <w:rPr>
          <w:sz w:val="24"/>
        </w:rPr>
      </w:pPr>
    </w:p>
    <w:p w14:paraId="63AF66EC" w14:textId="4192821F" w:rsidR="00FF72F3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Belastningsregister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>Marita</w:t>
      </w:r>
      <w:r w:rsidR="00AE7D85">
        <w:rPr>
          <w:sz w:val="24"/>
        </w:rPr>
        <w:br/>
      </w:r>
      <w:r w:rsidR="00246B46">
        <w:rPr>
          <w:sz w:val="24"/>
        </w:rPr>
        <w:t>Alla ledare SKA lämna in till den förening som du företräder.</w:t>
      </w:r>
    </w:p>
    <w:p w14:paraId="1C5DD0F3" w14:textId="089EA5FF" w:rsidR="008E3F7E" w:rsidRDefault="008E3F7E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Annars nekas laget LOK-stöd om någon ledare inte lämnat in detta.</w:t>
      </w:r>
    </w:p>
    <w:p w14:paraId="012CFBA2" w14:textId="77777777" w:rsidR="00246B46" w:rsidRDefault="00246B46" w:rsidP="00246B46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 xml:space="preserve">Beställs på Polisen hemsida </w:t>
      </w:r>
    </w:p>
    <w:p w14:paraId="25299C86" w14:textId="77777777" w:rsidR="00246B46" w:rsidRDefault="008E3F7E" w:rsidP="00246B46">
      <w:pPr>
        <w:pStyle w:val="Liststycke"/>
        <w:spacing w:after="0"/>
        <w:ind w:left="1571"/>
      </w:pPr>
      <w:hyperlink r:id="rId5" w:history="1">
        <w:r w:rsidR="00246B46">
          <w:rPr>
            <w:rStyle w:val="Hyperlnk"/>
          </w:rPr>
          <w:t>Barn i annan verksamhet, e-tjänst | Polismyndigheten (polisen.se)</w:t>
        </w:r>
      </w:hyperlink>
    </w:p>
    <w:p w14:paraId="6A398D31" w14:textId="6E3AF620" w:rsidR="00246B46" w:rsidRPr="00294AA8" w:rsidRDefault="00246B46" w:rsidP="00246B46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 xml:space="preserve">Kan beställas elektroniskt från och med i år. </w:t>
      </w:r>
      <w:r>
        <w:rPr>
          <w:sz w:val="24"/>
        </w:rPr>
        <w:br/>
      </w:r>
    </w:p>
    <w:p w14:paraId="5B0C638B" w14:textId="464F63E9" w:rsidR="00FF72F3" w:rsidRDefault="00FF72F3" w:rsidP="00FF72F3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Träningstider</w:t>
      </w:r>
      <w:r w:rsidRPr="00294AA8">
        <w:rPr>
          <w:sz w:val="24"/>
        </w:rPr>
        <w:tab/>
      </w:r>
      <w:r w:rsidRPr="00294AA8">
        <w:rPr>
          <w:sz w:val="24"/>
        </w:rPr>
        <w:tab/>
      </w:r>
      <w:r w:rsidRPr="00294AA8">
        <w:rPr>
          <w:sz w:val="24"/>
        </w:rPr>
        <w:tab/>
        <w:t xml:space="preserve">Arb. </w:t>
      </w:r>
      <w:r w:rsidR="00AE7D85" w:rsidRPr="00294AA8">
        <w:rPr>
          <w:sz w:val="24"/>
        </w:rPr>
        <w:t>G</w:t>
      </w:r>
      <w:r w:rsidRPr="00294AA8">
        <w:rPr>
          <w:sz w:val="24"/>
        </w:rPr>
        <w:t>ruppen</w:t>
      </w:r>
      <w:r w:rsidR="00AE7D85">
        <w:rPr>
          <w:sz w:val="24"/>
        </w:rPr>
        <w:br/>
      </w:r>
      <w:r w:rsidR="00246B46">
        <w:rPr>
          <w:sz w:val="24"/>
        </w:rPr>
        <w:t>Fyll i formuläret nedan:</w:t>
      </w:r>
      <w:r w:rsidR="00246B46">
        <w:rPr>
          <w:sz w:val="24"/>
        </w:rPr>
        <w:br/>
      </w:r>
      <w:hyperlink r:id="rId6" w:tgtFrame="_blank" w:history="1">
        <w:r w:rsidR="00246B46">
          <w:rPr>
            <w:rStyle w:val="Hyperl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Träningstider</w:t>
        </w:r>
        <w:r w:rsidR="00246B46">
          <w:rPr>
            <w:rStyle w:val="Hyperl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46B46">
          <w:rPr>
            <w:rStyle w:val="Hyperl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våren 2024</w:t>
        </w:r>
      </w:hyperlink>
      <w:r w:rsidR="00246B46">
        <w:rPr>
          <w:sz w:val="24"/>
        </w:rPr>
        <w:br/>
      </w:r>
    </w:p>
    <w:p w14:paraId="5781DBF7" w14:textId="3DEF02DE" w:rsidR="004E256F" w:rsidRPr="004E256F" w:rsidRDefault="00FF72F3" w:rsidP="004E256F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lastRenderedPageBreak/>
        <w:t>Seriespel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72F3">
        <w:rPr>
          <w:sz w:val="24"/>
        </w:rPr>
        <w:t>Marita</w:t>
      </w:r>
      <w:r w:rsidR="00AE7D85">
        <w:rPr>
          <w:sz w:val="24"/>
        </w:rPr>
        <w:br/>
      </w:r>
      <w:r w:rsidR="004E256F">
        <w:rPr>
          <w:sz w:val="24"/>
        </w:rPr>
        <w:t>Marita anmäler till serier, ledarna meddelar hur många lag hon ska anmäla.</w:t>
      </w:r>
      <w:r w:rsidR="004E256F">
        <w:rPr>
          <w:sz w:val="24"/>
        </w:rPr>
        <w:br/>
        <w:t xml:space="preserve">5 mot 5 prioriterar </w:t>
      </w:r>
      <w:r w:rsidR="008E3F7E">
        <w:rPr>
          <w:sz w:val="24"/>
        </w:rPr>
        <w:t xml:space="preserve">lokala </w:t>
      </w:r>
      <w:r w:rsidR="004E256F">
        <w:rPr>
          <w:sz w:val="24"/>
        </w:rPr>
        <w:t xml:space="preserve">cuperna. </w:t>
      </w:r>
      <w:r w:rsidR="004E256F">
        <w:rPr>
          <w:sz w:val="24"/>
        </w:rPr>
        <w:br/>
      </w:r>
    </w:p>
    <w:p w14:paraId="0553B659" w14:textId="6C599C0B" w:rsidR="00FF72F3" w:rsidRDefault="00FF72F3" w:rsidP="00FF72F3">
      <w:pPr>
        <w:pStyle w:val="Liststycke"/>
        <w:numPr>
          <w:ilvl w:val="0"/>
          <w:numId w:val="1"/>
        </w:numPr>
      </w:pPr>
      <w:r>
        <w:t>Möte from 7 mot 7 och uppåt september inför kommande säsong</w:t>
      </w:r>
      <w:r w:rsidRPr="00FF72F3">
        <w:rPr>
          <w:sz w:val="24"/>
        </w:rPr>
        <w:tab/>
      </w:r>
      <w:r w:rsidR="00AE7D85">
        <w:rPr>
          <w:sz w:val="24"/>
        </w:rPr>
        <w:br/>
      </w:r>
      <w:r w:rsidR="004E256F">
        <w:t>För att samla upp och planera framåt</w:t>
      </w:r>
      <w:r w:rsidR="00BF0F5E">
        <w:t>, om samarbeten behövs mellan lagen eller hur lagen ser ut.</w:t>
      </w:r>
    </w:p>
    <w:p w14:paraId="385639F0" w14:textId="77777777" w:rsidR="00BF0F5E" w:rsidRPr="00FF72F3" w:rsidRDefault="00BF0F5E" w:rsidP="00BF0F5E">
      <w:pPr>
        <w:pStyle w:val="Liststycke"/>
        <w:ind w:left="1571"/>
      </w:pPr>
    </w:p>
    <w:p w14:paraId="6196149D" w14:textId="0BF4CA29" w:rsidR="00AE7D85" w:rsidRDefault="00FF72F3" w:rsidP="00AE7D85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94AA8">
        <w:rPr>
          <w:sz w:val="24"/>
        </w:rPr>
        <w:t>Övriga frågor</w:t>
      </w:r>
      <w:r w:rsidR="004E256F">
        <w:rPr>
          <w:sz w:val="24"/>
        </w:rPr>
        <w:br/>
        <w:t>Utlämning av matchkläder Ons 19/4 fr kl 18</w:t>
      </w:r>
    </w:p>
    <w:p w14:paraId="428684E8" w14:textId="77777777" w:rsidR="00BF0F5E" w:rsidRPr="00BF0F5E" w:rsidRDefault="00BF0F5E" w:rsidP="00BF0F5E">
      <w:pPr>
        <w:pStyle w:val="Liststycke"/>
        <w:rPr>
          <w:sz w:val="24"/>
        </w:rPr>
      </w:pPr>
    </w:p>
    <w:p w14:paraId="21F1563F" w14:textId="154DD93D" w:rsidR="00BF0F5E" w:rsidRPr="00AE7D85" w:rsidRDefault="00BF0F5E" w:rsidP="00BF0F5E">
      <w:pPr>
        <w:pStyle w:val="Liststycke"/>
        <w:spacing w:after="0"/>
        <w:ind w:left="1571"/>
        <w:rPr>
          <w:sz w:val="24"/>
        </w:rPr>
      </w:pPr>
      <w:r>
        <w:rPr>
          <w:sz w:val="24"/>
        </w:rPr>
        <w:t>Hur behandlar vi genusfrågan/icke binära? Framtidsfråga</w:t>
      </w:r>
      <w:r w:rsidR="008E3F7E">
        <w:rPr>
          <w:sz w:val="24"/>
        </w:rPr>
        <w:t>?</w:t>
      </w:r>
    </w:p>
    <w:sectPr w:rsidR="00BF0F5E" w:rsidRPr="00AE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A16"/>
    <w:multiLevelType w:val="hybridMultilevel"/>
    <w:tmpl w:val="9EA6B54E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3285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F3"/>
    <w:rsid w:val="000759A0"/>
    <w:rsid w:val="001F1DA1"/>
    <w:rsid w:val="00246B46"/>
    <w:rsid w:val="002518C0"/>
    <w:rsid w:val="002D5972"/>
    <w:rsid w:val="0031435F"/>
    <w:rsid w:val="004E256F"/>
    <w:rsid w:val="005F6C99"/>
    <w:rsid w:val="007D5765"/>
    <w:rsid w:val="008E3F7E"/>
    <w:rsid w:val="00AA5CD9"/>
    <w:rsid w:val="00AE7D85"/>
    <w:rsid w:val="00B0020A"/>
    <w:rsid w:val="00B1652F"/>
    <w:rsid w:val="00BF0F5E"/>
    <w:rsid w:val="00C530F1"/>
    <w:rsid w:val="00F31EB7"/>
    <w:rsid w:val="00F7647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F3F8"/>
  <w15:chartTrackingRefBased/>
  <w15:docId w15:val="{BC068E27-B56D-45D7-957A-FE4E183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72F3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246B4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E3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docs.google.com%2Fforms%2Fd%2F1ilSyXf3ZzfDlcpExmr6ei60CHRp0MfODLEmGYyNrFiA%2Fedit%3Fusp%3Ddrive_web&amp;data=05%7C02%7Cclaes.ogren%40bilkompaniet.com%7C02ebf35f618548882b1408dc20a7265f%7C7170db386c7e4535a136ee311d057e35%7C0%7C0%7C638421149738950102%7CUnknown%7CTWFpbGZsb3d8eyJWIjoiMC4wLjAwMDAiLCJQIjoiV2luMzIiLCJBTiI6Ik1haWwiLCJXVCI6Mn0%3D%7C0%7C%7C%7C&amp;sdata=IB%2F7qizmj9F5Vxth2osYFu267l3RTjZSzB7NQ39E5qA%3D&amp;reserved=0" TargetMode="External"/><Relationship Id="rId5" Type="http://schemas.openxmlformats.org/officeDocument/2006/relationships/hyperlink" Target="https://polisen.se/tjanster-tillstand/belastningsregistret/barn-annan-verksam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Ögren</dc:creator>
  <cp:keywords/>
  <dc:description/>
  <cp:lastModifiedBy>Claes Ögren</cp:lastModifiedBy>
  <cp:revision>2</cp:revision>
  <dcterms:created xsi:type="dcterms:W3CDTF">2024-02-08T08:30:00Z</dcterms:created>
  <dcterms:modified xsi:type="dcterms:W3CDTF">2024-02-08T08:30:00Z</dcterms:modified>
</cp:coreProperties>
</file>