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4AC81" w14:textId="77777777" w:rsidR="00C70B77" w:rsidRDefault="00C70B77" w:rsidP="00C70B77">
      <w:pPr>
        <w:pStyle w:val="Rubrik1"/>
        <w:jc w:val="center"/>
        <w:rPr>
          <w:rFonts w:ascii="Arial" w:hAnsi="Arial"/>
          <w:b w:val="0"/>
          <w:sz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5FFCA3" wp14:editId="326BDAFF">
            <wp:simplePos x="0" y="0"/>
            <wp:positionH relativeFrom="column">
              <wp:posOffset>-800100</wp:posOffset>
            </wp:positionH>
            <wp:positionV relativeFrom="paragraph">
              <wp:posOffset>-800100</wp:posOffset>
            </wp:positionV>
            <wp:extent cx="1536700" cy="2171700"/>
            <wp:effectExtent l="19050" t="0" r="6350" b="0"/>
            <wp:wrapNone/>
            <wp:docPr id="2" name="Bild 2" descr="baik_l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ik_lea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sz w:val="40"/>
        </w:rPr>
        <w:t>AVTAL</w:t>
      </w:r>
    </w:p>
    <w:p w14:paraId="23143B1B" w14:textId="77777777" w:rsidR="00C70B77" w:rsidRDefault="00C70B77" w:rsidP="00C70B77">
      <w:pPr>
        <w:rPr>
          <w:rFonts w:ascii="Arial" w:hAnsi="Arial"/>
          <w:b/>
        </w:rPr>
      </w:pPr>
    </w:p>
    <w:p w14:paraId="6AFFD54D" w14:textId="4AF135A6" w:rsidR="00AB468A" w:rsidRPr="000F0D9F" w:rsidRDefault="00AB468A" w:rsidP="000F0D9F">
      <w:pPr>
        <w:spacing w:line="360" w:lineRule="auto"/>
        <w:ind w:right="-567"/>
        <w:rPr>
          <w:rFonts w:ascii="Arial" w:hAnsi="Arial"/>
          <w:bCs/>
        </w:rPr>
      </w:pPr>
      <w:r w:rsidRPr="00AB468A">
        <w:rPr>
          <w:rFonts w:ascii="Arial" w:hAnsi="Arial"/>
          <w:bCs/>
        </w:rPr>
        <w:t xml:space="preserve">Detta avtal är träffat </w:t>
      </w:r>
      <w:r w:rsidR="009B2C99" w:rsidRPr="00AB468A">
        <w:rPr>
          <w:rFonts w:ascii="Arial" w:hAnsi="Arial"/>
          <w:bCs/>
        </w:rPr>
        <w:t xml:space="preserve">mellan </w:t>
      </w:r>
      <w:r w:rsidR="00C70B77" w:rsidRPr="00AB468A">
        <w:rPr>
          <w:rFonts w:ascii="Arial" w:hAnsi="Arial"/>
          <w:bCs/>
        </w:rPr>
        <w:t>Bergnäsets AIK</w:t>
      </w:r>
      <w:r w:rsidRPr="00AB468A">
        <w:rPr>
          <w:rFonts w:ascii="Arial" w:hAnsi="Arial"/>
          <w:bCs/>
        </w:rPr>
        <w:t xml:space="preserve">, </w:t>
      </w:r>
      <w:proofErr w:type="gramStart"/>
      <w:r w:rsidRPr="00AB468A">
        <w:rPr>
          <w:rFonts w:ascii="Arial" w:hAnsi="Arial"/>
          <w:bCs/>
        </w:rPr>
        <w:t>897000-5248</w:t>
      </w:r>
      <w:proofErr w:type="gramEnd"/>
      <w:r w:rsidRPr="00AB468A">
        <w:rPr>
          <w:rFonts w:ascii="Arial" w:hAnsi="Arial"/>
          <w:bCs/>
        </w:rPr>
        <w:t>, Blockvägen 7, 972 52 Luleå o</w:t>
      </w:r>
      <w:r w:rsidR="00C70B77" w:rsidRPr="00AB468A">
        <w:rPr>
          <w:rFonts w:ascii="Arial" w:hAnsi="Arial"/>
          <w:bCs/>
        </w:rPr>
        <w:t>ch</w:t>
      </w:r>
      <w:r w:rsidR="00470B2A" w:rsidRPr="00AB468A">
        <w:rPr>
          <w:rFonts w:ascii="Arial" w:hAnsi="Arial"/>
          <w:bCs/>
        </w:rPr>
        <w:t xml:space="preserve"> </w:t>
      </w:r>
      <w:r w:rsidRPr="00AB468A">
        <w:rPr>
          <w:rFonts w:ascii="Arial" w:hAnsi="Arial"/>
          <w:bCs/>
          <w:i/>
          <w:iCs/>
        </w:rPr>
        <w:t>Företagsnamn</w:t>
      </w:r>
      <w:r w:rsidRPr="00AB468A">
        <w:rPr>
          <w:rFonts w:ascii="Arial" w:hAnsi="Arial"/>
          <w:bCs/>
        </w:rPr>
        <w:t xml:space="preserve">, </w:t>
      </w:r>
      <w:r w:rsidRPr="00AB468A">
        <w:rPr>
          <w:rFonts w:ascii="Arial" w:hAnsi="Arial"/>
          <w:bCs/>
          <w:i/>
          <w:iCs/>
        </w:rPr>
        <w:t>Organisationsnummer</w:t>
      </w:r>
      <w:r w:rsidRPr="00AB468A">
        <w:rPr>
          <w:rFonts w:ascii="Arial" w:hAnsi="Arial"/>
          <w:bCs/>
        </w:rPr>
        <w:t xml:space="preserve">, </w:t>
      </w:r>
      <w:r w:rsidRPr="00AB468A">
        <w:rPr>
          <w:rFonts w:ascii="Arial" w:hAnsi="Arial"/>
          <w:bCs/>
          <w:i/>
          <w:iCs/>
        </w:rPr>
        <w:t>Adress</w:t>
      </w:r>
    </w:p>
    <w:p w14:paraId="31502A9F" w14:textId="77777777" w:rsidR="00C70B77" w:rsidRDefault="00C70B77" w:rsidP="00C70B77">
      <w:pPr>
        <w:rPr>
          <w:rFonts w:ascii="Arial" w:hAnsi="Arial"/>
          <w:b/>
        </w:rPr>
      </w:pPr>
    </w:p>
    <w:p w14:paraId="6B7FEF60" w14:textId="360F9F53" w:rsidR="00C70B77" w:rsidRPr="000F0D9F" w:rsidRDefault="000F0D9F" w:rsidP="000F0D9F">
      <w:pPr>
        <w:spacing w:line="360" w:lineRule="auto"/>
        <w:rPr>
          <w:rFonts w:ascii="Arial" w:hAnsi="Arial"/>
          <w:bCs/>
        </w:rPr>
      </w:pPr>
      <w:r>
        <w:rPr>
          <w:rFonts w:ascii="Arial" w:hAnsi="Arial"/>
          <w:bCs/>
        </w:rPr>
        <w:t xml:space="preserve">Bergnäsets AIK och </w:t>
      </w:r>
      <w:r w:rsidRPr="000F0D9F">
        <w:rPr>
          <w:rFonts w:ascii="Arial" w:hAnsi="Arial"/>
          <w:bCs/>
          <w:i/>
          <w:iCs/>
        </w:rPr>
        <w:t>Företagsnamn</w:t>
      </w:r>
      <w:r>
        <w:rPr>
          <w:rFonts w:ascii="Arial" w:hAnsi="Arial"/>
          <w:bCs/>
        </w:rPr>
        <w:t xml:space="preserve"> har överenskommit att </w:t>
      </w:r>
      <w:r w:rsidRPr="000F0D9F">
        <w:rPr>
          <w:rFonts w:ascii="Arial" w:hAnsi="Arial"/>
          <w:bCs/>
          <w:i/>
          <w:iCs/>
        </w:rPr>
        <w:t>Företagsnamn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vill bidra till Bergnäsets AIK</w:t>
      </w:r>
      <w:r w:rsidR="00677ABF">
        <w:rPr>
          <w:rFonts w:ascii="Arial" w:hAnsi="Arial"/>
          <w:bCs/>
        </w:rPr>
        <w:t>:</w:t>
      </w:r>
      <w:r>
        <w:rPr>
          <w:rFonts w:ascii="Arial" w:hAnsi="Arial"/>
          <w:bCs/>
        </w:rPr>
        <w:t xml:space="preserve">s verksamhet </w:t>
      </w:r>
      <w:r w:rsidR="009B2C99" w:rsidRPr="000F0D9F">
        <w:rPr>
          <w:rFonts w:ascii="Arial" w:hAnsi="Arial"/>
          <w:bCs/>
        </w:rPr>
        <w:t>där företag</w:t>
      </w:r>
      <w:r>
        <w:rPr>
          <w:rFonts w:ascii="Arial" w:hAnsi="Arial"/>
          <w:bCs/>
        </w:rPr>
        <w:t>et</w:t>
      </w:r>
      <w:r w:rsidR="009B2C99" w:rsidRPr="000F0D9F">
        <w:rPr>
          <w:rFonts w:ascii="Arial" w:hAnsi="Arial"/>
          <w:bCs/>
        </w:rPr>
        <w:t xml:space="preserve"> erhåller följande reklamplatser</w:t>
      </w:r>
      <w:r w:rsidR="00C70B77" w:rsidRPr="000F0D9F">
        <w:rPr>
          <w:rFonts w:ascii="Arial" w:hAnsi="Arial"/>
          <w:bCs/>
        </w:rPr>
        <w:t>:</w:t>
      </w:r>
    </w:p>
    <w:p w14:paraId="3F9AA969" w14:textId="2BACB5BE" w:rsidR="006074CB" w:rsidRPr="006074CB" w:rsidRDefault="006074CB" w:rsidP="006074CB">
      <w:pPr>
        <w:spacing w:line="360" w:lineRule="auto"/>
        <w:ind w:right="-851"/>
        <w:rPr>
          <w:rFonts w:ascii="Arial" w:hAnsi="Arial"/>
          <w:bCs/>
        </w:rPr>
      </w:pPr>
    </w:p>
    <w:p w14:paraId="2F44240C" w14:textId="529F5B38" w:rsidR="006074CB" w:rsidRPr="00222AB8" w:rsidRDefault="006074CB" w:rsidP="006074CB">
      <w:pPr>
        <w:spacing w:line="360" w:lineRule="auto"/>
        <w:ind w:right="-851"/>
        <w:rPr>
          <w:rFonts w:ascii="Arial" w:hAnsi="Arial"/>
          <w:bCs/>
          <w:i/>
          <w:iCs/>
        </w:rPr>
      </w:pPr>
      <w:r w:rsidRPr="00222AB8">
        <w:rPr>
          <w:rFonts w:ascii="Arial" w:hAnsi="Arial"/>
          <w:bCs/>
          <w:i/>
          <w:iCs/>
        </w:rPr>
        <w:t xml:space="preserve">exempelvis logga på träningskläder eller väska/ryggsäck </w:t>
      </w:r>
    </w:p>
    <w:p w14:paraId="5BEA9D3F" w14:textId="77777777" w:rsidR="006074CB" w:rsidRDefault="006074CB" w:rsidP="000F0D9F">
      <w:pPr>
        <w:spacing w:line="360" w:lineRule="auto"/>
        <w:rPr>
          <w:rFonts w:ascii="Arial" w:hAnsi="Arial"/>
          <w:bCs/>
        </w:rPr>
      </w:pPr>
    </w:p>
    <w:p w14:paraId="640AE9FB" w14:textId="6B3E9BC4" w:rsidR="00C70B77" w:rsidRPr="000F0D9F" w:rsidRDefault="009B2C99" w:rsidP="000F0D9F">
      <w:pPr>
        <w:spacing w:line="360" w:lineRule="auto"/>
        <w:rPr>
          <w:rFonts w:ascii="Arial" w:hAnsi="Arial"/>
          <w:b/>
        </w:rPr>
      </w:pPr>
      <w:r w:rsidRPr="000F0D9F">
        <w:rPr>
          <w:rFonts w:ascii="Arial" w:hAnsi="Arial"/>
          <w:b/>
        </w:rPr>
        <w:t>Avtalsvillkor</w:t>
      </w:r>
    </w:p>
    <w:p w14:paraId="6F013D0D" w14:textId="1959E8D2" w:rsidR="00C70B77" w:rsidRDefault="00C70B77" w:rsidP="000F0D9F">
      <w:pPr>
        <w:pStyle w:val="Liststycke"/>
        <w:numPr>
          <w:ilvl w:val="0"/>
          <w:numId w:val="4"/>
        </w:numPr>
        <w:spacing w:line="360" w:lineRule="auto"/>
        <w:rPr>
          <w:rFonts w:ascii="Arial" w:hAnsi="Arial"/>
          <w:bCs/>
        </w:rPr>
      </w:pPr>
      <w:r w:rsidRPr="000F0D9F">
        <w:rPr>
          <w:rFonts w:ascii="Arial" w:hAnsi="Arial"/>
          <w:bCs/>
        </w:rPr>
        <w:t xml:space="preserve">För ovanstående förbinder sig </w:t>
      </w:r>
      <w:r w:rsidR="000F0D9F">
        <w:rPr>
          <w:rFonts w:ascii="Arial" w:hAnsi="Arial"/>
          <w:bCs/>
        </w:rPr>
        <w:t>företaget</w:t>
      </w:r>
      <w:r w:rsidRPr="000F0D9F">
        <w:rPr>
          <w:rFonts w:ascii="Arial" w:hAnsi="Arial"/>
          <w:bCs/>
        </w:rPr>
        <w:t xml:space="preserve"> att betala</w:t>
      </w:r>
      <w:r w:rsidR="0005742E" w:rsidRPr="000F0D9F">
        <w:rPr>
          <w:rFonts w:ascii="Arial" w:hAnsi="Arial"/>
          <w:bCs/>
        </w:rPr>
        <w:t xml:space="preserve"> </w:t>
      </w:r>
      <w:r w:rsidR="006074CB">
        <w:rPr>
          <w:rFonts w:ascii="Arial" w:hAnsi="Arial"/>
          <w:bCs/>
        </w:rPr>
        <w:t>X</w:t>
      </w:r>
      <w:r w:rsidR="00403265" w:rsidRPr="000F0D9F">
        <w:rPr>
          <w:rFonts w:ascii="Arial" w:hAnsi="Arial"/>
          <w:bCs/>
        </w:rPr>
        <w:t xml:space="preserve"> </w:t>
      </w:r>
      <w:r w:rsidR="009B2C99" w:rsidRPr="000F0D9F">
        <w:rPr>
          <w:rFonts w:ascii="Arial" w:hAnsi="Arial"/>
          <w:bCs/>
        </w:rPr>
        <w:t>kr</w:t>
      </w:r>
      <w:r w:rsidRPr="000F0D9F">
        <w:rPr>
          <w:rFonts w:ascii="Arial" w:hAnsi="Arial"/>
          <w:bCs/>
        </w:rPr>
        <w:t xml:space="preserve"> mot faktura</w:t>
      </w:r>
    </w:p>
    <w:p w14:paraId="59DFDC2A" w14:textId="33086649" w:rsidR="00C70B77" w:rsidRPr="000F0D9F" w:rsidRDefault="00C70B77" w:rsidP="000F0D9F">
      <w:pPr>
        <w:pStyle w:val="Liststycke"/>
        <w:numPr>
          <w:ilvl w:val="0"/>
          <w:numId w:val="4"/>
        </w:numPr>
        <w:spacing w:line="360" w:lineRule="auto"/>
        <w:rPr>
          <w:rFonts w:ascii="Arial" w:hAnsi="Arial"/>
          <w:bCs/>
        </w:rPr>
      </w:pPr>
      <w:r w:rsidRPr="000F0D9F">
        <w:rPr>
          <w:rFonts w:ascii="Arial" w:hAnsi="Arial"/>
          <w:bCs/>
        </w:rPr>
        <w:t>Avtalstid</w:t>
      </w:r>
      <w:r w:rsidR="00677ABF">
        <w:rPr>
          <w:rFonts w:ascii="Arial" w:hAnsi="Arial"/>
          <w:bCs/>
        </w:rPr>
        <w:t>en är</w:t>
      </w:r>
      <w:r w:rsidRPr="000F0D9F">
        <w:rPr>
          <w:rFonts w:ascii="Arial" w:hAnsi="Arial"/>
          <w:bCs/>
        </w:rPr>
        <w:t xml:space="preserve"> </w:t>
      </w:r>
      <w:r w:rsidR="00656E0D" w:rsidRPr="000F0D9F">
        <w:rPr>
          <w:rFonts w:ascii="Arial" w:hAnsi="Arial"/>
          <w:bCs/>
        </w:rPr>
        <w:t>202</w:t>
      </w:r>
      <w:r w:rsidR="009B2C99" w:rsidRPr="000F0D9F">
        <w:rPr>
          <w:rFonts w:ascii="Arial" w:hAnsi="Arial"/>
          <w:bCs/>
        </w:rPr>
        <w:t>x</w:t>
      </w:r>
      <w:r w:rsidR="00A52BFF" w:rsidRPr="000F0D9F">
        <w:rPr>
          <w:rFonts w:ascii="Arial" w:hAnsi="Arial"/>
          <w:bCs/>
        </w:rPr>
        <w:t>-</w:t>
      </w:r>
      <w:r w:rsidR="00B36922" w:rsidRPr="000F0D9F">
        <w:rPr>
          <w:rFonts w:ascii="Arial" w:hAnsi="Arial"/>
          <w:bCs/>
        </w:rPr>
        <w:t>xx</w:t>
      </w:r>
      <w:r w:rsidR="00A52BFF" w:rsidRPr="000F0D9F">
        <w:rPr>
          <w:rFonts w:ascii="Arial" w:hAnsi="Arial"/>
          <w:bCs/>
        </w:rPr>
        <w:t>-xx</w:t>
      </w:r>
      <w:r w:rsidR="00656E0D" w:rsidRPr="000F0D9F">
        <w:rPr>
          <w:rFonts w:ascii="Arial" w:hAnsi="Arial"/>
          <w:bCs/>
        </w:rPr>
        <w:t xml:space="preserve"> </w:t>
      </w:r>
      <w:r w:rsidRPr="000F0D9F">
        <w:rPr>
          <w:rFonts w:ascii="Arial" w:hAnsi="Arial"/>
          <w:bCs/>
        </w:rPr>
        <w:t>till</w:t>
      </w:r>
      <w:r w:rsidR="00656E0D" w:rsidRPr="000F0D9F">
        <w:rPr>
          <w:rFonts w:ascii="Arial" w:hAnsi="Arial"/>
          <w:bCs/>
        </w:rPr>
        <w:t xml:space="preserve"> 202</w:t>
      </w:r>
      <w:r w:rsidR="009B2C99" w:rsidRPr="000F0D9F">
        <w:rPr>
          <w:rFonts w:ascii="Arial" w:hAnsi="Arial"/>
          <w:bCs/>
        </w:rPr>
        <w:t>x</w:t>
      </w:r>
      <w:r w:rsidR="00A52BFF" w:rsidRPr="000F0D9F">
        <w:rPr>
          <w:rFonts w:ascii="Arial" w:hAnsi="Arial"/>
          <w:bCs/>
        </w:rPr>
        <w:t>-xx-xx</w:t>
      </w:r>
    </w:p>
    <w:p w14:paraId="0DDB6E83" w14:textId="59615A6A" w:rsidR="00E44610" w:rsidRPr="000F0D9F" w:rsidRDefault="00E44610" w:rsidP="000F0D9F">
      <w:pPr>
        <w:pStyle w:val="Liststycke"/>
        <w:numPr>
          <w:ilvl w:val="0"/>
          <w:numId w:val="4"/>
        </w:numPr>
        <w:spacing w:line="360" w:lineRule="auto"/>
        <w:rPr>
          <w:rFonts w:ascii="Arial" w:hAnsi="Arial"/>
          <w:bCs/>
        </w:rPr>
      </w:pPr>
      <w:r w:rsidRPr="000F0D9F">
        <w:rPr>
          <w:rFonts w:ascii="Arial" w:hAnsi="Arial"/>
          <w:bCs/>
        </w:rPr>
        <w:t xml:space="preserve">Avtalets förlängs med </w:t>
      </w:r>
      <w:r w:rsidR="00677ABF">
        <w:rPr>
          <w:rFonts w:ascii="Arial" w:hAnsi="Arial"/>
          <w:bCs/>
        </w:rPr>
        <w:t>ett</w:t>
      </w:r>
      <w:r w:rsidRPr="000F0D9F">
        <w:rPr>
          <w:rFonts w:ascii="Arial" w:hAnsi="Arial"/>
          <w:bCs/>
        </w:rPr>
        <w:t xml:space="preserve"> år i taget om </w:t>
      </w:r>
      <w:r w:rsidR="0037210A" w:rsidRPr="000F0D9F">
        <w:rPr>
          <w:rFonts w:ascii="Arial" w:hAnsi="Arial"/>
          <w:bCs/>
        </w:rPr>
        <w:t>i</w:t>
      </w:r>
      <w:r w:rsidRPr="000F0D9F">
        <w:rPr>
          <w:rFonts w:ascii="Arial" w:hAnsi="Arial"/>
          <w:bCs/>
        </w:rPr>
        <w:t xml:space="preserve">nte någon av parterna </w:t>
      </w:r>
      <w:r w:rsidR="0037210A" w:rsidRPr="000F0D9F">
        <w:rPr>
          <w:rFonts w:ascii="Arial" w:hAnsi="Arial"/>
          <w:bCs/>
        </w:rPr>
        <w:t>sagt upp avtalet</w:t>
      </w:r>
      <w:r w:rsidR="00677ABF">
        <w:rPr>
          <w:rFonts w:ascii="Arial" w:hAnsi="Arial"/>
          <w:bCs/>
        </w:rPr>
        <w:t xml:space="preserve"> sex</w:t>
      </w:r>
      <w:r w:rsidR="0037210A" w:rsidRPr="000F0D9F">
        <w:rPr>
          <w:rFonts w:ascii="Arial" w:hAnsi="Arial"/>
          <w:bCs/>
        </w:rPr>
        <w:t xml:space="preserve"> månader innan avtalstidens slut.</w:t>
      </w:r>
    </w:p>
    <w:p w14:paraId="5C04ABBC" w14:textId="03603122" w:rsidR="00E44610" w:rsidRPr="000F0D9F" w:rsidRDefault="0037210A" w:rsidP="000F0D9F">
      <w:pPr>
        <w:pStyle w:val="Liststycke"/>
        <w:numPr>
          <w:ilvl w:val="0"/>
          <w:numId w:val="4"/>
        </w:numPr>
        <w:spacing w:line="360" w:lineRule="auto"/>
        <w:rPr>
          <w:rFonts w:ascii="Arial" w:hAnsi="Arial"/>
          <w:bCs/>
        </w:rPr>
      </w:pPr>
      <w:r w:rsidRPr="000F0D9F">
        <w:rPr>
          <w:rFonts w:ascii="Arial" w:hAnsi="Arial"/>
          <w:bCs/>
        </w:rPr>
        <w:t xml:space="preserve">Bägge parterna har rätt att säga upp avtalet om någon av parterna inte uppfyller sina skyldigheter. Part ska dock ges </w:t>
      </w:r>
      <w:r w:rsidR="00677ABF">
        <w:rPr>
          <w:rFonts w:ascii="Arial" w:hAnsi="Arial"/>
          <w:bCs/>
        </w:rPr>
        <w:t>tre</w:t>
      </w:r>
      <w:r w:rsidRPr="000F0D9F">
        <w:rPr>
          <w:rFonts w:ascii="Arial" w:hAnsi="Arial"/>
          <w:bCs/>
        </w:rPr>
        <w:t xml:space="preserve"> månaders tid att rätta till eventuella fel efter påpekande av den andra parten</w:t>
      </w:r>
    </w:p>
    <w:p w14:paraId="471720BE" w14:textId="46719CD6" w:rsidR="00F7170E" w:rsidRDefault="00F7170E" w:rsidP="000F0D9F">
      <w:pPr>
        <w:pStyle w:val="Liststycke"/>
        <w:numPr>
          <w:ilvl w:val="0"/>
          <w:numId w:val="4"/>
        </w:numPr>
        <w:spacing w:line="360" w:lineRule="auto"/>
        <w:rPr>
          <w:rFonts w:ascii="Arial" w:hAnsi="Arial"/>
          <w:bCs/>
        </w:rPr>
      </w:pPr>
      <w:r w:rsidRPr="000F0D9F">
        <w:rPr>
          <w:rFonts w:ascii="Arial" w:hAnsi="Arial"/>
          <w:bCs/>
        </w:rPr>
        <w:t xml:space="preserve">Avtalet kan efter </w:t>
      </w:r>
      <w:proofErr w:type="spellStart"/>
      <w:r w:rsidRPr="000F0D9F">
        <w:rPr>
          <w:rFonts w:ascii="Arial" w:hAnsi="Arial"/>
          <w:bCs/>
        </w:rPr>
        <w:t>ö.k</w:t>
      </w:r>
      <w:proofErr w:type="spellEnd"/>
      <w:r w:rsidRPr="000F0D9F">
        <w:rPr>
          <w:rFonts w:ascii="Arial" w:hAnsi="Arial"/>
          <w:bCs/>
        </w:rPr>
        <w:t xml:space="preserve">. regleras årsvis enligt </w:t>
      </w:r>
      <w:r w:rsidR="00955376" w:rsidRPr="000F0D9F">
        <w:rPr>
          <w:rFonts w:ascii="Arial" w:hAnsi="Arial"/>
          <w:bCs/>
        </w:rPr>
        <w:t>konsumentprisindex</w:t>
      </w:r>
      <w:r w:rsidRPr="000F0D9F">
        <w:rPr>
          <w:rFonts w:ascii="Arial" w:hAnsi="Arial"/>
          <w:bCs/>
        </w:rPr>
        <w:t xml:space="preserve">. Basmånad </w:t>
      </w:r>
      <w:r w:rsidR="00677ABF">
        <w:rPr>
          <w:rFonts w:ascii="Arial" w:hAnsi="Arial"/>
          <w:bCs/>
        </w:rPr>
        <w:t xml:space="preserve">utgör </w:t>
      </w:r>
      <w:r w:rsidR="00955376" w:rsidRPr="000F0D9F">
        <w:rPr>
          <w:rFonts w:ascii="Arial" w:hAnsi="Arial"/>
          <w:bCs/>
        </w:rPr>
        <w:t>januari</w:t>
      </w:r>
      <w:r w:rsidRPr="000F0D9F">
        <w:rPr>
          <w:rFonts w:ascii="Arial" w:hAnsi="Arial"/>
          <w:bCs/>
        </w:rPr>
        <w:t xml:space="preserve"> 202</w:t>
      </w:r>
      <w:r w:rsidR="00BD4E5F" w:rsidRPr="000F0D9F">
        <w:rPr>
          <w:rFonts w:ascii="Arial" w:hAnsi="Arial"/>
          <w:bCs/>
        </w:rPr>
        <w:t>X</w:t>
      </w:r>
    </w:p>
    <w:p w14:paraId="57320884" w14:textId="77777777" w:rsidR="000F0D9F" w:rsidRPr="000F0D9F" w:rsidRDefault="000F0D9F" w:rsidP="000F0D9F">
      <w:pPr>
        <w:pStyle w:val="Liststycke"/>
        <w:spacing w:line="360" w:lineRule="auto"/>
        <w:rPr>
          <w:rFonts w:ascii="Arial" w:hAnsi="Arial"/>
          <w:bCs/>
        </w:rPr>
      </w:pPr>
    </w:p>
    <w:p w14:paraId="7C0E2061" w14:textId="77777777" w:rsidR="00C70B77" w:rsidRPr="000F0D9F" w:rsidRDefault="00C70B77" w:rsidP="000F0D9F">
      <w:pPr>
        <w:spacing w:line="360" w:lineRule="auto"/>
        <w:rPr>
          <w:rFonts w:ascii="Arial" w:hAnsi="Arial"/>
          <w:bCs/>
        </w:rPr>
      </w:pPr>
      <w:r w:rsidRPr="000F0D9F">
        <w:rPr>
          <w:rFonts w:ascii="Arial" w:hAnsi="Arial"/>
          <w:bCs/>
        </w:rPr>
        <w:t>Detta avtal har upprättats i två likalydande exemplar varav parterna tagit var sitt</w:t>
      </w:r>
    </w:p>
    <w:p w14:paraId="44FD235F" w14:textId="77777777" w:rsidR="00C70B77" w:rsidRDefault="00C70B77" w:rsidP="00C70B77">
      <w:pPr>
        <w:ind w:right="-851"/>
        <w:rPr>
          <w:rFonts w:ascii="Arial" w:hAnsi="Arial"/>
          <w:b/>
        </w:rPr>
      </w:pPr>
    </w:p>
    <w:p w14:paraId="3E42D059" w14:textId="77777777" w:rsidR="00C70B77" w:rsidRDefault="00C70B77" w:rsidP="00C70B77">
      <w:pPr>
        <w:ind w:right="-851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243FC232" w14:textId="74D72C2D" w:rsidR="00C70B77" w:rsidRDefault="00C70B77" w:rsidP="00C70B77">
      <w:pPr>
        <w:ind w:right="-1276"/>
        <w:rPr>
          <w:rFonts w:ascii="Arial" w:hAnsi="Arial"/>
          <w:b/>
        </w:rPr>
      </w:pPr>
      <w:r>
        <w:rPr>
          <w:rFonts w:ascii="Arial" w:hAnsi="Arial"/>
          <w:b/>
        </w:rPr>
        <w:t xml:space="preserve">Luleå </w:t>
      </w:r>
      <w:r w:rsidR="0037210A">
        <w:rPr>
          <w:rFonts w:ascii="Arial" w:hAnsi="Arial"/>
          <w:b/>
        </w:rPr>
        <w:t>202</w:t>
      </w:r>
      <w:r w:rsidR="00BD4E5F">
        <w:rPr>
          <w:rFonts w:ascii="Arial" w:hAnsi="Arial"/>
          <w:b/>
        </w:rPr>
        <w:t>x-xx-xx</w:t>
      </w:r>
    </w:p>
    <w:p w14:paraId="3D09C62A" w14:textId="77777777" w:rsidR="00C70B77" w:rsidRDefault="00C70B77" w:rsidP="00C70B77">
      <w:pPr>
        <w:ind w:right="-1276"/>
        <w:rPr>
          <w:rFonts w:ascii="Arial" w:hAnsi="Arial"/>
          <w:b/>
          <w:sz w:val="28"/>
        </w:rPr>
      </w:pPr>
    </w:p>
    <w:p w14:paraId="3B041678" w14:textId="1D39339C" w:rsidR="00C70B77" w:rsidRDefault="00C70B77" w:rsidP="00C70B77">
      <w:pPr>
        <w:ind w:right="-127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För Bergnäsets AIK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="0037210A">
        <w:rPr>
          <w:rFonts w:ascii="Arial" w:hAnsi="Arial"/>
          <w:b/>
          <w:sz w:val="22"/>
        </w:rPr>
        <w:t xml:space="preserve">För </w:t>
      </w:r>
    </w:p>
    <w:p w14:paraId="26DED1F0" w14:textId="77777777" w:rsidR="00C70B77" w:rsidRPr="00DF1111" w:rsidRDefault="00C70B77" w:rsidP="00C70B77">
      <w:pPr>
        <w:ind w:right="-1276"/>
        <w:rPr>
          <w:rFonts w:ascii="Arial" w:hAnsi="Arial"/>
          <w:b/>
          <w:sz w:val="22"/>
        </w:rPr>
      </w:pPr>
    </w:p>
    <w:p w14:paraId="4D289D95" w14:textId="77777777" w:rsidR="00C70B77" w:rsidRPr="00DF1111" w:rsidRDefault="00C70B77" w:rsidP="00C70B77">
      <w:pPr>
        <w:ind w:right="-1276"/>
        <w:rPr>
          <w:rFonts w:ascii="Arial" w:hAnsi="Arial"/>
          <w:b/>
          <w:sz w:val="22"/>
        </w:rPr>
      </w:pPr>
    </w:p>
    <w:p w14:paraId="2A323C37" w14:textId="77777777" w:rsidR="00C70B77" w:rsidRPr="00C70B77" w:rsidRDefault="00C70B77" w:rsidP="00C70B77">
      <w:pPr>
        <w:ind w:right="-1276"/>
        <w:rPr>
          <w:rFonts w:ascii="Arial" w:hAnsi="Arial"/>
          <w:b/>
          <w:sz w:val="22"/>
        </w:rPr>
      </w:pPr>
      <w:r w:rsidRPr="00C70B77">
        <w:rPr>
          <w:rFonts w:ascii="Arial" w:hAnsi="Arial"/>
          <w:b/>
          <w:sz w:val="22"/>
        </w:rPr>
        <w:t>……………………………..</w:t>
      </w:r>
      <w:r w:rsidRPr="00C70B77">
        <w:rPr>
          <w:rFonts w:ascii="Arial" w:hAnsi="Arial"/>
          <w:b/>
          <w:sz w:val="22"/>
        </w:rPr>
        <w:tab/>
      </w:r>
      <w:r w:rsidRPr="00C70B77">
        <w:rPr>
          <w:rFonts w:ascii="Arial" w:hAnsi="Arial"/>
          <w:b/>
          <w:sz w:val="22"/>
        </w:rPr>
        <w:tab/>
      </w:r>
      <w:r w:rsidRPr="00C70B77">
        <w:rPr>
          <w:rFonts w:ascii="Arial" w:hAnsi="Arial"/>
          <w:b/>
          <w:sz w:val="22"/>
        </w:rPr>
        <w:tab/>
        <w:t>……………………………………</w:t>
      </w:r>
      <w:r w:rsidRPr="00C70B77">
        <w:rPr>
          <w:rFonts w:ascii="Arial" w:hAnsi="Arial"/>
          <w:b/>
          <w:sz w:val="22"/>
        </w:rPr>
        <w:tab/>
      </w:r>
    </w:p>
    <w:p w14:paraId="0C1FC1F1" w14:textId="0F9A85E7" w:rsidR="00A1645E" w:rsidRPr="00677ABF" w:rsidRDefault="009B2C99" w:rsidP="00677ABF">
      <w:pPr>
        <w:ind w:right="-127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Namn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proofErr w:type="spellStart"/>
      <w:r>
        <w:rPr>
          <w:rFonts w:ascii="Arial" w:hAnsi="Arial"/>
          <w:b/>
          <w:sz w:val="22"/>
        </w:rPr>
        <w:t>Namn</w:t>
      </w:r>
      <w:proofErr w:type="spellEnd"/>
      <w:r w:rsidR="00C70B77" w:rsidRPr="00C70B77">
        <w:rPr>
          <w:rFonts w:ascii="Arial" w:hAnsi="Arial"/>
          <w:b/>
          <w:sz w:val="22"/>
        </w:rPr>
        <w:tab/>
      </w:r>
      <w:r w:rsidR="00C70B77" w:rsidRPr="00C70B77">
        <w:rPr>
          <w:rFonts w:ascii="Arial" w:hAnsi="Arial"/>
          <w:b/>
          <w:sz w:val="22"/>
        </w:rPr>
        <w:tab/>
      </w:r>
      <w:r w:rsidR="00C70B77" w:rsidRPr="00C70B77">
        <w:rPr>
          <w:rFonts w:ascii="Arial" w:hAnsi="Arial"/>
          <w:b/>
          <w:sz w:val="22"/>
        </w:rPr>
        <w:tab/>
      </w:r>
    </w:p>
    <w:sectPr w:rsidR="00A1645E" w:rsidRPr="00677ABF" w:rsidSect="00856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A7BC0"/>
    <w:multiLevelType w:val="hybridMultilevel"/>
    <w:tmpl w:val="B26ECDE4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FB7518"/>
    <w:multiLevelType w:val="hybridMultilevel"/>
    <w:tmpl w:val="BD920D38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B27D8"/>
    <w:multiLevelType w:val="hybridMultilevel"/>
    <w:tmpl w:val="A10E36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D17A0"/>
    <w:multiLevelType w:val="hybridMultilevel"/>
    <w:tmpl w:val="19FAD8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851762">
    <w:abstractNumId w:val="1"/>
  </w:num>
  <w:num w:numId="2" w16cid:durableId="912543598">
    <w:abstractNumId w:val="0"/>
  </w:num>
  <w:num w:numId="3" w16cid:durableId="1095856377">
    <w:abstractNumId w:val="2"/>
  </w:num>
  <w:num w:numId="4" w16cid:durableId="542597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B77"/>
    <w:rsid w:val="0005742E"/>
    <w:rsid w:val="000E5106"/>
    <w:rsid w:val="000F0D9F"/>
    <w:rsid w:val="00152A36"/>
    <w:rsid w:val="0015704C"/>
    <w:rsid w:val="001920DB"/>
    <w:rsid w:val="00222AB8"/>
    <w:rsid w:val="002446D7"/>
    <w:rsid w:val="002847FD"/>
    <w:rsid w:val="002C3AD1"/>
    <w:rsid w:val="002E4942"/>
    <w:rsid w:val="0031198B"/>
    <w:rsid w:val="00315B43"/>
    <w:rsid w:val="00347D7A"/>
    <w:rsid w:val="0037210A"/>
    <w:rsid w:val="003F060E"/>
    <w:rsid w:val="00403265"/>
    <w:rsid w:val="00470B2A"/>
    <w:rsid w:val="004D761E"/>
    <w:rsid w:val="004E7834"/>
    <w:rsid w:val="0051033C"/>
    <w:rsid w:val="0051507B"/>
    <w:rsid w:val="00584031"/>
    <w:rsid w:val="006074CB"/>
    <w:rsid w:val="006328EC"/>
    <w:rsid w:val="00656E0D"/>
    <w:rsid w:val="00671C07"/>
    <w:rsid w:val="00677ABF"/>
    <w:rsid w:val="00683FD2"/>
    <w:rsid w:val="0077292D"/>
    <w:rsid w:val="008570C0"/>
    <w:rsid w:val="00857EA2"/>
    <w:rsid w:val="00882599"/>
    <w:rsid w:val="008F5E40"/>
    <w:rsid w:val="0091082D"/>
    <w:rsid w:val="00955376"/>
    <w:rsid w:val="009664F6"/>
    <w:rsid w:val="00980D34"/>
    <w:rsid w:val="009B2C99"/>
    <w:rsid w:val="009B42BB"/>
    <w:rsid w:val="009B4FCA"/>
    <w:rsid w:val="009F4562"/>
    <w:rsid w:val="00A1645E"/>
    <w:rsid w:val="00A52BFF"/>
    <w:rsid w:val="00AB468A"/>
    <w:rsid w:val="00AF58D5"/>
    <w:rsid w:val="00B36922"/>
    <w:rsid w:val="00B50CC0"/>
    <w:rsid w:val="00B53EF1"/>
    <w:rsid w:val="00BC269C"/>
    <w:rsid w:val="00BD4E5F"/>
    <w:rsid w:val="00C70B77"/>
    <w:rsid w:val="00CB67CC"/>
    <w:rsid w:val="00D5198A"/>
    <w:rsid w:val="00D731A5"/>
    <w:rsid w:val="00D75210"/>
    <w:rsid w:val="00DD268A"/>
    <w:rsid w:val="00DE03BB"/>
    <w:rsid w:val="00E02780"/>
    <w:rsid w:val="00E36D3B"/>
    <w:rsid w:val="00E44610"/>
    <w:rsid w:val="00E803F4"/>
    <w:rsid w:val="00E83D95"/>
    <w:rsid w:val="00F35F83"/>
    <w:rsid w:val="00F7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7146"/>
  <w15:chartTrackingRefBased/>
  <w15:docId w15:val="{A144100D-1067-45DD-9649-57E217E5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C70B77"/>
    <w:pPr>
      <w:keepNext/>
      <w:outlineLvl w:val="0"/>
    </w:pPr>
    <w:rPr>
      <w:b/>
      <w:sz w:val="36"/>
      <w:szCs w:val="20"/>
    </w:rPr>
  </w:style>
  <w:style w:type="paragraph" w:styleId="Rubrik2">
    <w:name w:val="heading 2"/>
    <w:basedOn w:val="Normal"/>
    <w:next w:val="Normal"/>
    <w:link w:val="Rubrik2Char"/>
    <w:qFormat/>
    <w:rsid w:val="00C70B77"/>
    <w:pPr>
      <w:keepNext/>
      <w:spacing w:line="360" w:lineRule="auto"/>
      <w:ind w:left="360" w:right="-851"/>
      <w:outlineLvl w:val="1"/>
    </w:pPr>
    <w:rPr>
      <w:rFonts w:ascii="Arial" w:hAnsi="Arial"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70B77"/>
    <w:rPr>
      <w:rFonts w:ascii="Times New Roman" w:eastAsia="Times New Roman" w:hAnsi="Times New Roman" w:cs="Times New Roman"/>
      <w:b/>
      <w:sz w:val="36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C70B77"/>
    <w:rPr>
      <w:rFonts w:ascii="Arial" w:eastAsia="Times New Roman" w:hAnsi="Arial" w:cs="Times New Roman"/>
      <w:bCs/>
      <w:sz w:val="28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AB4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Kansliet</dc:creator>
  <cp:keywords/>
  <dc:description/>
  <cp:lastModifiedBy>Helena Trældal</cp:lastModifiedBy>
  <cp:revision>2</cp:revision>
  <cp:lastPrinted>2021-03-02T06:03:00Z</cp:lastPrinted>
  <dcterms:created xsi:type="dcterms:W3CDTF">2023-06-19T09:41:00Z</dcterms:created>
  <dcterms:modified xsi:type="dcterms:W3CDTF">2023-06-19T09:41:00Z</dcterms:modified>
</cp:coreProperties>
</file>