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146F" w14:textId="75AAB7E4" w:rsidR="00690711" w:rsidRDefault="00551D58" w:rsidP="00313823">
      <w:pPr>
        <w:rPr>
          <w:b/>
        </w:rPr>
      </w:pPr>
      <w:r>
        <w:rPr>
          <w:b/>
        </w:rPr>
        <w:t>Inför säsongen 2026</w:t>
      </w:r>
    </w:p>
    <w:p w14:paraId="32675856" w14:textId="70F71ABF" w:rsidR="001708C2" w:rsidRPr="00690711" w:rsidRDefault="000579A2" w:rsidP="00313823">
      <w:pPr>
        <w:rPr>
          <w:b/>
        </w:rPr>
      </w:pPr>
      <w:r w:rsidRPr="00690711">
        <w:rPr>
          <w:b/>
          <w:noProof/>
        </w:rPr>
        <w:drawing>
          <wp:anchor distT="0" distB="0" distL="114300" distR="114300" simplePos="0" relativeHeight="251658240" behindDoc="1" locked="0" layoutInCell="1" allowOverlap="1" wp14:anchorId="5632F9E9" wp14:editId="7CAA543B">
            <wp:simplePos x="0" y="0"/>
            <wp:positionH relativeFrom="column">
              <wp:posOffset>5240655</wp:posOffset>
            </wp:positionH>
            <wp:positionV relativeFrom="paragraph">
              <wp:posOffset>36195</wp:posOffset>
            </wp:positionV>
            <wp:extent cx="863600" cy="1029335"/>
            <wp:effectExtent l="38100" t="38100" r="31750" b="37465"/>
            <wp:wrapTight wrapText="bothSides">
              <wp:wrapPolygon edited="0">
                <wp:start x="-953" y="-800"/>
                <wp:lineTo x="-953" y="21986"/>
                <wp:lineTo x="21918" y="21986"/>
                <wp:lineTo x="21918" y="-800"/>
                <wp:lineTo x="-953" y="-80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sharpenSoften amount="-1000"/>
                              </a14:imgEffect>
                              <a14:imgEffect>
                                <a14:saturation sat="93000"/>
                              </a14:imgEffect>
                              <a14:imgEffect>
                                <a14:brightnessContrast bright="16000"/>
                              </a14:imgEffect>
                            </a14:imgLayer>
                          </a14:imgProps>
                        </a:ext>
                        <a:ext uri="{28A0092B-C50C-407E-A947-70E740481C1C}">
                          <a14:useLocalDpi xmlns:a14="http://schemas.microsoft.com/office/drawing/2010/main" val="0"/>
                        </a:ext>
                      </a:extLst>
                    </a:blip>
                    <a:stretch>
                      <a:fillRect/>
                    </a:stretch>
                  </pic:blipFill>
                  <pic:spPr>
                    <a:xfrm>
                      <a:off x="0" y="0"/>
                      <a:ext cx="863600" cy="1029335"/>
                    </a:xfrm>
                    <a:prstGeom prst="rect">
                      <a:avLst/>
                    </a:prstGeom>
                    <a:solidFill>
                      <a:schemeClr val="accent1"/>
                    </a:solidFill>
                    <a:effectLst>
                      <a:glow rad="127000">
                        <a:schemeClr val="accent1">
                          <a:alpha val="0"/>
                        </a:schemeClr>
                      </a:glow>
                    </a:effectLst>
                  </pic:spPr>
                </pic:pic>
              </a:graphicData>
            </a:graphic>
            <wp14:sizeRelH relativeFrom="page">
              <wp14:pctWidth>0</wp14:pctWidth>
            </wp14:sizeRelH>
            <wp14:sizeRelV relativeFrom="page">
              <wp14:pctHeight>0</wp14:pctHeight>
            </wp14:sizeRelV>
          </wp:anchor>
        </w:drawing>
      </w:r>
    </w:p>
    <w:p w14:paraId="41B4A7AB" w14:textId="04E49CE1" w:rsidR="001708C2" w:rsidRPr="00690711" w:rsidRDefault="00551D58" w:rsidP="00313823">
      <w:pPr>
        <w:rPr>
          <w:b/>
        </w:rPr>
      </w:pPr>
      <w:r>
        <w:rPr>
          <w:b/>
        </w:rPr>
        <w:t>Nu går vi mot ljusare tider och även om det just nu är -10 grader på Furuvik pågår fotbollsspel på konstgräset. Även vi i F2016 närmar oss stunden då vi får snöra på oss skorna och börja kicka boll!</w:t>
      </w:r>
    </w:p>
    <w:p w14:paraId="4A912F73" w14:textId="77777777" w:rsidR="001708C2" w:rsidRDefault="001708C2" w:rsidP="00313823">
      <w:pPr>
        <w:rPr>
          <w:b/>
        </w:rPr>
      </w:pPr>
    </w:p>
    <w:p w14:paraId="642D6BBE" w14:textId="1D2FCE41" w:rsidR="00551D58" w:rsidRDefault="00551D58" w:rsidP="00601F78">
      <w:pPr>
        <w:jc w:val="both"/>
        <w:rPr>
          <w:bCs/>
        </w:rPr>
      </w:pPr>
      <w:r>
        <w:rPr>
          <w:bCs/>
        </w:rPr>
        <w:t xml:space="preserve">Nu har vi ledare träffats och börjat planera för säsongen. Glädjande har vår inventering visat att de flesta avser att fortsätta i laget vilket vi såklart tycker är toppen! Strax under 35 spelare har vi som det ser ut och om någon valt att pausa eller om någon känner någon som vill testa på finns alla möjligheter att ta emot fler. </w:t>
      </w:r>
    </w:p>
    <w:p w14:paraId="77D40D7E" w14:textId="77777777" w:rsidR="00690711" w:rsidRDefault="00690711" w:rsidP="0041478C">
      <w:pPr>
        <w:jc w:val="both"/>
        <w:rPr>
          <w:bCs/>
        </w:rPr>
      </w:pPr>
    </w:p>
    <w:p w14:paraId="3167CED4" w14:textId="731B0A1A" w:rsidR="00551D58" w:rsidRDefault="00551D58" w:rsidP="0041478C">
      <w:pPr>
        <w:jc w:val="both"/>
        <w:rPr>
          <w:bCs/>
        </w:rPr>
      </w:pPr>
      <w:r>
        <w:rPr>
          <w:bCs/>
        </w:rPr>
        <w:t>Den stora nyheten för våra tjejer kommande säsong är ju som bekant seriespel och 7</w:t>
      </w:r>
      <w:r w:rsidR="00B324EE">
        <w:rPr>
          <w:bCs/>
        </w:rPr>
        <w:t xml:space="preserve"> mot 7</w:t>
      </w:r>
      <w:r w:rsidR="0063732A">
        <w:rPr>
          <w:bCs/>
        </w:rPr>
        <w:t xml:space="preserve">. Vi kommer ha två lag igång och dessa kommer spela 8 matcher var under våren, sedan anmäler man in på nytt under sommaren för höstsäsongen. För spelarna kommer detta innebära att man kallas till match i snitt 2 av 3 helger under våren. Mer information om hur laget sätts samman kommer på vårt föräldramöte. </w:t>
      </w:r>
    </w:p>
    <w:p w14:paraId="7EF1517F" w14:textId="77777777" w:rsidR="0063732A" w:rsidRDefault="0063732A" w:rsidP="0041478C">
      <w:pPr>
        <w:jc w:val="both"/>
        <w:rPr>
          <w:bCs/>
        </w:rPr>
      </w:pPr>
    </w:p>
    <w:p w14:paraId="77219FBB" w14:textId="691FCE97" w:rsidR="0063732A" w:rsidRDefault="0063732A" w:rsidP="0041478C">
      <w:pPr>
        <w:jc w:val="both"/>
        <w:rPr>
          <w:bCs/>
        </w:rPr>
      </w:pPr>
      <w:r>
        <w:rPr>
          <w:bCs/>
        </w:rPr>
        <w:t>Föräldramötet kommer äga rum 22/3 klockan 10.40 i BSKs klubbstuga på Furuvik (kallelse kommer på laget.se). Det är viktigt att minst en förälder per spelare närvarar. 22/3 är också dagen då vi har för avsikt att köra igång vår vinterträning. Den börjar 10.30 och pågår en timma varje söndag fram tills gräsplanen blir spelbar för oss. Syftet med vinterträningen är att väcka fotbollslustan, värma upp lagandan och kamratskapet och spela mycket fotboll. När vi går på gräs går vi över till mer strukturerade övningar som alla fyller olika syften i utvecklingen av våra tjejer till fotbollsspelare.</w:t>
      </w:r>
    </w:p>
    <w:p w14:paraId="79969964" w14:textId="77777777" w:rsidR="0063732A" w:rsidRDefault="0063732A" w:rsidP="0041478C">
      <w:pPr>
        <w:jc w:val="both"/>
        <w:rPr>
          <w:bCs/>
        </w:rPr>
      </w:pPr>
    </w:p>
    <w:p w14:paraId="69067ECE" w14:textId="63102BC5" w:rsidR="0063732A" w:rsidRDefault="0063732A" w:rsidP="0041478C">
      <w:pPr>
        <w:jc w:val="both"/>
        <w:rPr>
          <w:bCs/>
        </w:rPr>
      </w:pPr>
      <w:r>
        <w:rPr>
          <w:bCs/>
        </w:rPr>
        <w:t xml:space="preserve">Fortsatt är vi något begränsade i vår tränarstab så ytterligare ledare är önskvärt. Tveka inte att höra av er om frågor om vad det innebär. </w:t>
      </w:r>
    </w:p>
    <w:p w14:paraId="7D6DAA4F" w14:textId="77777777" w:rsidR="00551D58" w:rsidRDefault="00551D58" w:rsidP="0041478C">
      <w:pPr>
        <w:jc w:val="both"/>
      </w:pPr>
    </w:p>
    <w:p w14:paraId="65E9E79F" w14:textId="77777777" w:rsidR="00601F78" w:rsidRPr="00551D58" w:rsidRDefault="00601F78" w:rsidP="00460521">
      <w:pPr>
        <w:rPr>
          <w:highlight w:val="yellow"/>
        </w:rPr>
      </w:pPr>
    </w:p>
    <w:p w14:paraId="122AC1BB" w14:textId="17A311AD" w:rsidR="0041478C" w:rsidRPr="0063732A" w:rsidRDefault="0041478C" w:rsidP="00460521">
      <w:pPr>
        <w:rPr>
          <w:i/>
        </w:rPr>
      </w:pPr>
      <w:r w:rsidRPr="0063732A">
        <w:rPr>
          <w:i/>
        </w:rPr>
        <w:t>Med vänliga hälsningar ledarna</w:t>
      </w:r>
    </w:p>
    <w:p w14:paraId="0D56CE3F" w14:textId="2C6B126E" w:rsidR="0041478C" w:rsidRPr="00690711" w:rsidRDefault="0041478C" w:rsidP="00460521">
      <w:pPr>
        <w:rPr>
          <w:i/>
        </w:rPr>
      </w:pPr>
      <w:r w:rsidRPr="0063732A">
        <w:rPr>
          <w:i/>
        </w:rPr>
        <w:t>Aldin, Alex, Agneta, Fredrik, Johan, Jonatan, Marika</w:t>
      </w:r>
      <w:r w:rsidR="00106DAD" w:rsidRPr="0063732A">
        <w:rPr>
          <w:i/>
        </w:rPr>
        <w:t>,</w:t>
      </w:r>
      <w:r w:rsidRPr="0063732A">
        <w:rPr>
          <w:i/>
        </w:rPr>
        <w:t xml:space="preserve"> Patrik</w:t>
      </w:r>
      <w:r w:rsidR="00106DAD" w:rsidRPr="0063732A">
        <w:rPr>
          <w:i/>
        </w:rPr>
        <w:t xml:space="preserve"> </w:t>
      </w:r>
      <w:r w:rsidR="00106DAD" w:rsidRPr="0063732A">
        <w:rPr>
          <w:b/>
          <w:bCs/>
          <w:i/>
        </w:rPr>
        <w:t>&amp; Du som läser?</w:t>
      </w:r>
    </w:p>
    <w:sectPr w:rsidR="0041478C" w:rsidRPr="00690711" w:rsidSect="00313823">
      <w:headerReference w:type="default" r:id="rId9"/>
      <w:pgSz w:w="11906" w:h="16838"/>
      <w:pgMar w:top="1984" w:right="1984"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07A5" w14:textId="77777777" w:rsidR="0041478C" w:rsidRDefault="0041478C" w:rsidP="0041478C">
      <w:pPr>
        <w:spacing w:line="240" w:lineRule="auto"/>
      </w:pPr>
      <w:r>
        <w:separator/>
      </w:r>
    </w:p>
  </w:endnote>
  <w:endnote w:type="continuationSeparator" w:id="0">
    <w:p w14:paraId="7798701F" w14:textId="77777777" w:rsidR="0041478C" w:rsidRDefault="0041478C" w:rsidP="00414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E646" w14:textId="77777777" w:rsidR="0041478C" w:rsidRDefault="0041478C" w:rsidP="0041478C">
      <w:pPr>
        <w:spacing w:line="240" w:lineRule="auto"/>
      </w:pPr>
      <w:r>
        <w:separator/>
      </w:r>
    </w:p>
  </w:footnote>
  <w:footnote w:type="continuationSeparator" w:id="0">
    <w:p w14:paraId="1E80E1B5" w14:textId="77777777" w:rsidR="0041478C" w:rsidRDefault="0041478C" w:rsidP="00414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1826" w14:textId="77777777" w:rsidR="0041478C" w:rsidRDefault="0041478C">
    <w:pPr>
      <w:pStyle w:val="Sidhuvud"/>
    </w:pPr>
    <w:r>
      <w:t>BSK F16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35329"/>
    <w:multiLevelType w:val="hybridMultilevel"/>
    <w:tmpl w:val="207A3530"/>
    <w:lvl w:ilvl="0" w:tplc="83FE303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BD43F6"/>
    <w:multiLevelType w:val="hybridMultilevel"/>
    <w:tmpl w:val="CDF4A1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1EC4850"/>
    <w:multiLevelType w:val="hybridMultilevel"/>
    <w:tmpl w:val="B8A2B280"/>
    <w:lvl w:ilvl="0" w:tplc="041D0001">
      <w:start w:val="1"/>
      <w:numFmt w:val="bullet"/>
      <w:lvlText w:val=""/>
      <w:lvlJc w:val="left"/>
      <w:pPr>
        <w:ind w:left="767" w:hanging="360"/>
      </w:pPr>
      <w:rPr>
        <w:rFonts w:ascii="Symbol" w:hAnsi="Symbol" w:hint="default"/>
      </w:rPr>
    </w:lvl>
    <w:lvl w:ilvl="1" w:tplc="041D0003">
      <w:start w:val="1"/>
      <w:numFmt w:val="bullet"/>
      <w:lvlText w:val="o"/>
      <w:lvlJc w:val="left"/>
      <w:pPr>
        <w:ind w:left="1487" w:hanging="360"/>
      </w:pPr>
      <w:rPr>
        <w:rFonts w:ascii="Courier New" w:hAnsi="Courier New" w:cs="Courier New" w:hint="default"/>
      </w:rPr>
    </w:lvl>
    <w:lvl w:ilvl="2" w:tplc="041D0005">
      <w:start w:val="1"/>
      <w:numFmt w:val="bullet"/>
      <w:lvlText w:val=""/>
      <w:lvlJc w:val="left"/>
      <w:pPr>
        <w:ind w:left="2207" w:hanging="360"/>
      </w:pPr>
      <w:rPr>
        <w:rFonts w:ascii="Wingdings" w:hAnsi="Wingdings" w:hint="default"/>
      </w:rPr>
    </w:lvl>
    <w:lvl w:ilvl="3" w:tplc="041D0001">
      <w:start w:val="1"/>
      <w:numFmt w:val="bullet"/>
      <w:lvlText w:val=""/>
      <w:lvlJc w:val="left"/>
      <w:pPr>
        <w:ind w:left="2927" w:hanging="360"/>
      </w:pPr>
      <w:rPr>
        <w:rFonts w:ascii="Symbol" w:hAnsi="Symbol" w:hint="default"/>
      </w:rPr>
    </w:lvl>
    <w:lvl w:ilvl="4" w:tplc="041D0003">
      <w:start w:val="1"/>
      <w:numFmt w:val="bullet"/>
      <w:lvlText w:val="o"/>
      <w:lvlJc w:val="left"/>
      <w:pPr>
        <w:ind w:left="3647" w:hanging="360"/>
      </w:pPr>
      <w:rPr>
        <w:rFonts w:ascii="Courier New" w:hAnsi="Courier New" w:cs="Courier New" w:hint="default"/>
      </w:rPr>
    </w:lvl>
    <w:lvl w:ilvl="5" w:tplc="041D0005">
      <w:start w:val="1"/>
      <w:numFmt w:val="bullet"/>
      <w:lvlText w:val=""/>
      <w:lvlJc w:val="left"/>
      <w:pPr>
        <w:ind w:left="4367" w:hanging="360"/>
      </w:pPr>
      <w:rPr>
        <w:rFonts w:ascii="Wingdings" w:hAnsi="Wingdings" w:hint="default"/>
      </w:rPr>
    </w:lvl>
    <w:lvl w:ilvl="6" w:tplc="041D0001">
      <w:start w:val="1"/>
      <w:numFmt w:val="bullet"/>
      <w:lvlText w:val=""/>
      <w:lvlJc w:val="left"/>
      <w:pPr>
        <w:ind w:left="5087" w:hanging="360"/>
      </w:pPr>
      <w:rPr>
        <w:rFonts w:ascii="Symbol" w:hAnsi="Symbol" w:hint="default"/>
      </w:rPr>
    </w:lvl>
    <w:lvl w:ilvl="7" w:tplc="041D0003">
      <w:start w:val="1"/>
      <w:numFmt w:val="bullet"/>
      <w:lvlText w:val="o"/>
      <w:lvlJc w:val="left"/>
      <w:pPr>
        <w:ind w:left="5807" w:hanging="360"/>
      </w:pPr>
      <w:rPr>
        <w:rFonts w:ascii="Courier New" w:hAnsi="Courier New" w:cs="Courier New" w:hint="default"/>
      </w:rPr>
    </w:lvl>
    <w:lvl w:ilvl="8" w:tplc="041D0005">
      <w:start w:val="1"/>
      <w:numFmt w:val="bullet"/>
      <w:lvlText w:val=""/>
      <w:lvlJc w:val="left"/>
      <w:pPr>
        <w:ind w:left="6527" w:hanging="360"/>
      </w:pPr>
      <w:rPr>
        <w:rFonts w:ascii="Wingdings" w:hAnsi="Wingdings" w:hint="default"/>
      </w:rPr>
    </w:lvl>
  </w:abstractNum>
  <w:num w:numId="1" w16cid:durableId="790169445">
    <w:abstractNumId w:val="0"/>
  </w:num>
  <w:num w:numId="2" w16cid:durableId="122892016">
    <w:abstractNumId w:val="1"/>
  </w:num>
  <w:num w:numId="3" w16cid:durableId="35654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C2"/>
    <w:rsid w:val="000579A2"/>
    <w:rsid w:val="000C29B7"/>
    <w:rsid w:val="00106DAD"/>
    <w:rsid w:val="001708C2"/>
    <w:rsid w:val="00313823"/>
    <w:rsid w:val="0041478C"/>
    <w:rsid w:val="00460521"/>
    <w:rsid w:val="00551D58"/>
    <w:rsid w:val="00601F78"/>
    <w:rsid w:val="006030C4"/>
    <w:rsid w:val="0063732A"/>
    <w:rsid w:val="00640F32"/>
    <w:rsid w:val="00690711"/>
    <w:rsid w:val="007055E6"/>
    <w:rsid w:val="00AF0FA5"/>
    <w:rsid w:val="00B324EE"/>
    <w:rsid w:val="00B62F6B"/>
    <w:rsid w:val="00C10DD7"/>
    <w:rsid w:val="00CB1EC0"/>
    <w:rsid w:val="00DC2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E4C68"/>
  <w15:chartTrackingRefBased/>
  <w15:docId w15:val="{1AAB55FC-433F-4468-A680-384DE25E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478C"/>
    <w:pPr>
      <w:ind w:left="720"/>
      <w:contextualSpacing/>
    </w:pPr>
  </w:style>
  <w:style w:type="paragraph" w:styleId="Sidhuvud">
    <w:name w:val="header"/>
    <w:basedOn w:val="Normal"/>
    <w:link w:val="SidhuvudChar"/>
    <w:uiPriority w:val="99"/>
    <w:unhideWhenUsed/>
    <w:rsid w:val="0041478C"/>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1478C"/>
    <w:rPr>
      <w:rFonts w:ascii="Times New Roman" w:hAnsi="Times New Roman" w:cs="Times New Roman"/>
      <w:sz w:val="24"/>
    </w:rPr>
  </w:style>
  <w:style w:type="paragraph" w:styleId="Sidfot">
    <w:name w:val="footer"/>
    <w:basedOn w:val="Normal"/>
    <w:link w:val="SidfotChar"/>
    <w:uiPriority w:val="99"/>
    <w:unhideWhenUsed/>
    <w:rsid w:val="0041478C"/>
    <w:pPr>
      <w:tabs>
        <w:tab w:val="center" w:pos="4536"/>
        <w:tab w:val="right" w:pos="9072"/>
      </w:tabs>
      <w:spacing w:line="240" w:lineRule="auto"/>
    </w:pPr>
  </w:style>
  <w:style w:type="character" w:customStyle="1" w:styleId="SidfotChar">
    <w:name w:val="Sidfot Char"/>
    <w:basedOn w:val="Standardstycketeckensnitt"/>
    <w:link w:val="Sidfot"/>
    <w:uiPriority w:val="99"/>
    <w:rsid w:val="0041478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2309">
      <w:bodyDiv w:val="1"/>
      <w:marLeft w:val="0"/>
      <w:marRight w:val="0"/>
      <w:marTop w:val="0"/>
      <w:marBottom w:val="0"/>
      <w:divBdr>
        <w:top w:val="none" w:sz="0" w:space="0" w:color="auto"/>
        <w:left w:val="none" w:sz="0" w:space="0" w:color="auto"/>
        <w:bottom w:val="none" w:sz="0" w:space="0" w:color="auto"/>
        <w:right w:val="none" w:sz="0" w:space="0" w:color="auto"/>
      </w:divBdr>
    </w:div>
    <w:div w:id="20959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1518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Jonatan Wetterlind (JOWE)</dc:creator>
  <cp:keywords/>
  <dc:description/>
  <cp:lastModifiedBy>Jonatan Wetterlind (JOWE)</cp:lastModifiedBy>
  <cp:revision>4</cp:revision>
  <cp:lastPrinted>2025-03-02T12:09:00Z</cp:lastPrinted>
  <dcterms:created xsi:type="dcterms:W3CDTF">2026-02-20T10:07:00Z</dcterms:created>
  <dcterms:modified xsi:type="dcterms:W3CDTF">2026-02-20T15:32:00Z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