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Spelregler för Hagadagarna 5-manna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Mål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Målet är att lära våra barn att spela fotboll på ett lekfullt sätt med mycket boll-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kontakt. Detta synsätt ska genomsyra ledares och föräldrars sätt att agera vid Hagadagarna.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Speltid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2 x 12 minuter. Efter första halvlek tas en kort paus för vatten och sidbyte.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Bollstorlek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Storlek 3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Antal spelare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1 målvakt och 4 utespelare per lag samtidigt ute på spelplanen.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Minsta antalet spelare för att få starta en match är 5. Saknas det spelare, så lyft upp yngre spelare i laget. Överåriga spelare kommer endast att tillåtas om särskilda skäl föreligger och beslut tas av tävlingsledningen.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Fritt antal och flygande byten. Samtliga spelare i laget får byta plats med målvakten. Men vid målvaktsbyte måste spelet vara avbrutet och domaren informerad. Tänk på att utbytt spelare ska ha lämnat planen innan inbytt spelare träder in.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När ett lag leder med 4 mål, får det andra laget sätta in en extra spelare. Om underläget minskas till 3 mål tas spelaren ur spelet. När ett lag leder med 6 mål, får det andra laget sätta in ytterligare en extra spelare. Om underläget minskas till 5 mål tas spelaren ur spelet.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Lag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Föreningar med fler än ett lag får inte flytta spelare mellan lagen.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Undantag kan ges av tävlingsledningen.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Benskydd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Benskydd är obligatoriskt och ska användas av alla spelare.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Spelregler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Avspark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 xml:space="preserve">Bollen ska spelas framåt. 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Boll ur spel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När hela bollen passerat hela sid- eller mållinjen är den ur spel.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 </w:t>
      </w:r>
    </w:p>
    <w:p w:rsidR="003A39EF" w:rsidRDefault="003A39EF" w:rsidP="003A39EF">
      <w:pPr>
        <w:pStyle w:val="NormalWeb"/>
      </w:pPr>
      <w:r>
        <w:rPr>
          <w:rFonts w:ascii="Archivo Narrow" w:hAnsi="Archivo Narrow"/>
          <w:color w:val="000000"/>
        </w:rPr>
        <w:t>Inkast</w:t>
      </w:r>
    </w:p>
    <w:p w:rsidR="005071D6" w:rsidRDefault="003A39EF" w:rsidP="003A39EF">
      <w:pPr>
        <w:pStyle w:val="NormalWeb"/>
        <w:rPr>
          <w:rFonts w:ascii="Archivo Narrow" w:hAnsi="Archivo Narrow"/>
          <w:color w:val="000000"/>
        </w:rPr>
      </w:pPr>
      <w:r>
        <w:rPr>
          <w:rFonts w:ascii="Archivo Narrow" w:hAnsi="Archivo Narrow"/>
          <w:color w:val="000000"/>
        </w:rPr>
        <w:t>Om ett inkast utförs på ett tekniskt felaktigt sätt, ska samma spelare få göra om inkastet, efter att domaren gett en kort instruktion om hur det ska utföras.</w:t>
      </w:r>
    </w:p>
    <w:p w:rsidR="005071D6" w:rsidRDefault="005071D6" w:rsidP="003A39EF">
      <w:pPr>
        <w:pStyle w:val="NormalWeb"/>
        <w:rPr>
          <w:rFonts w:ascii="Archivo Narrow" w:hAnsi="Archivo Narrow"/>
          <w:color w:val="000000"/>
        </w:rPr>
      </w:pPr>
    </w:p>
    <w:p w:rsidR="005071D6" w:rsidRDefault="003A39EF" w:rsidP="005071D6">
      <w:pPr>
        <w:pStyle w:val="NormalWeb"/>
      </w:pPr>
      <w:r>
        <w:rPr>
          <w:rFonts w:ascii="Archivo Narrow" w:hAnsi="Archivo Narrow"/>
          <w:color w:val="000000"/>
        </w:rPr>
        <w:t xml:space="preserve"> </w:t>
      </w:r>
      <w:r w:rsidR="005071D6">
        <w:rPr>
          <w:rFonts w:ascii="Archivo Narrow" w:hAnsi="Archivo Narrow"/>
          <w:color w:val="FFFFFF"/>
        </w:rPr>
        <w:t>Frispark</w:t>
      </w:r>
    </w:p>
    <w:p w:rsidR="005071D6" w:rsidRDefault="005071D6" w:rsidP="005071D6">
      <w:pPr>
        <w:pStyle w:val="NormalWeb"/>
      </w:pPr>
      <w:r>
        <w:rPr>
          <w:rFonts w:ascii="Archivo Narrow" w:hAnsi="Archivo Narrow"/>
          <w:color w:val="FFFFFF"/>
        </w:rPr>
        <w:t xml:space="preserve">Vid frispark ska försvarande lags spelare befinna sig minst 5 meter från </w:t>
      </w:r>
    </w:p>
    <w:p w:rsidR="005071D6" w:rsidRDefault="005071D6" w:rsidP="005071D6">
      <w:pPr>
        <w:pStyle w:val="NormalWeb"/>
      </w:pPr>
      <w:r>
        <w:rPr>
          <w:rFonts w:ascii="Archivo Narrow" w:hAnsi="Archivo Narrow"/>
          <w:color w:val="FFFFFF"/>
        </w:rPr>
        <w:t>bollen om de inte står på egen mållinje mellan målstolparna.</w:t>
      </w:r>
    </w:p>
    <w:p w:rsidR="005071D6" w:rsidRDefault="005071D6" w:rsidP="005071D6">
      <w:pPr>
        <w:pStyle w:val="NormalWeb"/>
      </w:pPr>
      <w:r>
        <w:rPr>
          <w:rFonts w:ascii="Archivo Narrow" w:hAnsi="Archivo Narrow"/>
          <w:color w:val="FFFFFF"/>
        </w:rPr>
        <w:t xml:space="preserve">Frisparkar är direkta. </w:t>
      </w:r>
    </w:p>
    <w:p w:rsidR="005071D6" w:rsidRDefault="005071D6" w:rsidP="005071D6">
      <w:pPr>
        <w:pStyle w:val="NormalWeb"/>
      </w:pPr>
      <w:r>
        <w:rPr>
          <w:rFonts w:ascii="Archivo Narrow" w:hAnsi="Archivo Narrow"/>
          <w:color w:val="FFFFFF"/>
        </w:rPr>
        <w:t> </w:t>
      </w:r>
    </w:p>
    <w:p w:rsidR="005071D6" w:rsidRDefault="005071D6" w:rsidP="005071D6">
      <w:pPr>
        <w:pStyle w:val="NormalWeb"/>
      </w:pPr>
      <w:r>
        <w:rPr>
          <w:rFonts w:ascii="Archivo Narrow" w:hAnsi="Archivo Narrow"/>
          <w:color w:val="FFFFFF"/>
        </w:rPr>
        <w:t>Straffspark</w:t>
      </w:r>
      <w:bookmarkStart w:id="0" w:name="_GoBack"/>
      <w:bookmarkEnd w:id="0"/>
    </w:p>
    <w:sectPr w:rsidR="00507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chivo Narrow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1ED3"/>
    <w:multiLevelType w:val="multilevel"/>
    <w:tmpl w:val="6ED2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42D3A"/>
    <w:multiLevelType w:val="multilevel"/>
    <w:tmpl w:val="9A4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F"/>
    <w:rsid w:val="003A39EF"/>
    <w:rsid w:val="005071D6"/>
    <w:rsid w:val="00AD4AA3"/>
    <w:rsid w:val="00C2577D"/>
    <w:rsid w:val="00F3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515F9-DF81-4496-8FE2-64B75249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0" w:color="999999"/>
      </w:divBdr>
    </w:div>
    <w:div w:id="554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4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7374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81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91215">
                                      <w:marLeft w:val="1065"/>
                                      <w:marRight w:val="1065"/>
                                      <w:marTop w:val="71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9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4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45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763">
                              <w:marLeft w:val="15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67978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955454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103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6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773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51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6893">
                                  <w:marLeft w:val="1065"/>
                                  <w:marRight w:val="106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2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1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1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50316">
                                  <w:marLeft w:val="1080"/>
                                  <w:marRight w:val="1050"/>
                                  <w:marTop w:val="4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9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03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11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550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9407">
                                  <w:marLeft w:val="6315"/>
                                  <w:marRight w:val="6315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5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7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3781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17532">
                                  <w:marLeft w:val="1065"/>
                                  <w:marRight w:val="1065"/>
                                  <w:marTop w:val="7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4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1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234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7096">
                              <w:marLeft w:val="5355"/>
                              <w:marRight w:val="5355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7436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73766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9368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5123">
                              <w:marLeft w:val="5385"/>
                              <w:marRight w:val="5385"/>
                              <w:marTop w:val="6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760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6737">
                  <w:marLeft w:val="5355"/>
                  <w:marRight w:val="535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6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34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4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87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1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2740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4086">
                              <w:marLeft w:val="0"/>
                              <w:marRight w:val="0"/>
                              <w:marTop w:val="5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138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17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7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7013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114">
                  <w:marLeft w:val="3210"/>
                  <w:marRight w:val="3210"/>
                  <w:marTop w:val="9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89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7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7633">
                                      <w:marLeft w:val="1065"/>
                                      <w:marRight w:val="1065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6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2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BBBBBB"/>
        <w:right w:val="none" w:sz="0" w:space="0" w:color="auto"/>
      </w:divBdr>
      <w:divsChild>
        <w:div w:id="523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Electrolux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Kyhlberg</dc:creator>
  <cp:keywords/>
  <dc:description/>
  <cp:lastModifiedBy>Fredrik Kyhlberg</cp:lastModifiedBy>
  <cp:revision>2</cp:revision>
  <dcterms:created xsi:type="dcterms:W3CDTF">2018-08-08T09:18:00Z</dcterms:created>
  <dcterms:modified xsi:type="dcterms:W3CDTF">2018-08-08T09:32:00Z</dcterms:modified>
</cp:coreProperties>
</file>