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6F5" w:rsidRDefault="00D256F5">
      <w:r>
        <w:rPr>
          <w:rStyle w:val="headingpage"/>
          <w:b/>
          <w:bCs/>
          <w:color w:val="000000"/>
          <w:sz w:val="21"/>
          <w:szCs w:val="21"/>
        </w:rPr>
        <w:t>Regler</w:t>
      </w:r>
      <w:r>
        <w:br/>
      </w:r>
      <w:r>
        <w:br/>
        <w:t>Information Spelregler 5-a-side</w:t>
      </w:r>
      <w:r>
        <w:br/>
        <w:t>Barometern Cup</w:t>
      </w:r>
      <w:r>
        <w:br/>
      </w:r>
      <w:r>
        <w:br/>
        <w:t>Mål</w:t>
      </w:r>
      <w:r>
        <w:br/>
        <w:t>Storlek 3 x 2 meter.</w:t>
      </w:r>
      <w:r>
        <w:br/>
      </w:r>
      <w:r>
        <w:br/>
        <w:t>Underlag</w:t>
      </w:r>
      <w:r>
        <w:br/>
        <w:t>Sportgolv</w:t>
      </w:r>
      <w:r>
        <w:br/>
      </w:r>
      <w:r>
        <w:br/>
        <w:t>Speltid</w:t>
      </w:r>
      <w:r>
        <w:br/>
        <w:t xml:space="preserve">Alla matcher spelas 1x13 minuter. </w:t>
      </w:r>
      <w:proofErr w:type="spellStart"/>
      <w:r>
        <w:t>A-Finalerna</w:t>
      </w:r>
      <w:proofErr w:type="spellEnd"/>
      <w:r>
        <w:t xml:space="preserve"> spelas 2x10 minuter</w:t>
      </w:r>
      <w:r>
        <w:br/>
      </w:r>
      <w:r>
        <w:br/>
        <w:t>Boll</w:t>
      </w:r>
      <w:r>
        <w:br/>
        <w:t>Turneringen spelas med inomhusboll storlek 4.</w:t>
      </w:r>
      <w:r>
        <w:br/>
      </w:r>
      <w:r>
        <w:br/>
        <w:t>Spelare</w:t>
      </w:r>
      <w:r>
        <w:br/>
        <w:t>Varje lag får i varje match innehålla 15 spelare: Målvakt, 4 utespelare samt 10 avbytare.</w:t>
      </w:r>
      <w:r>
        <w:br/>
      </w:r>
      <w:r>
        <w:br/>
        <w:t>Avbytare disponeras med ”Flygande byten”. Spelarbyte sker vid mittlinjen (vid avbytarbänk om spelhallen så fodrar). Målvaktsbyte får endast ske när bollen är ur spel och med domarens medgivande.</w:t>
      </w:r>
      <w:r>
        <w:br/>
      </w:r>
      <w:r>
        <w:br/>
        <w:t>Varje lag får ha max en (1) överåriga spelare i sin trupp.</w:t>
      </w:r>
      <w:r>
        <w:br/>
      </w:r>
      <w:r>
        <w:br/>
        <w:t xml:space="preserve">Det är </w:t>
      </w:r>
      <w:proofErr w:type="gramStart"/>
      <w:r>
        <w:t>ej</w:t>
      </w:r>
      <w:proofErr w:type="gramEnd"/>
      <w:r>
        <w:t xml:space="preserve"> tillåtet att använda en spelare i flera lag under en speldag.</w:t>
      </w:r>
      <w:r>
        <w:br/>
      </w:r>
      <w:r>
        <w:br/>
        <w:t>Utrustning</w:t>
      </w:r>
      <w:r>
        <w:br/>
        <w:t xml:space="preserve">En spelares utrustning är tröja, kortbyxor, benskydd, strumpor och inomhusskor (ej svart sula). Målvakten får använda långbyxor. Spelarna får </w:t>
      </w:r>
      <w:proofErr w:type="gramStart"/>
      <w:r>
        <w:t>ej</w:t>
      </w:r>
      <w:proofErr w:type="gramEnd"/>
      <w:r>
        <w:t xml:space="preserve"> bära någonting som kan skada honom/henne eller någon annan spelare. Matchkläderna ska vara enhetliga för hela laget. Vid lika tröjfärg byter bortalaget tröjor (västar finns att låna).</w:t>
      </w:r>
      <w:r>
        <w:br/>
      </w:r>
      <w:r>
        <w:br/>
        <w:t>Matchstart</w:t>
      </w:r>
      <w:r>
        <w:br/>
        <w:t>Det lag som står som hemmalag har alltid avspark. Vid avspark är avståndet 3 meter. Mål får göras på avspark.</w:t>
      </w:r>
      <w:r>
        <w:br/>
      </w:r>
      <w:r>
        <w:br/>
        <w:t>Bollen i och ur spel</w:t>
      </w:r>
      <w:r>
        <w:br/>
        <w:t xml:space="preserve">Om bollen träffar taket eller redskap som hänger i detsamma, ska spelet sättas igång med en inspark rakt ut från sidlinjen. Passerar bollen kortlinjen och försvarande lags spelare sist rörde bollen, ska hörnspark dömas. Om spelare i anfallande lag sist rörde bollen, ska målvakten sätta igång spelet med ett utkast. Spelas bollen utanför sidlinjen blir det inspark. Insparken får </w:t>
      </w:r>
      <w:proofErr w:type="gramStart"/>
      <w:r>
        <w:t>ej</w:t>
      </w:r>
      <w:proofErr w:type="gramEnd"/>
      <w:r>
        <w:t xml:space="preserve"> spelas direkt i mål.</w:t>
      </w:r>
      <w:r>
        <w:br/>
      </w:r>
      <w:r>
        <w:br/>
        <w:t>Utkast</w:t>
      </w:r>
      <w:r>
        <w:br/>
        <w:t xml:space="preserve">När bollen passerat kortlinjen och anfallande lag sist rörde den, ska målvakten sätta igång spelet med ett utkast. Om bollen vid ett utkast passerar mittlinjen utan att ha vidrört en spelare eller studsat på egen planhalva, ska domaren tilldöma motståndarna en frispark från valfri plats på mittlinjen. Om bollen vid ett utkast vidrör eller spelas av någon annan spelare inom straffområdet, varifrån utkastet utförts, ska utkastet göras om. Om målvakten efter utkastet vidrör bollen på nytt utan att någon annan spelare vidrört eller spelat bollen, ska motståndarna tilldömas en indirekt frispark. Om målvakten fångar bollen i spelet gäller inte de begränsningar som beskrivs i avsnittet ovan. Mål får </w:t>
      </w:r>
      <w:proofErr w:type="gramStart"/>
      <w:r>
        <w:t>ej</w:t>
      </w:r>
      <w:proofErr w:type="gramEnd"/>
      <w:r>
        <w:t xml:space="preserve"> göras på utkast.</w:t>
      </w:r>
    </w:p>
    <w:p w:rsidR="00E02589" w:rsidRDefault="00D256F5">
      <w:r>
        <w:br/>
      </w:r>
      <w:r>
        <w:br/>
      </w:r>
      <w:r>
        <w:lastRenderedPageBreak/>
        <w:t>Frispark</w:t>
      </w:r>
      <w:r>
        <w:br/>
        <w:t>Alla frisparkar får slås direkt i mål. Indirekta frisparkar innanför straffområdet ska läggas på straffområdeslinjen, rakt ut från den plats där förseelsen skedde. Avståndet, vilket gäller även vid inspark och hörnspark, är fem meter.</w:t>
      </w:r>
      <w:r>
        <w:br/>
      </w:r>
      <w:r>
        <w:br/>
        <w:t>Fyra sekunder</w:t>
      </w:r>
      <w:r>
        <w:br/>
        <w:t>Vid frispark, inspark och hörnspark har spelaren max 4 sekunder på sig att sätta igång spelet när bollen ligger på plats. Om laget felar blir det frispark till motståndarna från den plats där frisparken/hörnsparken skulle ha spelats ifrån – insparken går över till motståndarna. Vad gäller målvakten tillämpas samma 4-sekundersregel.</w:t>
      </w:r>
      <w:r>
        <w:br/>
      </w:r>
      <w:r>
        <w:br/>
        <w:t>Otillåtet spel – Olämpligt uppträdande</w:t>
      </w:r>
      <w:r>
        <w:br/>
        <w:t xml:space="preserve">Skuldertackling eller glidtackling är </w:t>
      </w:r>
      <w:proofErr w:type="gramStart"/>
      <w:r>
        <w:t>ej</w:t>
      </w:r>
      <w:proofErr w:type="gramEnd"/>
      <w:r>
        <w:t xml:space="preserve"> tillåtet. Det är dock tillåtet att glida/ligga ned om tacklingsmoment mot motståndare inte föreligger. Vid tillbakaspel till egen målvakt tillämpas samma regel som i 11-mannafotboll (bara spel med fötterna), dock </w:t>
      </w:r>
      <w:proofErr w:type="gramStart"/>
      <w:r>
        <w:t>ej</w:t>
      </w:r>
      <w:proofErr w:type="gramEnd"/>
      <w:r>
        <w:t xml:space="preserve"> i P9/F9 och P10/F10. Gult kort innebär en minuts utvisning. Om det lag som är i numerärt överläge gör mål under den minuten blir det andra laget fulltaligt igen. Utvisning (Rött kort) sker på samma sätt som i 11-mannafotboll. Utvisad spelare får efter två minuter ersättas i spelet av en annan spelare (</w:t>
      </w:r>
      <w:proofErr w:type="gramStart"/>
      <w:r>
        <w:t>ej</w:t>
      </w:r>
      <w:proofErr w:type="gramEnd"/>
      <w:r>
        <w:t xml:space="preserve"> fulltaligt vid mål). Sekretariatet släpper in den nye spelaren i spelet. Utvisad spelare får </w:t>
      </w:r>
      <w:proofErr w:type="gramStart"/>
      <w:r>
        <w:t>ej</w:t>
      </w:r>
      <w:proofErr w:type="gramEnd"/>
      <w:r>
        <w:t xml:space="preserve"> deltaga i sitt lags nästkommande match i samma tävling.</w:t>
      </w:r>
      <w:r>
        <w:br/>
      </w:r>
      <w:r>
        <w:br/>
        <w:t>Protest</w:t>
      </w:r>
      <w:r>
        <w:br/>
        <w:t xml:space="preserve">Med skriftlig protest ska 500 kr medföljas som depositionsavgift (cupkansliet). Om protesten </w:t>
      </w:r>
      <w:proofErr w:type="gramStart"/>
      <w:r>
        <w:t>godkännes</w:t>
      </w:r>
      <w:proofErr w:type="gramEnd"/>
      <w:r>
        <w:t xml:space="preserve"> lämnas pengarna tillbaka.</w:t>
      </w:r>
      <w:r>
        <w:rPr>
          <w:rStyle w:val="apple-converted-space"/>
        </w:rPr>
        <w:t> </w:t>
      </w:r>
      <w:r>
        <w:br/>
      </w:r>
      <w:r>
        <w:br/>
        <w:t>Tabellräkning</w:t>
      </w:r>
      <w:r>
        <w:br/>
        <w:t>Vid tabellberäkning används följande kriterier för åtskillnad både i gruppspel och i slutspel:</w:t>
      </w:r>
      <w:r>
        <w:br/>
        <w:t>1. Antal poäng</w:t>
      </w:r>
      <w:r>
        <w:rPr>
          <w:rStyle w:val="apple-converted-space"/>
        </w:rPr>
        <w:t> </w:t>
      </w:r>
      <w:r>
        <w:br/>
        <w:t>2. Målskillnad</w:t>
      </w:r>
      <w:r>
        <w:rPr>
          <w:rStyle w:val="apple-converted-space"/>
        </w:rPr>
        <w:t> </w:t>
      </w:r>
      <w:r>
        <w:br/>
        <w:t>3. Flest gjorda mål</w:t>
      </w:r>
      <w:r>
        <w:rPr>
          <w:rStyle w:val="apple-converted-space"/>
        </w:rPr>
        <w:t> </w:t>
      </w:r>
      <w:r>
        <w:br/>
        <w:t>4. Inbördes möte</w:t>
      </w:r>
      <w:r>
        <w:rPr>
          <w:rStyle w:val="apple-converted-space"/>
        </w:rPr>
        <w:t> </w:t>
      </w:r>
      <w:r>
        <w:br/>
        <w:t>5. Lottning</w:t>
      </w:r>
      <w:r>
        <w:br/>
      </w:r>
      <w:r>
        <w:br/>
        <w:t>Slutspel</w:t>
      </w:r>
      <w:r>
        <w:br/>
        <w:t>I alla åldersklasser, förutom F9/P9 så spelas ett slutspel i form av cup (kvartsfinal, semifinal och final). Alla lag är garanterade 6 matcher.</w:t>
      </w:r>
    </w:p>
    <w:sectPr w:rsidR="00E02589" w:rsidSect="00E0258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F05" w:rsidRDefault="00C62F05" w:rsidP="00D256F5">
      <w:r>
        <w:separator/>
      </w:r>
    </w:p>
  </w:endnote>
  <w:endnote w:type="continuationSeparator" w:id="0">
    <w:p w:rsidR="00C62F05" w:rsidRDefault="00C62F05" w:rsidP="00D256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F5" w:rsidRDefault="00D256F5">
    <w:pPr>
      <w:pStyle w:val="Sidfo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F5" w:rsidRDefault="00D256F5">
    <w:pPr>
      <w:pStyle w:val="Sidfo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F5" w:rsidRDefault="00D256F5">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F05" w:rsidRDefault="00C62F05" w:rsidP="00D256F5">
      <w:r>
        <w:separator/>
      </w:r>
    </w:p>
  </w:footnote>
  <w:footnote w:type="continuationSeparator" w:id="0">
    <w:p w:rsidR="00C62F05" w:rsidRDefault="00C62F05" w:rsidP="00D256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F5" w:rsidRDefault="00D256F5">
    <w:pPr>
      <w:pStyle w:val="Sidhuvu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F5" w:rsidRPr="00D256F5" w:rsidRDefault="00D256F5" w:rsidP="00D256F5">
    <w:pPr>
      <w:pStyle w:val="Sidhuvud"/>
      <w:jc w:val="center"/>
      <w:rPr>
        <w:b/>
        <w:sz w:val="28"/>
        <w:szCs w:val="28"/>
      </w:rPr>
    </w:pPr>
    <w:r w:rsidRPr="00D256F5">
      <w:rPr>
        <w:b/>
        <w:sz w:val="28"/>
        <w:szCs w:val="28"/>
      </w:rPr>
      <w:t>Spelregler 5-a-side</w:t>
    </w:r>
    <w:r w:rsidRPr="00D256F5">
      <w:rPr>
        <w:b/>
        <w:sz w:val="28"/>
        <w:szCs w:val="28"/>
      </w:rPr>
      <w:b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F5" w:rsidRDefault="00D256F5">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lvlText w:val="%1"/>
      <w:legacy w:legacy="1" w:legacySpace="0" w:legacyIndent="0"/>
      <w:lvlJc w:val="left"/>
      <w:pPr>
        <w:ind w:left="851" w:firstLine="0"/>
      </w:pPr>
    </w:lvl>
    <w:lvl w:ilvl="1">
      <w:start w:val="1"/>
      <w:numFmt w:val="decimal"/>
      <w:lvlText w:val="%1.%2"/>
      <w:legacy w:legacy="1" w:legacySpace="0" w:legacyIndent="0"/>
      <w:lvlJc w:val="left"/>
      <w:pPr>
        <w:ind w:left="851" w:firstLine="0"/>
      </w:pPr>
    </w:lvl>
    <w:lvl w:ilvl="2">
      <w:start w:val="1"/>
      <w:numFmt w:val="decimal"/>
      <w:lvlText w:val="%1.%2.%3"/>
      <w:legacy w:legacy="1" w:legacySpace="0" w:legacyIndent="0"/>
      <w:lvlJc w:val="left"/>
      <w:pPr>
        <w:ind w:left="851" w:firstLine="0"/>
      </w:pPr>
    </w:lvl>
    <w:lvl w:ilvl="3">
      <w:start w:val="1"/>
      <w:numFmt w:val="none"/>
      <w:suff w:val="nothing"/>
      <w:lvlText w:val=""/>
      <w:lvlJc w:val="left"/>
    </w:lvl>
    <w:lvl w:ilvl="4">
      <w:start w:val="1"/>
      <w:numFmt w:val="none"/>
      <w:suff w:val="nothing"/>
      <w:lvlText w:val=""/>
      <w:lvlJc w:val="left"/>
    </w:lvl>
    <w:lvl w:ilvl="5">
      <w:start w:val="1"/>
      <w:numFmt w:val="none"/>
      <w:pStyle w:val="Rubrik6"/>
      <w:suff w:val="nothing"/>
      <w:lvlText w:val=""/>
      <w:lvlJc w:val="left"/>
    </w:lvl>
    <w:lvl w:ilvl="6">
      <w:start w:val="1"/>
      <w:numFmt w:val="none"/>
      <w:pStyle w:val="Rubrik7"/>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119D5BAC"/>
    <w:multiLevelType w:val="multilevel"/>
    <w:tmpl w:val="DCBEDE70"/>
    <w:lvl w:ilvl="0">
      <w:start w:val="1"/>
      <w:numFmt w:val="decimal"/>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0"/>
        </w:tabs>
        <w:ind w:left="850" w:hanging="850"/>
      </w:pPr>
      <w:rPr>
        <w:rFonts w:hint="default"/>
      </w:rPr>
    </w:lvl>
    <w:lvl w:ilvl="3">
      <w:start w:val="1"/>
      <w:numFmt w:val="decimal"/>
      <w:lvlText w:val="%1.%2.%3.%4."/>
      <w:lvlJc w:val="left"/>
      <w:pPr>
        <w:tabs>
          <w:tab w:val="num" w:pos="2647"/>
        </w:tabs>
        <w:ind w:left="2579" w:hanging="652"/>
      </w:pPr>
      <w:rPr>
        <w:rFonts w:hint="default"/>
      </w:rPr>
    </w:lvl>
    <w:lvl w:ilvl="4">
      <w:start w:val="1"/>
      <w:numFmt w:val="decimal"/>
      <w:lvlText w:val="%1.%2.%3.%4.%5."/>
      <w:lvlJc w:val="left"/>
      <w:pPr>
        <w:tabs>
          <w:tab w:val="num" w:pos="3367"/>
        </w:tabs>
        <w:ind w:left="3084" w:hanging="794"/>
      </w:pPr>
      <w:rPr>
        <w:rFonts w:hint="default"/>
      </w:rPr>
    </w:lvl>
    <w:lvl w:ilvl="5">
      <w:start w:val="1"/>
      <w:numFmt w:val="decimal"/>
      <w:lvlText w:val="%1.%2.%3.%4.%5.%6."/>
      <w:lvlJc w:val="left"/>
      <w:pPr>
        <w:tabs>
          <w:tab w:val="num" w:pos="3730"/>
        </w:tabs>
        <w:ind w:left="3588" w:hanging="941"/>
      </w:pPr>
      <w:rPr>
        <w:rFonts w:hint="default"/>
      </w:rPr>
    </w:lvl>
    <w:lvl w:ilvl="6">
      <w:start w:val="1"/>
      <w:numFmt w:val="decimal"/>
      <w:lvlText w:val="%1.%2.%3.%4.%5.%6.%7."/>
      <w:lvlJc w:val="left"/>
      <w:pPr>
        <w:tabs>
          <w:tab w:val="num" w:pos="4450"/>
        </w:tabs>
        <w:ind w:left="4087" w:hanging="1077"/>
      </w:pPr>
      <w:rPr>
        <w:rFonts w:hint="default"/>
      </w:rPr>
    </w:lvl>
    <w:lvl w:ilvl="7">
      <w:start w:val="1"/>
      <w:numFmt w:val="decimal"/>
      <w:lvlText w:val="%1.%2.%3.%4.%5.%6.%7.%8."/>
      <w:lvlJc w:val="left"/>
      <w:pPr>
        <w:tabs>
          <w:tab w:val="num" w:pos="4807"/>
        </w:tabs>
        <w:ind w:left="4592" w:hanging="1225"/>
      </w:pPr>
      <w:rPr>
        <w:rFonts w:hint="default"/>
      </w:rPr>
    </w:lvl>
    <w:lvl w:ilvl="8">
      <w:start w:val="1"/>
      <w:numFmt w:val="decimal"/>
      <w:lvlText w:val="%1.%2.%3.%4.%5.%6.%7.%8.%9."/>
      <w:lvlJc w:val="left"/>
      <w:pPr>
        <w:tabs>
          <w:tab w:val="num" w:pos="5527"/>
        </w:tabs>
        <w:ind w:left="5170" w:hanging="1440"/>
      </w:pPr>
      <w:rPr>
        <w:rFonts w:hint="default"/>
      </w:rPr>
    </w:lvl>
  </w:abstractNum>
  <w:abstractNum w:abstractNumId="2">
    <w:nsid w:val="38F25610"/>
    <w:multiLevelType w:val="hybridMultilevel"/>
    <w:tmpl w:val="B3F6538C"/>
    <w:lvl w:ilvl="0" w:tplc="E0F0EC3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
  </w:num>
  <w:num w:numId="3">
    <w:abstractNumId w:val="1"/>
  </w:num>
  <w:num w:numId="4">
    <w:abstractNumId w:val="1"/>
  </w:num>
  <w:num w:numId="5">
    <w:abstractNumId w:val="0"/>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D256F5"/>
    <w:rsid w:val="00095D3F"/>
    <w:rsid w:val="002810B2"/>
    <w:rsid w:val="002B5DA9"/>
    <w:rsid w:val="00440F2D"/>
    <w:rsid w:val="00A90316"/>
    <w:rsid w:val="00C556BF"/>
    <w:rsid w:val="00C62F05"/>
    <w:rsid w:val="00D256F5"/>
    <w:rsid w:val="00E02589"/>
    <w:rsid w:val="00FC199D"/>
    <w:rsid w:val="00FD7F1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316"/>
    <w:pPr>
      <w:spacing w:after="0" w:line="240" w:lineRule="auto"/>
    </w:pPr>
    <w:rPr>
      <w:rFonts w:ascii="Times New Roman" w:hAnsi="Times New Roman" w:cs="Times New Roman"/>
      <w:szCs w:val="20"/>
      <w:lang w:eastAsia="sv-SE"/>
    </w:rPr>
  </w:style>
  <w:style w:type="paragraph" w:styleId="Rubrik1">
    <w:name w:val="heading 1"/>
    <w:basedOn w:val="Normal"/>
    <w:next w:val="Normal"/>
    <w:link w:val="Rubrik1Char"/>
    <w:qFormat/>
    <w:rsid w:val="00A90316"/>
    <w:pPr>
      <w:keepNext/>
      <w:numPr>
        <w:numId w:val="4"/>
      </w:numPr>
      <w:spacing w:before="240" w:after="120"/>
      <w:outlineLvl w:val="0"/>
    </w:pPr>
    <w:rPr>
      <w:rFonts w:ascii="Arial" w:hAnsi="Arial"/>
      <w:b/>
      <w:kern w:val="28"/>
      <w:sz w:val="32"/>
    </w:rPr>
  </w:style>
  <w:style w:type="paragraph" w:styleId="Rubrik2">
    <w:name w:val="heading 2"/>
    <w:basedOn w:val="Normal"/>
    <w:next w:val="Normal"/>
    <w:link w:val="Rubrik2Char"/>
    <w:qFormat/>
    <w:rsid w:val="00A90316"/>
    <w:pPr>
      <w:keepNext/>
      <w:numPr>
        <w:ilvl w:val="1"/>
        <w:numId w:val="4"/>
      </w:numPr>
      <w:spacing w:before="240" w:after="120"/>
      <w:outlineLvl w:val="1"/>
    </w:pPr>
    <w:rPr>
      <w:rFonts w:ascii="Arial" w:hAnsi="Arial"/>
      <w:b/>
      <w:sz w:val="26"/>
    </w:rPr>
  </w:style>
  <w:style w:type="paragraph" w:styleId="Rubrik3">
    <w:name w:val="heading 3"/>
    <w:basedOn w:val="Normal"/>
    <w:next w:val="Normal"/>
    <w:link w:val="Rubrik3Char"/>
    <w:qFormat/>
    <w:rsid w:val="00A90316"/>
    <w:pPr>
      <w:keepNext/>
      <w:numPr>
        <w:ilvl w:val="2"/>
        <w:numId w:val="4"/>
      </w:numPr>
      <w:spacing w:before="240" w:after="120"/>
      <w:outlineLvl w:val="2"/>
    </w:pPr>
    <w:rPr>
      <w:rFonts w:ascii="Arial" w:hAnsi="Arial"/>
      <w:b/>
    </w:rPr>
  </w:style>
  <w:style w:type="paragraph" w:styleId="Rubrik4">
    <w:name w:val="heading 4"/>
    <w:basedOn w:val="Normal"/>
    <w:next w:val="Normal"/>
    <w:link w:val="Rubrik4Char"/>
    <w:qFormat/>
    <w:rsid w:val="00A90316"/>
    <w:pPr>
      <w:keepNext/>
      <w:spacing w:after="100"/>
      <w:outlineLvl w:val="3"/>
    </w:pPr>
    <w:rPr>
      <w:rFonts w:ascii="Arial" w:hAnsi="Arial"/>
      <w:b/>
      <w:i/>
    </w:rPr>
  </w:style>
  <w:style w:type="paragraph" w:styleId="Rubrik5">
    <w:name w:val="heading 5"/>
    <w:basedOn w:val="Normal"/>
    <w:next w:val="Normal"/>
    <w:link w:val="Rubrik5Char"/>
    <w:qFormat/>
    <w:rsid w:val="00A90316"/>
    <w:pPr>
      <w:keepNext/>
      <w:spacing w:after="100"/>
      <w:outlineLvl w:val="4"/>
    </w:pPr>
    <w:rPr>
      <w:b/>
    </w:rPr>
  </w:style>
  <w:style w:type="paragraph" w:styleId="Rubrik6">
    <w:name w:val="heading 6"/>
    <w:basedOn w:val="Normal"/>
    <w:next w:val="Normal"/>
    <w:link w:val="Rubrik6Char"/>
    <w:qFormat/>
    <w:rsid w:val="00A90316"/>
    <w:pPr>
      <w:numPr>
        <w:ilvl w:val="5"/>
        <w:numId w:val="6"/>
      </w:numPr>
      <w:tabs>
        <w:tab w:val="left" w:pos="0"/>
        <w:tab w:val="left" w:pos="1134"/>
        <w:tab w:val="left" w:pos="2268"/>
        <w:tab w:val="left" w:pos="3402"/>
        <w:tab w:val="left" w:pos="4536"/>
        <w:tab w:val="left" w:pos="5670"/>
        <w:tab w:val="right" w:pos="8505"/>
        <w:tab w:val="right" w:pos="10206"/>
      </w:tabs>
      <w:outlineLvl w:val="5"/>
    </w:pPr>
  </w:style>
  <w:style w:type="paragraph" w:styleId="Rubrik7">
    <w:name w:val="heading 7"/>
    <w:basedOn w:val="Normal"/>
    <w:next w:val="Normal"/>
    <w:link w:val="Rubrik7Char"/>
    <w:qFormat/>
    <w:rsid w:val="00A90316"/>
    <w:pPr>
      <w:numPr>
        <w:ilvl w:val="6"/>
        <w:numId w:val="6"/>
      </w:numPr>
      <w:tabs>
        <w:tab w:val="left" w:pos="0"/>
        <w:tab w:val="left" w:pos="1134"/>
        <w:tab w:val="left" w:pos="2268"/>
        <w:tab w:val="left" w:pos="3402"/>
        <w:tab w:val="left" w:pos="4536"/>
        <w:tab w:val="left" w:pos="5670"/>
        <w:tab w:val="right" w:pos="8505"/>
        <w:tab w:val="right" w:pos="10206"/>
      </w:tabs>
      <w:outlineLvl w:val="6"/>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qFormat/>
    <w:rsid w:val="00A90316"/>
    <w:pPr>
      <w:tabs>
        <w:tab w:val="left" w:pos="0"/>
        <w:tab w:val="left" w:pos="1134"/>
        <w:tab w:val="left" w:pos="2268"/>
        <w:tab w:val="left" w:pos="3402"/>
        <w:tab w:val="left" w:pos="4536"/>
        <w:tab w:val="left" w:pos="5670"/>
        <w:tab w:val="right" w:pos="8505"/>
        <w:tab w:val="right" w:pos="10206"/>
      </w:tabs>
      <w:spacing w:before="480" w:after="240"/>
      <w:jc w:val="center"/>
    </w:pPr>
    <w:rPr>
      <w:rFonts w:ascii="Arial" w:hAnsi="Arial"/>
      <w:b/>
      <w:caps/>
      <w:kern w:val="28"/>
      <w:sz w:val="40"/>
    </w:rPr>
  </w:style>
  <w:style w:type="character" w:customStyle="1" w:styleId="RubrikChar">
    <w:name w:val="Rubrik Char"/>
    <w:basedOn w:val="Standardstycketeckensnitt"/>
    <w:link w:val="Rubrik"/>
    <w:rsid w:val="00FC199D"/>
    <w:rPr>
      <w:rFonts w:ascii="Arial" w:eastAsia="Times New Roman" w:hAnsi="Arial" w:cs="Times New Roman"/>
      <w:b/>
      <w:caps/>
      <w:kern w:val="28"/>
      <w:sz w:val="40"/>
      <w:szCs w:val="20"/>
      <w:lang w:eastAsia="sv-SE"/>
    </w:rPr>
  </w:style>
  <w:style w:type="character" w:customStyle="1" w:styleId="Rubrik1Char">
    <w:name w:val="Rubrik 1 Char"/>
    <w:basedOn w:val="Standardstycketeckensnitt"/>
    <w:link w:val="Rubrik1"/>
    <w:rsid w:val="00FC199D"/>
    <w:rPr>
      <w:rFonts w:ascii="Arial" w:eastAsia="Times New Roman" w:hAnsi="Arial" w:cs="Times New Roman"/>
      <w:b/>
      <w:kern w:val="28"/>
      <w:sz w:val="32"/>
      <w:szCs w:val="20"/>
      <w:lang w:eastAsia="sv-SE"/>
    </w:rPr>
  </w:style>
  <w:style w:type="character" w:customStyle="1" w:styleId="Rubrik2Char">
    <w:name w:val="Rubrik 2 Char"/>
    <w:basedOn w:val="Standardstycketeckensnitt"/>
    <w:link w:val="Rubrik2"/>
    <w:rsid w:val="00FC199D"/>
    <w:rPr>
      <w:rFonts w:ascii="Arial" w:eastAsia="Times New Roman" w:hAnsi="Arial" w:cs="Times New Roman"/>
      <w:b/>
      <w:sz w:val="26"/>
      <w:szCs w:val="20"/>
      <w:lang w:eastAsia="sv-SE"/>
    </w:rPr>
  </w:style>
  <w:style w:type="character" w:customStyle="1" w:styleId="Rubrik3Char">
    <w:name w:val="Rubrik 3 Char"/>
    <w:basedOn w:val="Standardstycketeckensnitt"/>
    <w:link w:val="Rubrik3"/>
    <w:rsid w:val="00FC199D"/>
    <w:rPr>
      <w:rFonts w:ascii="Arial" w:eastAsia="Times New Roman" w:hAnsi="Arial" w:cs="Times New Roman"/>
      <w:b/>
      <w:szCs w:val="20"/>
      <w:lang w:eastAsia="sv-SE"/>
    </w:rPr>
  </w:style>
  <w:style w:type="character" w:customStyle="1" w:styleId="Rubrik4Char">
    <w:name w:val="Rubrik 4 Char"/>
    <w:basedOn w:val="Standardstycketeckensnitt"/>
    <w:link w:val="Rubrik4"/>
    <w:rsid w:val="00FC199D"/>
    <w:rPr>
      <w:rFonts w:ascii="Arial" w:eastAsia="Times New Roman" w:hAnsi="Arial" w:cs="Times New Roman"/>
      <w:b/>
      <w:i/>
      <w:szCs w:val="20"/>
      <w:lang w:eastAsia="sv-SE"/>
    </w:rPr>
  </w:style>
  <w:style w:type="character" w:customStyle="1" w:styleId="Rubrik5Char">
    <w:name w:val="Rubrik 5 Char"/>
    <w:basedOn w:val="Standardstycketeckensnitt"/>
    <w:link w:val="Rubrik5"/>
    <w:rsid w:val="00A90316"/>
    <w:rPr>
      <w:rFonts w:ascii="Times New Roman" w:eastAsia="Times New Roman" w:hAnsi="Times New Roman" w:cs="Times New Roman"/>
      <w:b/>
      <w:szCs w:val="20"/>
      <w:lang w:eastAsia="sv-SE"/>
    </w:rPr>
  </w:style>
  <w:style w:type="character" w:customStyle="1" w:styleId="Rubrik6Char">
    <w:name w:val="Rubrik 6 Char"/>
    <w:basedOn w:val="Standardstycketeckensnitt"/>
    <w:link w:val="Rubrik6"/>
    <w:rsid w:val="00A90316"/>
    <w:rPr>
      <w:rFonts w:ascii="Times New Roman" w:eastAsia="Times New Roman" w:hAnsi="Times New Roman" w:cs="Times New Roman"/>
      <w:szCs w:val="20"/>
      <w:lang w:eastAsia="sv-SE"/>
    </w:rPr>
  </w:style>
  <w:style w:type="character" w:customStyle="1" w:styleId="Rubrik7Char">
    <w:name w:val="Rubrik 7 Char"/>
    <w:basedOn w:val="Standardstycketeckensnitt"/>
    <w:link w:val="Rubrik7"/>
    <w:rsid w:val="00A90316"/>
    <w:rPr>
      <w:rFonts w:ascii="Times New Roman" w:eastAsia="Times New Roman" w:hAnsi="Times New Roman" w:cs="Times New Roman"/>
      <w:szCs w:val="20"/>
      <w:lang w:eastAsia="sv-SE"/>
    </w:rPr>
  </w:style>
  <w:style w:type="character" w:customStyle="1" w:styleId="headingpage">
    <w:name w:val="heading_page"/>
    <w:basedOn w:val="Standardstycketeckensnitt"/>
    <w:rsid w:val="00D256F5"/>
  </w:style>
  <w:style w:type="character" w:customStyle="1" w:styleId="apple-converted-space">
    <w:name w:val="apple-converted-space"/>
    <w:basedOn w:val="Standardstycketeckensnitt"/>
    <w:rsid w:val="00D256F5"/>
  </w:style>
  <w:style w:type="paragraph" w:styleId="Sidhuvud">
    <w:name w:val="header"/>
    <w:basedOn w:val="Normal"/>
    <w:link w:val="SidhuvudChar"/>
    <w:uiPriority w:val="99"/>
    <w:semiHidden/>
    <w:unhideWhenUsed/>
    <w:rsid w:val="00D256F5"/>
    <w:pPr>
      <w:tabs>
        <w:tab w:val="center" w:pos="4536"/>
        <w:tab w:val="right" w:pos="9072"/>
      </w:tabs>
    </w:pPr>
  </w:style>
  <w:style w:type="character" w:customStyle="1" w:styleId="SidhuvudChar">
    <w:name w:val="Sidhuvud Char"/>
    <w:basedOn w:val="Standardstycketeckensnitt"/>
    <w:link w:val="Sidhuvud"/>
    <w:uiPriority w:val="99"/>
    <w:semiHidden/>
    <w:rsid w:val="00D256F5"/>
    <w:rPr>
      <w:rFonts w:ascii="Times New Roman" w:hAnsi="Times New Roman" w:cs="Times New Roman"/>
      <w:szCs w:val="20"/>
      <w:lang w:eastAsia="sv-SE"/>
    </w:rPr>
  </w:style>
  <w:style w:type="paragraph" w:styleId="Sidfot">
    <w:name w:val="footer"/>
    <w:basedOn w:val="Normal"/>
    <w:link w:val="SidfotChar"/>
    <w:uiPriority w:val="99"/>
    <w:semiHidden/>
    <w:unhideWhenUsed/>
    <w:rsid w:val="00D256F5"/>
    <w:pPr>
      <w:tabs>
        <w:tab w:val="center" w:pos="4536"/>
        <w:tab w:val="right" w:pos="9072"/>
      </w:tabs>
    </w:pPr>
  </w:style>
  <w:style w:type="character" w:customStyle="1" w:styleId="SidfotChar">
    <w:name w:val="Sidfot Char"/>
    <w:basedOn w:val="Standardstycketeckensnitt"/>
    <w:link w:val="Sidfot"/>
    <w:uiPriority w:val="99"/>
    <w:semiHidden/>
    <w:rsid w:val="00D256F5"/>
    <w:rPr>
      <w:rFonts w:ascii="Times New Roman" w:hAnsi="Times New Roman" w:cs="Times New Roman"/>
      <w:szCs w:val="20"/>
      <w:lang w:eastAsia="sv-S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652</Words>
  <Characters>3459</Characters>
  <Application>Microsoft Office Word</Application>
  <DocSecurity>0</DocSecurity>
  <Lines>28</Lines>
  <Paragraphs>8</Paragraphs>
  <ScaleCrop>false</ScaleCrop>
  <Company>SKB</Company>
  <LinksUpToDate>false</LinksUpToDate>
  <CharactersWithSpaces>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Pernius</dc:creator>
  <cp:keywords/>
  <dc:description/>
  <cp:lastModifiedBy>Benny Pernius</cp:lastModifiedBy>
  <cp:revision>1</cp:revision>
  <dcterms:created xsi:type="dcterms:W3CDTF">2012-11-05T06:34:00Z</dcterms:created>
  <dcterms:modified xsi:type="dcterms:W3CDTF">2012-11-05T06:37:00Z</dcterms:modified>
</cp:coreProperties>
</file>