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D09DA" w14:textId="77777777" w:rsidR="00437BFE" w:rsidRPr="00437BFE" w:rsidRDefault="00437BFE" w:rsidP="00437BFE">
      <w:pPr>
        <w:shd w:val="clear" w:color="auto" w:fill="F4F4F4"/>
        <w:spacing w:after="0" w:line="510" w:lineRule="atLeast"/>
        <w:textAlignment w:val="baseline"/>
        <w:outlineLvl w:val="0"/>
        <w:rPr>
          <w:rFonts w:ascii="Verdana" w:eastAsia="Times New Roman" w:hAnsi="Verdana" w:cs="Times New Roman"/>
          <w:b/>
          <w:bCs/>
          <w:color w:val="CC0000"/>
          <w:kern w:val="36"/>
          <w:sz w:val="36"/>
          <w:szCs w:val="36"/>
          <w:lang w:eastAsia="sv-SE"/>
        </w:rPr>
      </w:pPr>
      <w:r w:rsidRPr="00437BFE">
        <w:rPr>
          <w:rFonts w:ascii="inherit" w:eastAsia="Times New Roman" w:hAnsi="inherit" w:cs="Times New Roman"/>
          <w:b/>
          <w:bCs/>
          <w:color w:val="CC0000"/>
          <w:kern w:val="36"/>
          <w:sz w:val="36"/>
          <w:szCs w:val="36"/>
          <w:bdr w:val="none" w:sz="0" w:space="0" w:color="auto" w:frame="1"/>
          <w:lang w:eastAsia="sv-SE"/>
        </w:rPr>
        <w:t>GDPR</w:t>
      </w:r>
    </w:p>
    <w:p w14:paraId="2B5FA8FE" w14:textId="77777777" w:rsidR="00437BFE" w:rsidRPr="00437BFE" w:rsidRDefault="00437BFE" w:rsidP="00437BFE">
      <w:pPr>
        <w:shd w:val="clear" w:color="auto" w:fill="F4F4F4"/>
        <w:spacing w:after="0" w:line="240" w:lineRule="auto"/>
        <w:textAlignment w:val="baseline"/>
        <w:rPr>
          <w:rFonts w:ascii="Helvetica" w:eastAsia="Times New Roman" w:hAnsi="Helvetica" w:cs="Helvetica"/>
          <w:color w:val="323232"/>
          <w:sz w:val="20"/>
          <w:szCs w:val="20"/>
          <w:lang w:eastAsia="sv-SE"/>
        </w:rPr>
      </w:pPr>
    </w:p>
    <w:p w14:paraId="0FE2E5FA" w14:textId="77777777" w:rsidR="00437BFE" w:rsidRPr="00437BFE" w:rsidRDefault="00437BFE" w:rsidP="00437BFE">
      <w:pPr>
        <w:shd w:val="clear" w:color="auto" w:fill="F4F4F4"/>
        <w:spacing w:before="30" w:after="75" w:line="315" w:lineRule="atLeast"/>
        <w:textAlignment w:val="baseline"/>
        <w:outlineLvl w:val="1"/>
        <w:rPr>
          <w:rFonts w:ascii="Verdana" w:eastAsia="Times New Roman" w:hAnsi="Verdana" w:cs="Helvetica"/>
          <w:b/>
          <w:bCs/>
          <w:color w:val="CC0000"/>
          <w:sz w:val="21"/>
          <w:szCs w:val="21"/>
          <w:lang w:eastAsia="sv-SE"/>
        </w:rPr>
      </w:pPr>
      <w:r w:rsidRPr="00437BFE">
        <w:rPr>
          <w:rFonts w:ascii="Verdana" w:eastAsia="Times New Roman" w:hAnsi="Verdana" w:cs="Helvetica"/>
          <w:b/>
          <w:bCs/>
          <w:color w:val="CC0000"/>
          <w:sz w:val="21"/>
          <w:szCs w:val="21"/>
          <w:lang w:eastAsia="sv-SE"/>
        </w:rPr>
        <w:t>GDPR - Dataskyddsförordningen</w:t>
      </w:r>
    </w:p>
    <w:p w14:paraId="0E9D6929" w14:textId="77777777" w:rsidR="00437BFE" w:rsidRPr="00437BFE" w:rsidRDefault="00437BFE" w:rsidP="00437BFE">
      <w:pPr>
        <w:shd w:val="clear" w:color="auto" w:fill="F4F4F4"/>
        <w:spacing w:after="0" w:line="240" w:lineRule="auto"/>
        <w:textAlignment w:val="baseline"/>
        <w:rPr>
          <w:rFonts w:ascii="inherit" w:eastAsia="Times New Roman" w:hAnsi="inherit" w:cs="Helvetica"/>
          <w:color w:val="323232"/>
          <w:sz w:val="20"/>
          <w:szCs w:val="20"/>
          <w:lang w:eastAsia="sv-SE"/>
        </w:rPr>
      </w:pPr>
      <w:r w:rsidRPr="00437BFE">
        <w:rPr>
          <w:rFonts w:ascii="inherit" w:eastAsia="Times New Roman" w:hAnsi="inherit" w:cs="Helvetica"/>
          <w:color w:val="323232"/>
          <w:sz w:val="20"/>
          <w:szCs w:val="20"/>
          <w:lang w:eastAsia="sv-SE"/>
        </w:rPr>
        <w:t xml:space="preserve">GDPR står för General Data </w:t>
      </w:r>
      <w:proofErr w:type="spellStart"/>
      <w:r w:rsidRPr="00437BFE">
        <w:rPr>
          <w:rFonts w:ascii="inherit" w:eastAsia="Times New Roman" w:hAnsi="inherit" w:cs="Helvetica"/>
          <w:color w:val="323232"/>
          <w:sz w:val="20"/>
          <w:szCs w:val="20"/>
          <w:lang w:eastAsia="sv-SE"/>
        </w:rPr>
        <w:t>Protection</w:t>
      </w:r>
      <w:proofErr w:type="spellEnd"/>
      <w:r w:rsidRPr="00437BFE">
        <w:rPr>
          <w:rFonts w:ascii="inherit" w:eastAsia="Times New Roman" w:hAnsi="inherit" w:cs="Helvetica"/>
          <w:color w:val="323232"/>
          <w:sz w:val="20"/>
          <w:szCs w:val="20"/>
          <w:lang w:eastAsia="sv-SE"/>
        </w:rPr>
        <w:t xml:space="preserve"> </w:t>
      </w:r>
      <w:proofErr w:type="spellStart"/>
      <w:r w:rsidRPr="00437BFE">
        <w:rPr>
          <w:rFonts w:ascii="inherit" w:eastAsia="Times New Roman" w:hAnsi="inherit" w:cs="Helvetica"/>
          <w:color w:val="323232"/>
          <w:sz w:val="20"/>
          <w:szCs w:val="20"/>
          <w:lang w:eastAsia="sv-SE"/>
        </w:rPr>
        <w:t>Regulation</w:t>
      </w:r>
      <w:proofErr w:type="spellEnd"/>
      <w:r w:rsidRPr="00437BFE">
        <w:rPr>
          <w:rFonts w:ascii="inherit" w:eastAsia="Times New Roman" w:hAnsi="inherit" w:cs="Helvetica"/>
          <w:color w:val="323232"/>
          <w:sz w:val="20"/>
          <w:szCs w:val="20"/>
          <w:lang w:eastAsia="sv-SE"/>
        </w:rPr>
        <w:t xml:space="preserve"> och är en gemensam lagstiftning för samtliga medlemsländer inom EU, gällande hantering av personuppgifter. Även företag utanför EU som hanterar personuppgifter om EU-medborgare omfattas av lagstiftningen.</w:t>
      </w:r>
      <w:r w:rsidRPr="00437BFE">
        <w:rPr>
          <w:rFonts w:ascii="inherit" w:eastAsia="Times New Roman" w:hAnsi="inherit" w:cs="Helvetica"/>
          <w:color w:val="323232"/>
          <w:sz w:val="20"/>
          <w:szCs w:val="20"/>
          <w:lang w:eastAsia="sv-SE"/>
        </w:rPr>
        <w:br/>
      </w:r>
      <w:r w:rsidRPr="00437BFE">
        <w:rPr>
          <w:rFonts w:ascii="inherit" w:eastAsia="Times New Roman" w:hAnsi="inherit" w:cs="Helvetica"/>
          <w:color w:val="323232"/>
          <w:sz w:val="20"/>
          <w:szCs w:val="20"/>
          <w:lang w:eastAsia="sv-SE"/>
        </w:rPr>
        <w:br/>
        <w:t>Dataskyddsförordningen (GDPR) gäller som lag i alla medlemsländer inom EU från och med den 25 maj 2018. Förordningen kommer innebära en hel del förändringar för de som behandlar personuppgifter och stärkta rättigheter för den enskilde individen när det gäller personlig integritet. Utförlig information hittar du på </w:t>
      </w:r>
      <w:hyperlink r:id="rId4" w:tgtFrame="_new" w:history="1">
        <w:r w:rsidRPr="00437BFE">
          <w:rPr>
            <w:rFonts w:ascii="inherit" w:eastAsia="Times New Roman" w:hAnsi="inherit" w:cs="Helvetica"/>
            <w:color w:val="0C26ED"/>
            <w:sz w:val="20"/>
            <w:szCs w:val="20"/>
            <w:u w:val="single"/>
            <w:bdr w:val="none" w:sz="0" w:space="0" w:color="auto" w:frame="1"/>
            <w:lang w:eastAsia="sv-SE"/>
          </w:rPr>
          <w:t>Datainspektionens webbplats</w:t>
        </w:r>
      </w:hyperlink>
      <w:r w:rsidRPr="00437BFE">
        <w:rPr>
          <w:rFonts w:ascii="inherit" w:eastAsia="Times New Roman" w:hAnsi="inherit" w:cs="Helvetica"/>
          <w:color w:val="323232"/>
          <w:sz w:val="20"/>
          <w:szCs w:val="20"/>
          <w:lang w:eastAsia="sv-SE"/>
        </w:rPr>
        <w:t>.</w:t>
      </w:r>
      <w:r w:rsidRPr="00437BFE">
        <w:rPr>
          <w:rFonts w:ascii="inherit" w:eastAsia="Times New Roman" w:hAnsi="inherit" w:cs="Helvetica"/>
          <w:color w:val="323232"/>
          <w:sz w:val="20"/>
          <w:szCs w:val="20"/>
          <w:lang w:eastAsia="sv-SE"/>
        </w:rPr>
        <w:br/>
      </w:r>
      <w:r w:rsidRPr="00437BFE">
        <w:rPr>
          <w:rFonts w:ascii="inherit" w:eastAsia="Times New Roman" w:hAnsi="inherit" w:cs="Helvetica"/>
          <w:color w:val="323232"/>
          <w:sz w:val="20"/>
          <w:szCs w:val="20"/>
          <w:lang w:eastAsia="sv-SE"/>
        </w:rPr>
        <w:br/>
        <w:t>Vi kan även rekommendera dig att läsa ytterligare information på </w:t>
      </w:r>
      <w:hyperlink r:id="rId5" w:tgtFrame="_new" w:history="1">
        <w:r w:rsidRPr="00437BFE">
          <w:rPr>
            <w:rFonts w:ascii="inherit" w:eastAsia="Times New Roman" w:hAnsi="inherit" w:cs="Helvetica"/>
            <w:color w:val="0C26ED"/>
            <w:sz w:val="20"/>
            <w:szCs w:val="20"/>
            <w:u w:val="single"/>
            <w:bdr w:val="none" w:sz="0" w:space="0" w:color="auto" w:frame="1"/>
            <w:lang w:eastAsia="sv-SE"/>
          </w:rPr>
          <w:t>Datainspektionens webbplats</w:t>
        </w:r>
      </w:hyperlink>
      <w:r w:rsidRPr="00437BFE">
        <w:rPr>
          <w:rFonts w:ascii="inherit" w:eastAsia="Times New Roman" w:hAnsi="inherit" w:cs="Helvetica"/>
          <w:color w:val="323232"/>
          <w:sz w:val="20"/>
          <w:szCs w:val="20"/>
          <w:lang w:eastAsia="sv-SE"/>
        </w:rPr>
        <w:t>.</w:t>
      </w:r>
    </w:p>
    <w:p w14:paraId="47D80C5B" w14:textId="77777777" w:rsidR="00437BFE" w:rsidRPr="00437BFE" w:rsidRDefault="00437BFE" w:rsidP="00437BFE">
      <w:pPr>
        <w:shd w:val="clear" w:color="auto" w:fill="F4F4F4"/>
        <w:spacing w:after="0" w:line="240" w:lineRule="auto"/>
        <w:textAlignment w:val="baseline"/>
        <w:rPr>
          <w:rFonts w:ascii="inherit" w:eastAsia="Times New Roman" w:hAnsi="inherit" w:cs="Helvetica"/>
          <w:color w:val="323232"/>
          <w:sz w:val="20"/>
          <w:szCs w:val="20"/>
          <w:lang w:eastAsia="sv-SE"/>
        </w:rPr>
      </w:pPr>
      <w:r w:rsidRPr="00437BFE">
        <w:rPr>
          <w:rFonts w:ascii="inherit" w:eastAsia="Times New Roman" w:hAnsi="inherit" w:cs="Helvetica"/>
          <w:b/>
          <w:bCs/>
          <w:color w:val="323232"/>
          <w:sz w:val="20"/>
          <w:szCs w:val="20"/>
          <w:bdr w:val="none" w:sz="0" w:space="0" w:color="auto" w:frame="1"/>
          <w:lang w:eastAsia="sv-SE"/>
        </w:rPr>
        <w:t>BK Snar som personuppgiftsbiträde</w:t>
      </w:r>
    </w:p>
    <w:p w14:paraId="465EDD51" w14:textId="77777777" w:rsidR="00437BFE" w:rsidRPr="00437BFE" w:rsidRDefault="00437BFE" w:rsidP="00437BFE">
      <w:pPr>
        <w:shd w:val="clear" w:color="auto" w:fill="F4F4F4"/>
        <w:spacing w:after="150" w:line="240" w:lineRule="auto"/>
        <w:textAlignment w:val="baseline"/>
        <w:rPr>
          <w:rFonts w:ascii="inherit" w:eastAsia="Times New Roman" w:hAnsi="inherit" w:cs="Helvetica"/>
          <w:color w:val="323232"/>
          <w:sz w:val="20"/>
          <w:szCs w:val="20"/>
          <w:lang w:eastAsia="sv-SE"/>
        </w:rPr>
      </w:pPr>
      <w:r w:rsidRPr="00437BFE">
        <w:rPr>
          <w:rFonts w:ascii="inherit" w:eastAsia="Times New Roman" w:hAnsi="inherit" w:cs="Helvetica"/>
          <w:color w:val="323232"/>
          <w:sz w:val="20"/>
          <w:szCs w:val="20"/>
          <w:lang w:eastAsia="sv-SE"/>
        </w:rPr>
        <w:t>All behandling av personuppgifter i de webbtjänster som du nyttjar är du som Medlem personuppgiftsansvarig för. BK Snar är personuppgiftsbiträde och vidtar tekniska och organisatoriska säkerhetsåtgärder för att du ska känna dig trygg med att dina insamlade personuppgifter ska behandlas säkert och enligt lagen. Exempelvis sparas alla kunduppgifter i en databas som är skyddad med brandvägg och behörighetsstyrning så bara Styrelsen inom BK Snar som behöver åtkomst till dina uppgifter för att utföra specifika uppgifter har sådan tillgång.</w:t>
      </w:r>
    </w:p>
    <w:p w14:paraId="405D5999" w14:textId="77777777" w:rsidR="00437BFE" w:rsidRPr="00437BFE" w:rsidRDefault="00437BFE" w:rsidP="00437BFE">
      <w:pPr>
        <w:shd w:val="clear" w:color="auto" w:fill="F4F4F4"/>
        <w:spacing w:after="0" w:line="240" w:lineRule="auto"/>
        <w:textAlignment w:val="baseline"/>
        <w:rPr>
          <w:rFonts w:ascii="inherit" w:eastAsia="Times New Roman" w:hAnsi="inherit" w:cs="Helvetica"/>
          <w:color w:val="323232"/>
          <w:sz w:val="20"/>
          <w:szCs w:val="20"/>
          <w:lang w:eastAsia="sv-SE"/>
        </w:rPr>
      </w:pPr>
      <w:r w:rsidRPr="00437BFE">
        <w:rPr>
          <w:rFonts w:ascii="inherit" w:eastAsia="Times New Roman" w:hAnsi="inherit" w:cs="Helvetica"/>
          <w:b/>
          <w:bCs/>
          <w:color w:val="323232"/>
          <w:sz w:val="20"/>
          <w:szCs w:val="20"/>
          <w:bdr w:val="none" w:sz="0" w:space="0" w:color="auto" w:frame="1"/>
          <w:lang w:eastAsia="sv-SE"/>
        </w:rPr>
        <w:t>BK Snar som personuppgiftsansvarig</w:t>
      </w:r>
    </w:p>
    <w:p w14:paraId="58430F02" w14:textId="77777777" w:rsidR="00437BFE" w:rsidRPr="00437BFE" w:rsidRDefault="00437BFE" w:rsidP="00437BFE">
      <w:pPr>
        <w:shd w:val="clear" w:color="auto" w:fill="F4F4F4"/>
        <w:spacing w:after="150" w:line="240" w:lineRule="auto"/>
        <w:textAlignment w:val="baseline"/>
        <w:rPr>
          <w:rFonts w:ascii="inherit" w:eastAsia="Times New Roman" w:hAnsi="inherit" w:cs="Helvetica"/>
          <w:color w:val="323232"/>
          <w:sz w:val="20"/>
          <w:szCs w:val="20"/>
          <w:lang w:eastAsia="sv-SE"/>
        </w:rPr>
      </w:pPr>
      <w:r w:rsidRPr="00437BFE">
        <w:rPr>
          <w:rFonts w:ascii="inherit" w:eastAsia="Times New Roman" w:hAnsi="inherit" w:cs="Helvetica"/>
          <w:color w:val="323232"/>
          <w:sz w:val="20"/>
          <w:szCs w:val="20"/>
          <w:lang w:eastAsia="sv-SE"/>
        </w:rPr>
        <w:t>Precis som att du är personuppgiftsansvarig för de uppgifter du behandlar så är BK Snar personuppgiftsansvarig för alla personuppgifter om dig som Medlem i vår klubb</w:t>
      </w:r>
    </w:p>
    <w:p w14:paraId="1FA3A40F" w14:textId="77777777" w:rsidR="00437BFE" w:rsidRPr="00437BFE" w:rsidRDefault="00437BFE" w:rsidP="00437BFE">
      <w:pPr>
        <w:shd w:val="clear" w:color="auto" w:fill="F4F4F4"/>
        <w:spacing w:after="0" w:line="240" w:lineRule="auto"/>
        <w:textAlignment w:val="baseline"/>
        <w:rPr>
          <w:rFonts w:ascii="inherit" w:eastAsia="Times New Roman" w:hAnsi="inherit" w:cs="Helvetica"/>
          <w:color w:val="323232"/>
          <w:sz w:val="20"/>
          <w:szCs w:val="20"/>
          <w:lang w:eastAsia="sv-SE"/>
        </w:rPr>
      </w:pPr>
      <w:r w:rsidRPr="00437BFE">
        <w:rPr>
          <w:rFonts w:ascii="inherit" w:eastAsia="Times New Roman" w:hAnsi="inherit" w:cs="Helvetica"/>
          <w:b/>
          <w:bCs/>
          <w:color w:val="323232"/>
          <w:sz w:val="20"/>
          <w:szCs w:val="20"/>
          <w:bdr w:val="none" w:sz="0" w:space="0" w:color="auto" w:frame="1"/>
          <w:lang w:eastAsia="sv-SE"/>
        </w:rPr>
        <w:t>Behandling</w:t>
      </w:r>
    </w:p>
    <w:p w14:paraId="63D98F3D" w14:textId="77777777" w:rsidR="00437BFE" w:rsidRPr="00437BFE" w:rsidRDefault="00437BFE" w:rsidP="00437BFE">
      <w:pPr>
        <w:shd w:val="clear" w:color="auto" w:fill="F4F4F4"/>
        <w:spacing w:after="150" w:line="240" w:lineRule="auto"/>
        <w:textAlignment w:val="baseline"/>
        <w:rPr>
          <w:rFonts w:ascii="inherit" w:eastAsia="Times New Roman" w:hAnsi="inherit" w:cs="Helvetica"/>
          <w:color w:val="323232"/>
          <w:sz w:val="20"/>
          <w:szCs w:val="20"/>
          <w:lang w:eastAsia="sv-SE"/>
        </w:rPr>
      </w:pPr>
      <w:r w:rsidRPr="00437BFE">
        <w:rPr>
          <w:rFonts w:ascii="inherit" w:eastAsia="Times New Roman" w:hAnsi="inherit" w:cs="Helvetica"/>
          <w:color w:val="323232"/>
          <w:sz w:val="20"/>
          <w:szCs w:val="20"/>
          <w:lang w:eastAsia="sv-SE"/>
        </w:rPr>
        <w:t>Med behandling menas en åtgärd eller kombination av åtgärder beträffande personuppgifter eller uppsättningar av personuppgifter, oberoende av om de utförs automatiserat eller ej, såsom insamling, registrering, organisering, strukturering, lagring, bearbetning eller ändring, framtagning, läsning, användning, utlämning genom överföring, spridning eller tillhandahållande på annat sätt, justering eller sammanförande, begränsning, radering eller förstöring.</w:t>
      </w:r>
    </w:p>
    <w:p w14:paraId="2A115DBD" w14:textId="77777777" w:rsidR="005C628B" w:rsidRDefault="005C628B"/>
    <w:sectPr w:rsidR="005C62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BFE"/>
    <w:rsid w:val="00437BFE"/>
    <w:rsid w:val="005C62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034F5"/>
  <w15:chartTrackingRefBased/>
  <w15:docId w15:val="{A60792DD-C7A4-4138-AAD6-6B11AF4AA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437BF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Rubrik2">
    <w:name w:val="heading 2"/>
    <w:basedOn w:val="Normal"/>
    <w:link w:val="Rubrik2Char"/>
    <w:uiPriority w:val="9"/>
    <w:qFormat/>
    <w:rsid w:val="00437BFE"/>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37BFE"/>
    <w:rPr>
      <w:rFonts w:ascii="Times New Roman" w:eastAsia="Times New Roman" w:hAnsi="Times New Roman" w:cs="Times New Roman"/>
      <w:b/>
      <w:bCs/>
      <w:kern w:val="36"/>
      <w:sz w:val="48"/>
      <w:szCs w:val="48"/>
      <w:lang w:eastAsia="sv-SE"/>
    </w:rPr>
  </w:style>
  <w:style w:type="character" w:customStyle="1" w:styleId="Rubrik2Char">
    <w:name w:val="Rubrik 2 Char"/>
    <w:basedOn w:val="Standardstycketeckensnitt"/>
    <w:link w:val="Rubrik2"/>
    <w:uiPriority w:val="9"/>
    <w:rsid w:val="00437BFE"/>
    <w:rPr>
      <w:rFonts w:ascii="Times New Roman" w:eastAsia="Times New Roman" w:hAnsi="Times New Roman" w:cs="Times New Roman"/>
      <w:b/>
      <w:bCs/>
      <w:sz w:val="36"/>
      <w:szCs w:val="36"/>
      <w:lang w:eastAsia="sv-SE"/>
    </w:rPr>
  </w:style>
  <w:style w:type="paragraph" w:styleId="Normalwebb">
    <w:name w:val="Normal (Web)"/>
    <w:basedOn w:val="Normal"/>
    <w:uiPriority w:val="99"/>
    <w:semiHidden/>
    <w:unhideWhenUsed/>
    <w:rsid w:val="00437BFE"/>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semiHidden/>
    <w:unhideWhenUsed/>
    <w:rsid w:val="00437B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440189">
      <w:bodyDiv w:val="1"/>
      <w:marLeft w:val="0"/>
      <w:marRight w:val="0"/>
      <w:marTop w:val="0"/>
      <w:marBottom w:val="0"/>
      <w:divBdr>
        <w:top w:val="none" w:sz="0" w:space="0" w:color="auto"/>
        <w:left w:val="none" w:sz="0" w:space="0" w:color="auto"/>
        <w:bottom w:val="none" w:sz="0" w:space="0" w:color="auto"/>
        <w:right w:val="none" w:sz="0" w:space="0" w:color="auto"/>
      </w:divBdr>
      <w:divsChild>
        <w:div w:id="735667575">
          <w:marLeft w:val="0"/>
          <w:marRight w:val="0"/>
          <w:marTop w:val="0"/>
          <w:marBottom w:val="0"/>
          <w:divBdr>
            <w:top w:val="none" w:sz="0" w:space="0" w:color="auto"/>
            <w:left w:val="none" w:sz="0" w:space="0" w:color="auto"/>
            <w:bottom w:val="none" w:sz="0" w:space="0" w:color="auto"/>
            <w:right w:val="none" w:sz="0" w:space="0" w:color="auto"/>
          </w:divBdr>
          <w:divsChild>
            <w:div w:id="24099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atainspektionen.se/" TargetMode="External"/><Relationship Id="rId4" Type="http://schemas.openxmlformats.org/officeDocument/2006/relationships/hyperlink" Target="https://www.datainspektionen.se/lagar--regler/dataskyddsforordninge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1793</Characters>
  <Application>Microsoft Office Word</Application>
  <DocSecurity>0</DocSecurity>
  <Lines>14</Lines>
  <Paragraphs>4</Paragraphs>
  <ScaleCrop>false</ScaleCrop>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Blomqvist</dc:creator>
  <cp:keywords/>
  <dc:description/>
  <cp:lastModifiedBy>Tommy Blomqvist</cp:lastModifiedBy>
  <cp:revision>1</cp:revision>
  <dcterms:created xsi:type="dcterms:W3CDTF">2022-08-10T16:34:00Z</dcterms:created>
  <dcterms:modified xsi:type="dcterms:W3CDTF">2022-08-10T16:35:00Z</dcterms:modified>
</cp:coreProperties>
</file>