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BF" w:rsidRPr="000D37AD" w:rsidRDefault="000D37AD" w:rsidP="000D37AD">
      <w:r>
        <w:rPr>
          <w:noProof/>
          <w:lang w:eastAsia="sv-SE"/>
        </w:rPr>
        <w:drawing>
          <wp:inline distT="0" distB="0" distL="0" distR="0" wp14:anchorId="70ABDFFB" wp14:editId="0CBC881D">
            <wp:extent cx="1143000" cy="714375"/>
            <wp:effectExtent l="57150" t="95250" r="57150" b="28575"/>
            <wp:docPr id="5" name="Picture 5" descr="http://www.varldensflaggor.se/bilder/flaggor/sveriges-fla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varldensflaggor.se/bilder/flaggor/sveriges-flagg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21" cy="71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</w:r>
      <w:r w:rsidRPr="00A860F6">
        <w:rPr>
          <w:b/>
          <w:sz w:val="40"/>
          <w:szCs w:val="40"/>
        </w:rPr>
        <w:t>SVERIGE –WALES</w:t>
      </w:r>
      <w:r w:rsidR="00A860F6">
        <w:rPr>
          <w:b/>
          <w:sz w:val="32"/>
          <w:szCs w:val="32"/>
        </w:rPr>
        <w:tab/>
      </w:r>
      <w:r>
        <w:rPr>
          <w:noProof/>
          <w:lang w:eastAsia="sv-SE"/>
        </w:rPr>
        <w:drawing>
          <wp:inline distT="0" distB="0" distL="0" distR="0">
            <wp:extent cx="1247775" cy="748665"/>
            <wp:effectExtent l="57150" t="95250" r="66675" b="13335"/>
            <wp:docPr id="6" name="Picture 6" descr="http://www.varldensflaggor.se/bilder/flaggor/wales-fla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arldensflaggor.se/bilder/flaggor/wales-flagg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860F6" w:rsidRDefault="00A860F6" w:rsidP="00E649BF"/>
    <w:p w:rsidR="00A860F6" w:rsidRDefault="00A860F6" w:rsidP="00E649BF"/>
    <w:p w:rsidR="00E649BF" w:rsidRDefault="00E649BF" w:rsidP="00E649BF">
      <w:r>
        <w:t xml:space="preserve">Wales står för motståndet när Sverige EM-genrepar </w:t>
      </w:r>
      <w:r w:rsidRPr="000D37AD">
        <w:rPr>
          <w:b/>
        </w:rPr>
        <w:t>söndag den 5 juni klockan 16.00</w:t>
      </w:r>
      <w:r>
        <w:t xml:space="preserve"> på Friends Arena, Nationalarenan. </w:t>
      </w:r>
    </w:p>
    <w:p w:rsidR="00E649BF" w:rsidRDefault="00E649BF" w:rsidP="00E649BF">
      <w:r>
        <w:t xml:space="preserve">Det svenska EM-landslaget, med Zlatan&amp;Co, möter EM-klara Wales </w:t>
      </w:r>
      <w:r w:rsidR="000D37AD">
        <w:t xml:space="preserve">med </w:t>
      </w:r>
      <w:r>
        <w:t>Gareth Bale och Aaron Ramsey, i en sista träningslandskamp inför äventyret i Frankrike.</w:t>
      </w:r>
      <w:r w:rsidR="000D37AD">
        <w:t xml:space="preserve"> Detta är ingen vanlig träningslandskamp utan vi kan nog vänta oss startelvor som kommer spela i EM premiären och alla vill visa att de förtjänar att representera sina länder.</w:t>
      </w:r>
    </w:p>
    <w:p w:rsidR="00E649BF" w:rsidRDefault="00E649BF" w:rsidP="00E649BF">
      <w:r w:rsidRPr="00A860F6">
        <w:rPr>
          <w:b/>
          <w:sz w:val="32"/>
          <w:szCs w:val="32"/>
        </w:rPr>
        <w:t>Pris:</w:t>
      </w:r>
      <w:r>
        <w:t xml:space="preserve"> 200kr/person då ingår buss och entré</w:t>
      </w:r>
      <w:r w:rsidR="00A860F6">
        <w:t>. Buss avgår från Borgvallen</w:t>
      </w:r>
    </w:p>
    <w:p w:rsidR="000D37AD" w:rsidRDefault="000D37AD" w:rsidP="00E649BF">
      <w:r w:rsidRPr="00A860F6">
        <w:rPr>
          <w:b/>
          <w:sz w:val="32"/>
          <w:szCs w:val="32"/>
        </w:rPr>
        <w:t>Anmälan:</w:t>
      </w:r>
      <w:r w:rsidR="00A860F6">
        <w:t xml:space="preserve"> </w:t>
      </w:r>
      <w:r w:rsidR="00A860F6" w:rsidRPr="00A860F6">
        <w:rPr>
          <w:b/>
        </w:rPr>
        <w:t>Från kl</w:t>
      </w:r>
      <w:r w:rsidR="00A860F6">
        <w:rPr>
          <w:b/>
        </w:rPr>
        <w:t>20</w:t>
      </w:r>
      <w:r w:rsidR="00A860F6" w:rsidRPr="00A860F6">
        <w:rPr>
          <w:b/>
        </w:rPr>
        <w:t xml:space="preserve"> </w:t>
      </w:r>
      <w:r w:rsidR="00A860F6">
        <w:rPr>
          <w:b/>
        </w:rPr>
        <w:t>torsdag</w:t>
      </w:r>
      <w:r w:rsidR="00A860F6" w:rsidRPr="00A860F6">
        <w:rPr>
          <w:b/>
        </w:rPr>
        <w:t xml:space="preserve"> </w:t>
      </w:r>
      <w:r w:rsidR="00A860F6">
        <w:rPr>
          <w:b/>
        </w:rPr>
        <w:t>19</w:t>
      </w:r>
      <w:r w:rsidRPr="00A860F6">
        <w:rPr>
          <w:b/>
        </w:rPr>
        <w:t xml:space="preserve"> maj</w:t>
      </w:r>
      <w:r>
        <w:t xml:space="preserve"> kan man ansöka om</w:t>
      </w:r>
      <w:bookmarkStart w:id="0" w:name="_GoBack"/>
      <w:bookmarkEnd w:id="0"/>
      <w:r>
        <w:t xml:space="preserve"> biljett genom att </w:t>
      </w:r>
      <w:r w:rsidRPr="00A860F6">
        <w:rPr>
          <w:b/>
        </w:rPr>
        <w:t>maila</w:t>
      </w:r>
      <w:r>
        <w:t xml:space="preserve"> till </w:t>
      </w:r>
      <w:hyperlink r:id="rId6" w:history="1">
        <w:r w:rsidRPr="00CA3CD5">
          <w:rPr>
            <w:rStyle w:val="Hyperlink"/>
          </w:rPr>
          <w:t>set.granlund@tt360.se</w:t>
        </w:r>
      </w:hyperlink>
      <w:r w:rsidR="00A860F6">
        <w:t xml:space="preserve"> med barnets namn och lagtillhörighet</w:t>
      </w:r>
      <w:r>
        <w:t xml:space="preserve">. </w:t>
      </w:r>
      <w:r w:rsidR="00A860F6">
        <w:t xml:space="preserve">Endast mail från det klockslaget, dvs inga sms o dyl. </w:t>
      </w:r>
      <w:r>
        <w:t>Eftersom antal biljetter är begränsat så kommer de i första hand gå till ungdomarna i lagen F02/03, P03, F05, P05/06, P07/08, F07/08</w:t>
      </w:r>
      <w:r w:rsidR="00346A31">
        <w:t>, PF09</w:t>
      </w:r>
      <w:r>
        <w:t xml:space="preserve"> och ledarna i lagen.</w:t>
      </w:r>
      <w:r w:rsidR="00A860F6">
        <w:t xml:space="preserve"> Antal ledare som får åka med beror på antal spelare från respektive lag som anmält sig.</w:t>
      </w:r>
      <w:r>
        <w:t xml:space="preserve"> Dvs föräldrar får stanna hemma om det inte visar sig att det blir biljetter över</w:t>
      </w:r>
      <w:r w:rsidR="00A860F6">
        <w:t xml:space="preserve"> – vilket knappast är troligt</w:t>
      </w:r>
      <w:r>
        <w:t>.</w:t>
      </w:r>
      <w:r w:rsidR="00A860F6">
        <w:t xml:space="preserve"> </w:t>
      </w:r>
    </w:p>
    <w:p w:rsidR="00A860F6" w:rsidRDefault="00A860F6" w:rsidP="00E649BF">
      <w:r>
        <w:t>Först till kvarn och då är det i den ordning som mailen kommer i mailboxen som gäller!</w:t>
      </w:r>
    </w:p>
    <w:p w:rsidR="00A860F6" w:rsidRDefault="00A860F6" w:rsidP="00E649BF">
      <w:pPr>
        <w:rPr>
          <w:b/>
        </w:rPr>
      </w:pPr>
      <w:r w:rsidRPr="00A860F6">
        <w:rPr>
          <w:b/>
        </w:rPr>
        <w:t>Sprid denna information till föräldrarna i god tid så att alla får samma chans!</w:t>
      </w:r>
    </w:p>
    <w:p w:rsidR="00A860F6" w:rsidRDefault="00A860F6" w:rsidP="00E649BF">
      <w:pPr>
        <w:rPr>
          <w:b/>
        </w:rPr>
      </w:pPr>
    </w:p>
    <w:p w:rsidR="00A860F6" w:rsidRDefault="00A860F6" w:rsidP="00E649BF">
      <w:pPr>
        <w:rPr>
          <w:b/>
        </w:rPr>
      </w:pPr>
    </w:p>
    <w:p w:rsidR="00E649BF" w:rsidRDefault="00E649BF">
      <w:r>
        <w:rPr>
          <w:noProof/>
          <w:lang w:eastAsia="sv-SE"/>
        </w:rPr>
        <w:drawing>
          <wp:inline distT="0" distB="0" distL="0" distR="0" wp14:anchorId="0C0E4390" wp14:editId="1A42AB4E">
            <wp:extent cx="5638800" cy="3067050"/>
            <wp:effectExtent l="0" t="0" r="0" b="0"/>
            <wp:docPr id="1" name="Picture 1" descr="http://friendsarena.se/media/501483/wales_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iendsarena.se/media/501483/wales_59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BF"/>
    <w:rsid w:val="000D37AD"/>
    <w:rsid w:val="00346A31"/>
    <w:rsid w:val="00655E49"/>
    <w:rsid w:val="00A860F6"/>
    <w:rsid w:val="00E6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C5798-DAE9-438F-85A7-55051202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7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t.granlund@tt360.s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207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 Granlund</dc:creator>
  <cp:keywords/>
  <dc:description/>
  <cp:lastModifiedBy>Set Granlund</cp:lastModifiedBy>
  <cp:revision>3</cp:revision>
  <dcterms:created xsi:type="dcterms:W3CDTF">2016-05-06T08:21:00Z</dcterms:created>
  <dcterms:modified xsi:type="dcterms:W3CDTF">2016-05-06T09:50:00Z</dcterms:modified>
</cp:coreProperties>
</file>