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el"/>
        <w:bidi w:val="0"/>
        <w:ind w:left="0" w:right="0" w:firstLine="0"/>
        <w:jc w:val="center"/>
        <w:rPr>
          <w:outline w:val="0"/>
          <w:color w:val="00a2ff"/>
          <w:sz w:val="44"/>
          <w:szCs w:val="44"/>
          <w:u w:color="00a2ff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  <w:r>
        <w:rPr>
          <w:outline w:val="0"/>
          <w:color w:val="00a2ff"/>
          <w:sz w:val="44"/>
          <w:szCs w:val="44"/>
          <w:u w:color="00a2ff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Styrelsem</w:t>
      </w:r>
      <w:r>
        <w:rPr>
          <w:outline w:val="0"/>
          <w:color w:val="00a2ff"/>
          <w:sz w:val="44"/>
          <w:szCs w:val="44"/>
          <w:u w:color="00a2ff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ö</w:t>
      </w:r>
      <w:r>
        <w:rPr>
          <w:outline w:val="0"/>
          <w:color w:val="00a2ff"/>
          <w:sz w:val="44"/>
          <w:szCs w:val="44"/>
          <w:u w:color="00a2ff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te MG Arvidsjaur Hockey</w:t>
      </w:r>
    </w:p>
    <w:p>
      <w:pPr>
        <w:pStyle w:val="Brödtext"/>
        <w:bidi w:val="0"/>
        <w:spacing w:before="0"/>
        <w:ind w:left="0" w:right="0" w:firstLine="0"/>
        <w:jc w:val="center"/>
        <w:rPr>
          <w:outline w:val="0"/>
          <w:color w:val="00a2ff"/>
          <w:sz w:val="44"/>
          <w:szCs w:val="44"/>
          <w:u w:color="00a2ff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  <w:r>
        <w:rPr>
          <w:outline w:val="0"/>
          <w:color w:val="00a2ff"/>
          <w:sz w:val="44"/>
          <w:szCs w:val="44"/>
          <w:u w:color="00a2ff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  <w:t>200513</w:t>
      </w:r>
    </w:p>
    <w:p>
      <w:pPr>
        <w:pStyle w:val="Brödtext"/>
        <w:bidi w:val="0"/>
        <w:spacing w:before="0"/>
        <w:ind w:left="0" w:right="0" w:firstLine="0"/>
        <w:jc w:val="left"/>
        <w:rPr>
          <w:outline w:val="0"/>
          <w:color w:val="00a2ff"/>
          <w:sz w:val="44"/>
          <w:szCs w:val="44"/>
          <w:u w:color="00a2ff"/>
          <w:rtl w:val="0"/>
          <w:lang w:val="sv-SE"/>
          <w14:textOutline w14:w="12700" w14:cap="flat">
            <w14:noFill/>
            <w14:miter w14:lim="400000"/>
          </w14:textOutline>
          <w14:textFill>
            <w14:solidFill>
              <w14:srgbClr w14:val="00A2FF"/>
            </w14:solidFill>
          </w14:textFill>
        </w:rPr>
      </w:pPr>
    </w:p>
    <w:p>
      <w:pPr>
        <w:pStyle w:val="Brödtext"/>
        <w:bidi w:val="0"/>
        <w:spacing w:before="0"/>
        <w:ind w:left="0" w:right="0" w:firstLine="0"/>
        <w:jc w:val="left"/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N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rvarande: Malin Vennberg, Nicholas Dahlborg, Ken Lundqvist, Anna Lundqvist, Ulrika Wikberg</w:t>
      </w:r>
    </w:p>
    <w:p>
      <w:pPr>
        <w:pStyle w:val="Brödtext"/>
        <w:bidi w:val="0"/>
        <w:spacing w:before="0"/>
        <w:ind w:left="0" w:right="0" w:firstLine="0"/>
        <w:jc w:val="left"/>
        <w:rPr>
          <w:sz w:val="22"/>
          <w:szCs w:val="22"/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Brödtext"/>
        <w:bidi w:val="0"/>
        <w:spacing w:before="0"/>
        <w:ind w:left="0" w:right="0" w:firstLine="0"/>
        <w:jc w:val="left"/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Brödtext"/>
        <w:numPr>
          <w:ilvl w:val="0"/>
          <w:numId w:val="2"/>
        </w:numPr>
        <w:bidi w:val="0"/>
        <w:spacing w:before="0"/>
        <w:ind w:right="0"/>
        <w:jc w:val="left"/>
        <w:rPr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 Genomg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ng f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reg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ende protokoll </w:t>
      </w:r>
    </w:p>
    <w:p>
      <w:pPr>
        <w:pStyle w:val="Brödtext"/>
        <w:numPr>
          <w:ilvl w:val="0"/>
          <w:numId w:val="2"/>
        </w:numPr>
        <w:bidi w:val="0"/>
        <w:spacing w:before="0"/>
        <w:ind w:right="0"/>
        <w:jc w:val="left"/>
        <w:rPr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V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rdegrund</w:t>
      </w:r>
    </w:p>
    <w:p>
      <w:pPr>
        <w:pStyle w:val="Brödtext"/>
        <w:bidi w:val="0"/>
        <w:spacing w:before="0"/>
        <w:ind w:left="0" w:right="0" w:firstLine="0"/>
        <w:jc w:val="left"/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Ny enk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t skickas ut. Anna skickar ut den. Kort svarstid. </w:t>
      </w:r>
    </w:p>
    <w:p>
      <w:pPr>
        <w:pStyle w:val="Brödtext"/>
        <w:bidi w:val="0"/>
        <w:spacing w:before="0"/>
        <w:ind w:left="0" w:right="0" w:firstLine="0"/>
        <w:jc w:val="left"/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Vi beslutar att tr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nare/ lagledare skriver nu kontrakt med spelarna, Ulrika tar ansvar 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ver A-laget. N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 vi f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tt in enk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tsvaren s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tillfr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gar vi Sisu om att g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ra en sammanst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llning. Denna sammanst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llning tas p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f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reningens 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rsm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te. </w:t>
      </w:r>
    </w:p>
    <w:p>
      <w:pPr>
        <w:pStyle w:val="Brödtext"/>
        <w:bidi w:val="0"/>
        <w:spacing w:before="0"/>
        <w:ind w:left="0" w:right="0" w:firstLine="0"/>
        <w:jc w:val="left"/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Brödtext"/>
        <w:numPr>
          <w:ilvl w:val="0"/>
          <w:numId w:val="2"/>
        </w:numPr>
        <w:bidi w:val="0"/>
        <w:spacing w:before="0"/>
        <w:ind w:right="0"/>
        <w:jc w:val="left"/>
        <w:rPr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Ekonomi</w:t>
      </w:r>
    </w:p>
    <w:p>
      <w:pPr>
        <w:pStyle w:val="Brödtext"/>
        <w:bidi w:val="0"/>
        <w:spacing w:before="0"/>
        <w:ind w:left="0" w:right="0" w:firstLine="0"/>
        <w:jc w:val="left"/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Vi beh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ver 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ka int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kter f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 t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cka upp f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 den minskade inkomsten vi f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tt fr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n sn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skottning. Ett F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rslag finns att f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rhandla med Dollarstore om ett avtal som inkluderar b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de sn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skottning och inventering, beslut 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 ej fattat. Vi kommer att beh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va h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ja b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de medlemsavgift och tr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ningsavgift. </w:t>
      </w:r>
    </w:p>
    <w:p>
      <w:pPr>
        <w:pStyle w:val="Brödtext"/>
        <w:bidi w:val="0"/>
        <w:spacing w:before="0"/>
        <w:ind w:left="0" w:right="0" w:firstLine="0"/>
        <w:jc w:val="left"/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Medlemsavgift fastst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lls p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budgetm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te och beslutas p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 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rsm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te. F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rslag som ligger 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r:</w:t>
      </w:r>
    </w:p>
    <w:p>
      <w:pPr>
        <w:pStyle w:val="Brödtext"/>
        <w:bidi w:val="0"/>
        <w:spacing w:before="0"/>
        <w:ind w:left="0" w:right="0" w:firstLine="0"/>
        <w:jc w:val="left"/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250 senior ( 16 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 och upp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t) och 200 junior. De som 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 ber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ttigade till materielbidrag betalar seniormedlemsavgift. </w:t>
      </w:r>
    </w:p>
    <w:p>
      <w:pPr>
        <w:pStyle w:val="Brödtext"/>
        <w:bidi w:val="0"/>
        <w:spacing w:before="0"/>
        <w:ind w:left="0" w:right="0" w:firstLine="0"/>
        <w:jc w:val="left"/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Tr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ningsavgift h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js med 200 kr f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r juniorer. </w:t>
      </w:r>
    </w:p>
    <w:p>
      <w:pPr>
        <w:pStyle w:val="Brödtext"/>
        <w:bidi w:val="0"/>
        <w:spacing w:before="0"/>
        <w:ind w:left="0" w:right="0" w:firstLine="0"/>
        <w:jc w:val="left"/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Busspeng s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tts in per resa 100 kr 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ven f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 A-laget.</w:t>
      </w:r>
    </w:p>
    <w:p>
      <w:pPr>
        <w:pStyle w:val="Brödtext"/>
        <w:bidi w:val="0"/>
        <w:spacing w:before="0"/>
        <w:ind w:left="0" w:right="0" w:firstLine="0"/>
        <w:jc w:val="left"/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 Ungdomslag beh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ver fr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n och med s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songstart 2020 jobba ihop 10 000 kr f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 att erh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lla fullt bussbidrag. </w:t>
      </w:r>
    </w:p>
    <w:p>
      <w:pPr>
        <w:pStyle w:val="Brödtext"/>
        <w:bidi w:val="0"/>
        <w:spacing w:before="0"/>
        <w:ind w:left="0" w:right="0" w:firstLine="0"/>
        <w:jc w:val="left"/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Brödtext"/>
        <w:numPr>
          <w:ilvl w:val="0"/>
          <w:numId w:val="2"/>
        </w:numPr>
        <w:bidi w:val="0"/>
        <w:spacing w:before="0"/>
        <w:ind w:right="0"/>
        <w:jc w:val="left"/>
        <w:rPr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Utv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rdering kommunsamarbete</w:t>
      </w:r>
    </w:p>
    <w:p>
      <w:pPr>
        <w:pStyle w:val="Brödtext"/>
        <w:bidi w:val="0"/>
        <w:spacing w:before="0"/>
        <w:ind w:left="0" w:right="0" w:firstLine="0"/>
        <w:jc w:val="left"/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Ken har varit i kontakt med Amanda. Hon kommer att g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ra underh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llsarbete under sommaren. Kommunen vill att vi informerar om att de gamla matchm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len st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 vid stranden p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Gielas vid tennisplanen. Kommunikation och underh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ll har under den g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ngna s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songen fungerat bra. Ken bokar ett m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te f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 en utv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rdering och avst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mning inf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 h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stens uppstart.</w:t>
      </w:r>
    </w:p>
    <w:p>
      <w:pPr>
        <w:pStyle w:val="Brödtext"/>
        <w:bidi w:val="0"/>
        <w:spacing w:before="0"/>
        <w:ind w:left="0" w:right="0" w:firstLine="0"/>
        <w:jc w:val="left"/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Brödtext"/>
        <w:numPr>
          <w:ilvl w:val="0"/>
          <w:numId w:val="2"/>
        </w:numPr>
        <w:bidi w:val="0"/>
        <w:spacing w:before="0"/>
        <w:ind w:right="0"/>
        <w:jc w:val="left"/>
        <w:rPr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Materialdag</w:t>
      </w:r>
    </w:p>
    <w:p>
      <w:pPr>
        <w:pStyle w:val="Brödtext"/>
        <w:bidi w:val="0"/>
        <w:spacing w:before="0"/>
        <w:ind w:left="0" w:right="0" w:firstLine="0"/>
        <w:jc w:val="left"/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Ulrika kontaktar Intersport och f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 kontaktuppgifter till ny teams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ljare d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den vi tidigare f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tt tilldelad har avslutat sin tj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nst. Vi hoppas att vi kan erbjuda en dag f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r utprovning av utrustning. </w:t>
      </w:r>
    </w:p>
    <w:p>
      <w:pPr>
        <w:pStyle w:val="Brödtext"/>
        <w:bidi w:val="0"/>
        <w:spacing w:before="0"/>
        <w:ind w:left="0" w:right="0" w:firstLine="0"/>
        <w:jc w:val="left"/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Brödtext"/>
        <w:numPr>
          <w:ilvl w:val="0"/>
          <w:numId w:val="2"/>
        </w:numPr>
        <w:bidi w:val="0"/>
        <w:spacing w:before="0"/>
        <w:ind w:right="0"/>
        <w:jc w:val="left"/>
        <w:rPr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Omkl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dningsrummens nyttjande</w:t>
      </w:r>
    </w:p>
    <w:p>
      <w:pPr>
        <w:pStyle w:val="Brödtext"/>
        <w:bidi w:val="0"/>
        <w:spacing w:before="0"/>
        <w:ind w:left="0" w:right="0" w:firstLine="0"/>
        <w:jc w:val="left"/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Bordl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ggs f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 beslut till n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sta m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te. Omkl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dningsrummet f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 juniorlagen kommer att l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sas upp 30 min i f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rv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g. Detta 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 f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r att ordningsreglerna ej efterlevs. </w:t>
      </w:r>
    </w:p>
    <w:p>
      <w:pPr>
        <w:pStyle w:val="Brödtext"/>
        <w:bidi w:val="0"/>
        <w:spacing w:before="0"/>
        <w:ind w:left="0" w:right="0" w:firstLine="0"/>
        <w:jc w:val="left"/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Brödtext"/>
        <w:numPr>
          <w:ilvl w:val="0"/>
          <w:numId w:val="2"/>
        </w:numPr>
        <w:bidi w:val="0"/>
        <w:spacing w:before="0"/>
        <w:ind w:right="0"/>
        <w:jc w:val="left"/>
        <w:rPr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vriga fr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gor</w:t>
      </w:r>
    </w:p>
    <w:p>
      <w:pPr>
        <w:pStyle w:val="Brödtext"/>
        <w:bidi w:val="0"/>
        <w:spacing w:before="0"/>
        <w:ind w:left="0" w:right="0" w:firstLine="0"/>
        <w:jc w:val="left"/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Corona och h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sten. Vi funderar till n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ä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sta m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te hur vi kommer att p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verkas och vad vi kan g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ra f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ö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 att minska smittspridning samt h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lla verksamhet s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 xml:space="preserve">å 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l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ngt det g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r ig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å</w:t>
      </w: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  <w:t>ng.</w:t>
      </w:r>
    </w:p>
    <w:p>
      <w:pPr>
        <w:pStyle w:val="Brödtext"/>
        <w:bidi w:val="0"/>
        <w:spacing w:before="0"/>
        <w:ind w:left="0" w:right="0" w:firstLine="0"/>
        <w:jc w:val="left"/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Brödtext"/>
        <w:bidi w:val="0"/>
        <w:spacing w:before="0"/>
        <w:ind w:left="0" w:right="0" w:firstLine="0"/>
        <w:jc w:val="left"/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Brödtext"/>
        <w:bidi w:val="0"/>
        <w:spacing w:before="0"/>
        <w:ind w:left="0" w:right="0" w:firstLine="0"/>
        <w:jc w:val="left"/>
        <w:rPr>
          <w:u w:color="000000"/>
          <w:rtl w:val="0"/>
          <w:lang w:val="sv-SE"/>
          <w14:textOutline w14:w="12700" w14:cap="flat">
            <w14:noFill/>
            <w14:miter w14:lim="400000"/>
          </w14:textOutline>
        </w:rPr>
      </w:pPr>
    </w:p>
    <w:p>
      <w:pPr>
        <w:pStyle w:val="Brödtext"/>
        <w:bidi w:val="0"/>
        <w:spacing w:before="0"/>
        <w:ind w:left="0" w:right="0" w:firstLine="0"/>
        <w:jc w:val="left"/>
        <w:rPr>
          <w:rtl w:val="0"/>
        </w:rPr>
      </w:pPr>
      <w:r>
        <w:rPr>
          <w:u w:color="00a2ff"/>
          <w:rtl w:val="0"/>
          <w:lang w:val="sv-SE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rerad"/>
  </w:abstractNum>
  <w:abstractNum w:abstractNumId="1">
    <w:multiLevelType w:val="hybridMultilevel"/>
    <w:styleLink w:val="Numrera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el">
    <w:name w:val="Titel"/>
    <w:next w:val="Bröd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rerad">
    <w:name w:val="Numrera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