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jc w:val="center"/>
        <w:rPr>
          <w:outline w:val="0"/>
          <w:color w:val="0075b9"/>
          <w:sz w:val="36"/>
          <w:szCs w:val="36"/>
          <w14:textFill>
            <w14:solidFill>
              <w14:srgbClr w14:val="0076BA"/>
            </w14:solidFill>
          </w14:textFill>
        </w:rPr>
      </w:pPr>
      <w:r>
        <w:rPr>
          <w:outline w:val="0"/>
          <w:color w:val="0075b9"/>
          <w:sz w:val="36"/>
          <w:szCs w:val="36"/>
          <w:rtl w:val="0"/>
          <w:lang w:val="sv-SE"/>
          <w14:textFill>
            <w14:solidFill>
              <w14:srgbClr w14:val="0076BA"/>
            </w14:solidFill>
          </w14:textFill>
        </w:rPr>
        <w:t>Styrelsem</w:t>
      </w:r>
      <w:r>
        <w:rPr>
          <w:outline w:val="0"/>
          <w:color w:val="0075b9"/>
          <w:sz w:val="36"/>
          <w:szCs w:val="36"/>
          <w:rtl w:val="0"/>
          <w:lang w:val="sv-SE"/>
          <w14:textFill>
            <w14:solidFill>
              <w14:srgbClr w14:val="0076BA"/>
            </w14:solidFill>
          </w14:textFill>
        </w:rPr>
        <w:t>ö</w:t>
      </w:r>
      <w:r>
        <w:rPr>
          <w:outline w:val="0"/>
          <w:color w:val="0075b9"/>
          <w:sz w:val="36"/>
          <w:szCs w:val="36"/>
          <w:rtl w:val="0"/>
          <w:lang w:val="sv-SE"/>
          <w14:textFill>
            <w14:solidFill>
              <w14:srgbClr w14:val="0076BA"/>
            </w14:solidFill>
          </w14:textFill>
        </w:rPr>
        <w:t>te Arvidsjaur MG Hockey</w:t>
      </w:r>
    </w:p>
    <w:p>
      <w:pPr>
        <w:pStyle w:val="Brödtext"/>
        <w:jc w:val="center"/>
        <w:rPr>
          <w:outline w:val="0"/>
          <w:color w:val="0075b9"/>
          <w:sz w:val="36"/>
          <w:szCs w:val="36"/>
          <w14:textFill>
            <w14:solidFill>
              <w14:srgbClr w14:val="0076BA"/>
            </w14:solidFill>
          </w14:textFill>
        </w:rPr>
      </w:pPr>
      <w:r>
        <w:rPr>
          <w:outline w:val="0"/>
          <w:color w:val="0075b9"/>
          <w:sz w:val="36"/>
          <w:szCs w:val="36"/>
          <w:rtl w:val="0"/>
          <w:lang w:val="sv-SE"/>
          <w14:textFill>
            <w14:solidFill>
              <w14:srgbClr w14:val="0076BA"/>
            </w14:solidFill>
          </w14:textFill>
        </w:rPr>
        <w:t>191201</w:t>
      </w:r>
    </w:p>
    <w:p>
      <w:pPr>
        <w:pStyle w:val="Brödtext"/>
        <w:jc w:val="center"/>
        <w:rPr>
          <w:sz w:val="28"/>
          <w:szCs w:val="28"/>
        </w:rPr>
      </w:pP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N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rvarande: Rickard Jonsson, Ken Lundqvist, Ulrika Wikberg, Nicholas Dahlborg och Anna Lundqvist.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1.Verksamhet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songen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nu i full g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ng.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reningen 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 b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ttre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n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l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nge och hockeyentusiaster frodas. Hemmamatcher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lbes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kta och vi hoppas att de forts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tter s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. I fredags var det dags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r det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rliga skridskodisco som var 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ldigt 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lbes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kt. Damlaget forts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tter med stor entusiasm att tr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na och har varit iv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g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 xml:space="preserve">matcher. </w:t>
      </w:r>
    </w:p>
    <w:p>
      <w:pPr>
        <w:pStyle w:val="Brödtext"/>
        <w:jc w:val="left"/>
        <w:rPr>
          <w:b w:val="1"/>
          <w:bCs w:val="1"/>
          <w:sz w:val="24"/>
          <w:szCs w:val="24"/>
        </w:rPr>
      </w:pPr>
    </w:p>
    <w:p>
      <w:pPr>
        <w:pStyle w:val="Brödtext"/>
        <w:jc w:val="lef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2.Ekonomi/Ink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p.</w:t>
      </w:r>
      <w:r>
        <w:rPr>
          <w:sz w:val="24"/>
          <w:szCs w:val="24"/>
          <w:rtl w:val="0"/>
          <w:lang w:val="sv-SE"/>
        </w:rPr>
        <w:t xml:space="preserve">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reningen h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ller den satta budgeten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songen 2019/2020.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U10 har gjort ett j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ttejobb och nu finns pengar att k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pa in en avdelningssarg.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Arvidsjaur Hockey bekostar en del. Resterande och st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rsta delen kommer fr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 Framtidsbanken och Sponsorer.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Vi har k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pt in  en 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 xml:space="preserve">lvaktsutrustning samt en ny tv till klubbrummet.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Vi beslutar att 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lvakter fr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 U16 och upp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t f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 tv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klubbor per 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song d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de klubborna uts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tts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mer p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 xml:space="preserve">frestning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n utespelarnas. Detta ligger utanf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spelarbudget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A-Laget.</w:t>
      </w:r>
      <w:r>
        <w:rPr>
          <w:sz w:val="24"/>
          <w:szCs w:val="24"/>
          <w:rtl w:val="0"/>
          <w:lang w:val="sv-SE"/>
        </w:rPr>
        <w:t xml:space="preserve"> Ulrika har beviljat ink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</w:rPr>
        <w:t>p av damasker till damlaget.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Nu n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Intersport l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gger ner kommer vi att kunna best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lla via Intersports hemsida samt att vi kommer att f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en teams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ljare tilldelad.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3.  Kommunikation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Nicholas kommer att skriva en text till Annons X:et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att belysa vilken fantastisk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rening det h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r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r och vilka stora kliv som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tagna med v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rt 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rdegrundsarbete.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Ulrika informerar om de positiva reaktionerna fr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 samtalen med spelare och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ldrar. Det har blivit mycket lugnare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 xml:space="preserve">telefonfronten, nu kommer funderingar och synpunkter via mail vilket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toppen!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4. Domare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Vi beh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ver utbilda fler domare och f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de vi har att st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lla upp mer frekvent. Det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sv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rt just nu att f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ihop domare till v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ra matcher.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5.F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rs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ljning/ Sponsorer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Hockeylotterna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v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g ut och dragning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den 12/3. Ulrika kollar upp vem som ska ansvara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r att dra lotterna i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Rickard informerar om att alla sponsorer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 klara.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6. Juldagen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Traditionsenlig match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 xml:space="preserve">juldagen. </w:t>
      </w:r>
    </w:p>
    <w:p>
      <w:pPr>
        <w:pStyle w:val="Brödtext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sv-SE"/>
        </w:rPr>
        <w:t>Ansvarsomr</w:t>
      </w:r>
      <w:r>
        <w:rPr>
          <w:sz w:val="24"/>
          <w:szCs w:val="24"/>
          <w:u w:val="single"/>
          <w:rtl w:val="0"/>
          <w:lang w:val="sv-SE"/>
        </w:rPr>
        <w:t>å</w:t>
      </w:r>
      <w:r>
        <w:rPr>
          <w:sz w:val="24"/>
          <w:szCs w:val="24"/>
          <w:u w:val="single"/>
          <w:rtl w:val="0"/>
          <w:lang w:val="sv-SE"/>
        </w:rPr>
        <w:t>den: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Kiosk - U12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Sekretariat - Ulrika och Ken.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Entr</w:t>
      </w:r>
      <w:r>
        <w:rPr>
          <w:sz w:val="24"/>
          <w:szCs w:val="24"/>
          <w:rtl w:val="0"/>
          <w:lang w:val="sv-SE"/>
        </w:rPr>
        <w:t xml:space="preserve">é </w:t>
      </w:r>
      <w:r>
        <w:rPr>
          <w:sz w:val="24"/>
          <w:szCs w:val="24"/>
          <w:rtl w:val="0"/>
          <w:lang w:val="sv-SE"/>
        </w:rPr>
        <w:t>gl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gg och pepparkakor - U10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Lotter och puckkastning - U14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Rickard ordnar priser till lotteriet.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7. Fastighet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Den funktionsanpassade rampen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plats. Kommunen bekostar 5000 kr till den och Arvidsjaur Hockey betalar 5000 kr. Resten av kostnaden t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cks fr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 Bj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rn Nordfeldts minnesfond.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Plakett kommer att 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ttas upp. Nicholas best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ller denna.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Ulrika unders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</w:rPr>
        <w:t>ker ventilationen till gymmet.</w:t>
      </w:r>
      <w:r>
        <w:rPr>
          <w:sz w:val="24"/>
          <w:szCs w:val="24"/>
          <w:rtl w:val="0"/>
          <w:lang w:val="sv-SE"/>
        </w:rPr>
        <w:t xml:space="preserve"> 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8.F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reningsarbete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Vi f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 se om det blir takskottning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 xml:space="preserve">Dollarstore i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 d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ers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ttningen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 l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 xml:space="preserve">g. 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Vi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terkopplar om detta n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vi har mer information.</w:t>
      </w:r>
    </w:p>
    <w:p>
      <w:pPr>
        <w:pStyle w:val="Brödtext"/>
        <w:jc w:val="left"/>
        <w:rPr>
          <w:sz w:val="24"/>
          <w:szCs w:val="24"/>
        </w:rPr>
      </w:pPr>
    </w:p>
    <w:p>
      <w:pPr>
        <w:pStyle w:val="Brödtext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9.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vriga fr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gor</w:t>
      </w:r>
    </w:p>
    <w:p>
      <w:pPr>
        <w:pStyle w:val="Brödtext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Vi beviljar  milers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sv-SE"/>
        </w:rPr>
        <w:t>ttning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</w:rPr>
        <w:t xml:space="preserve">r </w:t>
      </w:r>
      <w:r>
        <w:rPr>
          <w:sz w:val="24"/>
          <w:szCs w:val="24"/>
          <w:rtl w:val="0"/>
          <w:lang w:val="sv-SE"/>
        </w:rPr>
        <w:t xml:space="preserve">damlagets </w:t>
      </w:r>
      <w:r>
        <w:rPr>
          <w:sz w:val="24"/>
          <w:szCs w:val="24"/>
          <w:rtl w:val="0"/>
          <w:lang w:val="en-US"/>
        </w:rPr>
        <w:t>resor</w:t>
      </w:r>
      <w:r>
        <w:rPr>
          <w:sz w:val="24"/>
          <w:szCs w:val="24"/>
          <w:rtl w:val="0"/>
          <w:lang w:val="sv-SE"/>
        </w:rPr>
        <w:t xml:space="preserve"> d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de ej har busspeng.</w:t>
      </w:r>
    </w:p>
    <w:p>
      <w:pPr>
        <w:pStyle w:val="Brödtext"/>
        <w:jc w:val="left"/>
      </w:pPr>
      <w:r>
        <w:rPr>
          <w:sz w:val="24"/>
          <w:szCs w:val="24"/>
          <w:rtl w:val="0"/>
          <w:lang w:val="sv-SE"/>
        </w:rPr>
        <w:t xml:space="preserve">Bygdens lag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den 18 januari vi vill att s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nga som 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jligt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ljer med. Mer information om detta hittar du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Laget sidan. Vi hoppas att v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ra medlemmar hj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lper till att sprida information om detta evenemang s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att s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nga som 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jligt kommer.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