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D725" w14:textId="6F5F1D3B" w:rsidR="00771C05" w:rsidRDefault="00771C05" w:rsidP="00771C05">
      <w:pPr>
        <w:ind w:left="6804"/>
      </w:pPr>
      <w:r>
        <w:t>Datum: 202</w:t>
      </w:r>
      <w:r w:rsidR="00A06DC1">
        <w:t>5</w:t>
      </w:r>
      <w:r w:rsidR="00834151">
        <w:t>-</w:t>
      </w:r>
      <w:r w:rsidR="00A06DC1">
        <w:t>06-22</w:t>
      </w:r>
      <w:r>
        <w:br/>
        <w:t>Författare: Lars Andreen</w:t>
      </w:r>
    </w:p>
    <w:p w14:paraId="45772E81" w14:textId="77777777" w:rsidR="00771C05" w:rsidRDefault="00771C05"/>
    <w:p w14:paraId="5771D270" w14:textId="77777777" w:rsidR="00771C05" w:rsidRDefault="00771C05"/>
    <w:p w14:paraId="3535C4D5" w14:textId="77777777" w:rsidR="00267667" w:rsidRDefault="00267667"/>
    <w:p w14:paraId="54734BA9" w14:textId="77777777" w:rsidR="00267667" w:rsidRDefault="00267667"/>
    <w:p w14:paraId="26624504" w14:textId="22EE3E71" w:rsidR="00A06DC1" w:rsidRDefault="00A06DC1" w:rsidP="00060BB1">
      <w:pPr>
        <w:pStyle w:val="Title"/>
        <w:jc w:val="center"/>
      </w:pPr>
      <w:r>
        <w:t xml:space="preserve">Utvärdering och </w:t>
      </w:r>
      <w:proofErr w:type="gramStart"/>
      <w:r>
        <w:t>framåtblick säsong</w:t>
      </w:r>
      <w:proofErr w:type="gramEnd"/>
      <w:r>
        <w:t xml:space="preserve"> 25/26</w:t>
      </w:r>
    </w:p>
    <w:p w14:paraId="464FC930" w14:textId="28DE45D3" w:rsidR="00060BB1" w:rsidRPr="00A06DC1" w:rsidRDefault="00A06DC1" w:rsidP="00A06DC1">
      <w:pPr>
        <w:pStyle w:val="Title"/>
        <w:jc w:val="center"/>
      </w:pPr>
      <w:r>
        <w:t>F</w:t>
      </w:r>
      <w:r w:rsidR="00771C05" w:rsidRPr="00771C05">
        <w:t xml:space="preserve">lickor födda 2012/13 </w:t>
      </w:r>
      <w:r w:rsidR="00771C05" w:rsidRPr="00771C05">
        <w:br/>
        <w:t>Aros Basket</w:t>
      </w:r>
    </w:p>
    <w:p w14:paraId="628AF67F" w14:textId="4269F780" w:rsidR="00060BB1" w:rsidRDefault="00060BB1" w:rsidP="00771C05">
      <w:pPr>
        <w:jc w:val="center"/>
        <w:rPr>
          <w:sz w:val="36"/>
          <w:szCs w:val="36"/>
        </w:rPr>
      </w:pPr>
      <w:r w:rsidRPr="00060BB1">
        <w:rPr>
          <w:noProof/>
          <w:sz w:val="36"/>
          <w:szCs w:val="36"/>
        </w:rPr>
        <w:drawing>
          <wp:inline distT="0" distB="0" distL="0" distR="0" wp14:anchorId="49AC2CAA" wp14:editId="26A56D6D">
            <wp:extent cx="1546860" cy="1821180"/>
            <wp:effectExtent l="0" t="0" r="0" b="7620"/>
            <wp:docPr id="95408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821180"/>
                    </a:xfrm>
                    <a:prstGeom prst="rect">
                      <a:avLst/>
                    </a:prstGeom>
                    <a:noFill/>
                    <a:ln>
                      <a:noFill/>
                    </a:ln>
                  </pic:spPr>
                </pic:pic>
              </a:graphicData>
            </a:graphic>
          </wp:inline>
        </w:drawing>
      </w:r>
    </w:p>
    <w:p w14:paraId="02CFC2D1" w14:textId="7A17F109" w:rsidR="00267667" w:rsidRDefault="00060BB1">
      <w:pPr>
        <w:rPr>
          <w:sz w:val="36"/>
          <w:szCs w:val="36"/>
        </w:rPr>
      </w:pPr>
      <w:r>
        <w:rPr>
          <w:sz w:val="36"/>
          <w:szCs w:val="36"/>
        </w:rPr>
        <w:br w:type="page"/>
      </w:r>
    </w:p>
    <w:sdt>
      <w:sdtPr>
        <w:rPr>
          <w:rFonts w:asciiTheme="minorHAnsi" w:eastAsiaTheme="minorHAnsi" w:hAnsiTheme="minorHAnsi" w:cstheme="minorBidi"/>
          <w:color w:val="auto"/>
          <w:kern w:val="2"/>
          <w:sz w:val="22"/>
          <w:szCs w:val="22"/>
          <w:lang w:val="sv-SE"/>
          <w14:ligatures w14:val="standardContextual"/>
        </w:rPr>
        <w:id w:val="219561234"/>
        <w:docPartObj>
          <w:docPartGallery w:val="Table of Contents"/>
          <w:docPartUnique/>
        </w:docPartObj>
      </w:sdtPr>
      <w:sdtEndPr>
        <w:rPr>
          <w:b/>
          <w:bCs/>
          <w:noProof/>
        </w:rPr>
      </w:sdtEndPr>
      <w:sdtContent>
        <w:p w14:paraId="70A5ED16" w14:textId="02FE5231" w:rsidR="0035581B" w:rsidRDefault="0035581B">
          <w:pPr>
            <w:pStyle w:val="TOCHeading"/>
          </w:pPr>
          <w:proofErr w:type="spellStart"/>
          <w:r>
            <w:t>Innehåll</w:t>
          </w:r>
          <w:proofErr w:type="spellEnd"/>
        </w:p>
        <w:p w14:paraId="3C529A5F" w14:textId="6CEA9284" w:rsidR="00F80950" w:rsidRDefault="0035581B">
          <w:pPr>
            <w:pStyle w:val="TOC2"/>
            <w:tabs>
              <w:tab w:val="right" w:leader="dot" w:pos="9062"/>
            </w:tabs>
            <w:rPr>
              <w:rFonts w:eastAsiaTheme="minorEastAsia"/>
              <w:noProof/>
              <w:sz w:val="24"/>
              <w:szCs w:val="24"/>
              <w:lang w:eastAsia="sv-SE"/>
            </w:rPr>
          </w:pPr>
          <w:r>
            <w:fldChar w:fldCharType="begin"/>
          </w:r>
          <w:r>
            <w:instrText xml:space="preserve"> TOC \o "1-3" \h \z \u </w:instrText>
          </w:r>
          <w:r>
            <w:fldChar w:fldCharType="separate"/>
          </w:r>
          <w:hyperlink w:anchor="_Toc201608731" w:history="1">
            <w:r w:rsidR="00F80950" w:rsidRPr="006235EB">
              <w:rPr>
                <w:rStyle w:val="Hyperlink"/>
                <w:noProof/>
              </w:rPr>
              <w:t>Inledning</w:t>
            </w:r>
            <w:r w:rsidR="00F80950">
              <w:rPr>
                <w:noProof/>
                <w:webHidden/>
              </w:rPr>
              <w:tab/>
            </w:r>
            <w:r w:rsidR="00F80950">
              <w:rPr>
                <w:noProof/>
                <w:webHidden/>
              </w:rPr>
              <w:fldChar w:fldCharType="begin"/>
            </w:r>
            <w:r w:rsidR="00F80950">
              <w:rPr>
                <w:noProof/>
                <w:webHidden/>
              </w:rPr>
              <w:instrText xml:space="preserve"> PAGEREF _Toc201608731 \h </w:instrText>
            </w:r>
            <w:r w:rsidR="00F80950">
              <w:rPr>
                <w:noProof/>
                <w:webHidden/>
              </w:rPr>
            </w:r>
            <w:r w:rsidR="00F80950">
              <w:rPr>
                <w:noProof/>
                <w:webHidden/>
              </w:rPr>
              <w:fldChar w:fldCharType="separate"/>
            </w:r>
            <w:r w:rsidR="00F80950">
              <w:rPr>
                <w:noProof/>
                <w:webHidden/>
              </w:rPr>
              <w:t>3</w:t>
            </w:r>
            <w:r w:rsidR="00F80950">
              <w:rPr>
                <w:noProof/>
                <w:webHidden/>
              </w:rPr>
              <w:fldChar w:fldCharType="end"/>
            </w:r>
          </w:hyperlink>
        </w:p>
        <w:p w14:paraId="47F8F34C" w14:textId="6F946909" w:rsidR="00F80950" w:rsidRDefault="00F80950">
          <w:pPr>
            <w:pStyle w:val="TOC2"/>
            <w:tabs>
              <w:tab w:val="right" w:leader="dot" w:pos="9062"/>
            </w:tabs>
            <w:rPr>
              <w:rFonts w:eastAsiaTheme="minorEastAsia"/>
              <w:noProof/>
              <w:sz w:val="24"/>
              <w:szCs w:val="24"/>
              <w:lang w:eastAsia="sv-SE"/>
            </w:rPr>
          </w:pPr>
          <w:hyperlink w:anchor="_Toc201608732" w:history="1">
            <w:r w:rsidRPr="006235EB">
              <w:rPr>
                <w:rStyle w:val="Hyperlink"/>
                <w:noProof/>
              </w:rPr>
              <w:t>Säsong 2024-25</w:t>
            </w:r>
            <w:r>
              <w:rPr>
                <w:noProof/>
                <w:webHidden/>
              </w:rPr>
              <w:tab/>
            </w:r>
            <w:r>
              <w:rPr>
                <w:noProof/>
                <w:webHidden/>
              </w:rPr>
              <w:fldChar w:fldCharType="begin"/>
            </w:r>
            <w:r>
              <w:rPr>
                <w:noProof/>
                <w:webHidden/>
              </w:rPr>
              <w:instrText xml:space="preserve"> PAGEREF _Toc201608732 \h </w:instrText>
            </w:r>
            <w:r>
              <w:rPr>
                <w:noProof/>
                <w:webHidden/>
              </w:rPr>
            </w:r>
            <w:r>
              <w:rPr>
                <w:noProof/>
                <w:webHidden/>
              </w:rPr>
              <w:fldChar w:fldCharType="separate"/>
            </w:r>
            <w:r>
              <w:rPr>
                <w:noProof/>
                <w:webHidden/>
              </w:rPr>
              <w:t>3</w:t>
            </w:r>
            <w:r>
              <w:rPr>
                <w:noProof/>
                <w:webHidden/>
              </w:rPr>
              <w:fldChar w:fldCharType="end"/>
            </w:r>
          </w:hyperlink>
        </w:p>
        <w:p w14:paraId="349A7AB5" w14:textId="155A30EA" w:rsidR="00F80950" w:rsidRDefault="00F80950">
          <w:pPr>
            <w:pStyle w:val="TOC3"/>
            <w:tabs>
              <w:tab w:val="right" w:leader="dot" w:pos="9062"/>
            </w:tabs>
            <w:rPr>
              <w:rFonts w:eastAsiaTheme="minorEastAsia"/>
              <w:noProof/>
              <w:sz w:val="24"/>
              <w:szCs w:val="24"/>
              <w:lang w:eastAsia="sv-SE"/>
            </w:rPr>
          </w:pPr>
          <w:hyperlink w:anchor="_Toc201608733" w:history="1">
            <w:r w:rsidRPr="006235EB">
              <w:rPr>
                <w:rStyle w:val="Hyperlink"/>
                <w:noProof/>
              </w:rPr>
              <w:t>Norra Svealands BDF, DU14</w:t>
            </w:r>
            <w:r>
              <w:rPr>
                <w:noProof/>
                <w:webHidden/>
              </w:rPr>
              <w:tab/>
            </w:r>
            <w:r>
              <w:rPr>
                <w:noProof/>
                <w:webHidden/>
              </w:rPr>
              <w:fldChar w:fldCharType="begin"/>
            </w:r>
            <w:r>
              <w:rPr>
                <w:noProof/>
                <w:webHidden/>
              </w:rPr>
              <w:instrText xml:space="preserve"> PAGEREF _Toc201608733 \h </w:instrText>
            </w:r>
            <w:r>
              <w:rPr>
                <w:noProof/>
                <w:webHidden/>
              </w:rPr>
            </w:r>
            <w:r>
              <w:rPr>
                <w:noProof/>
                <w:webHidden/>
              </w:rPr>
              <w:fldChar w:fldCharType="separate"/>
            </w:r>
            <w:r>
              <w:rPr>
                <w:noProof/>
                <w:webHidden/>
              </w:rPr>
              <w:t>3</w:t>
            </w:r>
            <w:r>
              <w:rPr>
                <w:noProof/>
                <w:webHidden/>
              </w:rPr>
              <w:fldChar w:fldCharType="end"/>
            </w:r>
          </w:hyperlink>
        </w:p>
        <w:p w14:paraId="25625243" w14:textId="3B0AF3A5" w:rsidR="00F80950" w:rsidRDefault="00F80950">
          <w:pPr>
            <w:pStyle w:val="TOC3"/>
            <w:tabs>
              <w:tab w:val="right" w:leader="dot" w:pos="9062"/>
            </w:tabs>
            <w:rPr>
              <w:rFonts w:eastAsiaTheme="minorEastAsia"/>
              <w:noProof/>
              <w:sz w:val="24"/>
              <w:szCs w:val="24"/>
              <w:lang w:eastAsia="sv-SE"/>
            </w:rPr>
          </w:pPr>
          <w:hyperlink w:anchor="_Toc201608734" w:history="1">
            <w:r w:rsidRPr="006235EB">
              <w:rPr>
                <w:rStyle w:val="Hyperlink"/>
                <w:noProof/>
              </w:rPr>
              <w:t>Norra Svealands BDF, DU13, syd</w:t>
            </w:r>
            <w:r>
              <w:rPr>
                <w:noProof/>
                <w:webHidden/>
              </w:rPr>
              <w:tab/>
            </w:r>
            <w:r>
              <w:rPr>
                <w:noProof/>
                <w:webHidden/>
              </w:rPr>
              <w:fldChar w:fldCharType="begin"/>
            </w:r>
            <w:r>
              <w:rPr>
                <w:noProof/>
                <w:webHidden/>
              </w:rPr>
              <w:instrText xml:space="preserve"> PAGEREF _Toc201608734 \h </w:instrText>
            </w:r>
            <w:r>
              <w:rPr>
                <w:noProof/>
                <w:webHidden/>
              </w:rPr>
            </w:r>
            <w:r>
              <w:rPr>
                <w:noProof/>
                <w:webHidden/>
              </w:rPr>
              <w:fldChar w:fldCharType="separate"/>
            </w:r>
            <w:r>
              <w:rPr>
                <w:noProof/>
                <w:webHidden/>
              </w:rPr>
              <w:t>3</w:t>
            </w:r>
            <w:r>
              <w:rPr>
                <w:noProof/>
                <w:webHidden/>
              </w:rPr>
              <w:fldChar w:fldCharType="end"/>
            </w:r>
          </w:hyperlink>
        </w:p>
        <w:p w14:paraId="47FAAC61" w14:textId="46308408" w:rsidR="00F80950" w:rsidRDefault="00F80950">
          <w:pPr>
            <w:pStyle w:val="TOC3"/>
            <w:tabs>
              <w:tab w:val="right" w:leader="dot" w:pos="9062"/>
            </w:tabs>
            <w:rPr>
              <w:rFonts w:eastAsiaTheme="minorEastAsia"/>
              <w:noProof/>
              <w:sz w:val="24"/>
              <w:szCs w:val="24"/>
              <w:lang w:eastAsia="sv-SE"/>
            </w:rPr>
          </w:pPr>
          <w:hyperlink w:anchor="_Toc201608735" w:history="1">
            <w:r w:rsidRPr="006235EB">
              <w:rPr>
                <w:rStyle w:val="Hyperlink"/>
                <w:noProof/>
              </w:rPr>
              <w:t>Södertälje Open</w:t>
            </w:r>
            <w:r>
              <w:rPr>
                <w:noProof/>
                <w:webHidden/>
              </w:rPr>
              <w:tab/>
            </w:r>
            <w:r>
              <w:rPr>
                <w:noProof/>
                <w:webHidden/>
              </w:rPr>
              <w:fldChar w:fldCharType="begin"/>
            </w:r>
            <w:r>
              <w:rPr>
                <w:noProof/>
                <w:webHidden/>
              </w:rPr>
              <w:instrText xml:space="preserve"> PAGEREF _Toc201608735 \h </w:instrText>
            </w:r>
            <w:r>
              <w:rPr>
                <w:noProof/>
                <w:webHidden/>
              </w:rPr>
            </w:r>
            <w:r>
              <w:rPr>
                <w:noProof/>
                <w:webHidden/>
              </w:rPr>
              <w:fldChar w:fldCharType="separate"/>
            </w:r>
            <w:r>
              <w:rPr>
                <w:noProof/>
                <w:webHidden/>
              </w:rPr>
              <w:t>3</w:t>
            </w:r>
            <w:r>
              <w:rPr>
                <w:noProof/>
                <w:webHidden/>
              </w:rPr>
              <w:fldChar w:fldCharType="end"/>
            </w:r>
          </w:hyperlink>
        </w:p>
        <w:p w14:paraId="76B3EF7C" w14:textId="6E669341" w:rsidR="00F80950" w:rsidRDefault="00F80950">
          <w:pPr>
            <w:pStyle w:val="TOC3"/>
            <w:tabs>
              <w:tab w:val="right" w:leader="dot" w:pos="9062"/>
            </w:tabs>
            <w:rPr>
              <w:rFonts w:eastAsiaTheme="minorEastAsia"/>
              <w:noProof/>
              <w:sz w:val="24"/>
              <w:szCs w:val="24"/>
              <w:lang w:eastAsia="sv-SE"/>
            </w:rPr>
          </w:pPr>
          <w:hyperlink w:anchor="_Toc201608736" w:history="1">
            <w:r w:rsidRPr="006235EB">
              <w:rPr>
                <w:rStyle w:val="Hyperlink"/>
                <w:noProof/>
              </w:rPr>
              <w:t>Eskilstuna Basket Cup</w:t>
            </w:r>
            <w:r>
              <w:rPr>
                <w:noProof/>
                <w:webHidden/>
              </w:rPr>
              <w:tab/>
            </w:r>
            <w:r>
              <w:rPr>
                <w:noProof/>
                <w:webHidden/>
              </w:rPr>
              <w:fldChar w:fldCharType="begin"/>
            </w:r>
            <w:r>
              <w:rPr>
                <w:noProof/>
                <w:webHidden/>
              </w:rPr>
              <w:instrText xml:space="preserve"> PAGEREF _Toc201608736 \h </w:instrText>
            </w:r>
            <w:r>
              <w:rPr>
                <w:noProof/>
                <w:webHidden/>
              </w:rPr>
            </w:r>
            <w:r>
              <w:rPr>
                <w:noProof/>
                <w:webHidden/>
              </w:rPr>
              <w:fldChar w:fldCharType="separate"/>
            </w:r>
            <w:r>
              <w:rPr>
                <w:noProof/>
                <w:webHidden/>
              </w:rPr>
              <w:t>4</w:t>
            </w:r>
            <w:r>
              <w:rPr>
                <w:noProof/>
                <w:webHidden/>
              </w:rPr>
              <w:fldChar w:fldCharType="end"/>
            </w:r>
          </w:hyperlink>
        </w:p>
        <w:p w14:paraId="6FF7579D" w14:textId="677C23E2" w:rsidR="00F80950" w:rsidRDefault="00F80950">
          <w:pPr>
            <w:pStyle w:val="TOC3"/>
            <w:tabs>
              <w:tab w:val="right" w:leader="dot" w:pos="9062"/>
            </w:tabs>
            <w:rPr>
              <w:rFonts w:eastAsiaTheme="minorEastAsia"/>
              <w:noProof/>
              <w:sz w:val="24"/>
              <w:szCs w:val="24"/>
              <w:lang w:eastAsia="sv-SE"/>
            </w:rPr>
          </w:pPr>
          <w:hyperlink w:anchor="_Toc201608737" w:history="1">
            <w:r w:rsidRPr="006235EB">
              <w:rPr>
                <w:rStyle w:val="Hyperlink"/>
                <w:noProof/>
              </w:rPr>
              <w:t>Träningar</w:t>
            </w:r>
            <w:r>
              <w:rPr>
                <w:noProof/>
                <w:webHidden/>
              </w:rPr>
              <w:tab/>
            </w:r>
            <w:r>
              <w:rPr>
                <w:noProof/>
                <w:webHidden/>
              </w:rPr>
              <w:fldChar w:fldCharType="begin"/>
            </w:r>
            <w:r>
              <w:rPr>
                <w:noProof/>
                <w:webHidden/>
              </w:rPr>
              <w:instrText xml:space="preserve"> PAGEREF _Toc201608737 \h </w:instrText>
            </w:r>
            <w:r>
              <w:rPr>
                <w:noProof/>
                <w:webHidden/>
              </w:rPr>
            </w:r>
            <w:r>
              <w:rPr>
                <w:noProof/>
                <w:webHidden/>
              </w:rPr>
              <w:fldChar w:fldCharType="separate"/>
            </w:r>
            <w:r>
              <w:rPr>
                <w:noProof/>
                <w:webHidden/>
              </w:rPr>
              <w:t>4</w:t>
            </w:r>
            <w:r>
              <w:rPr>
                <w:noProof/>
                <w:webHidden/>
              </w:rPr>
              <w:fldChar w:fldCharType="end"/>
            </w:r>
          </w:hyperlink>
        </w:p>
        <w:p w14:paraId="7EE90DB4" w14:textId="6EC1584A" w:rsidR="00F80950" w:rsidRDefault="00F80950">
          <w:pPr>
            <w:pStyle w:val="TOC3"/>
            <w:tabs>
              <w:tab w:val="right" w:leader="dot" w:pos="9062"/>
            </w:tabs>
            <w:rPr>
              <w:rFonts w:eastAsiaTheme="minorEastAsia"/>
              <w:noProof/>
              <w:sz w:val="24"/>
              <w:szCs w:val="24"/>
              <w:lang w:eastAsia="sv-SE"/>
            </w:rPr>
          </w:pPr>
          <w:hyperlink w:anchor="_Toc201608738" w:history="1">
            <w:r w:rsidRPr="006235EB">
              <w:rPr>
                <w:rStyle w:val="Hyperlink"/>
                <w:noProof/>
              </w:rPr>
              <w:t>Ekonomi</w:t>
            </w:r>
            <w:r>
              <w:rPr>
                <w:noProof/>
                <w:webHidden/>
              </w:rPr>
              <w:tab/>
            </w:r>
            <w:r>
              <w:rPr>
                <w:noProof/>
                <w:webHidden/>
              </w:rPr>
              <w:fldChar w:fldCharType="begin"/>
            </w:r>
            <w:r>
              <w:rPr>
                <w:noProof/>
                <w:webHidden/>
              </w:rPr>
              <w:instrText xml:space="preserve"> PAGEREF _Toc201608738 \h </w:instrText>
            </w:r>
            <w:r>
              <w:rPr>
                <w:noProof/>
                <w:webHidden/>
              </w:rPr>
            </w:r>
            <w:r>
              <w:rPr>
                <w:noProof/>
                <w:webHidden/>
              </w:rPr>
              <w:fldChar w:fldCharType="separate"/>
            </w:r>
            <w:r>
              <w:rPr>
                <w:noProof/>
                <w:webHidden/>
              </w:rPr>
              <w:t>4</w:t>
            </w:r>
            <w:r>
              <w:rPr>
                <w:noProof/>
                <w:webHidden/>
              </w:rPr>
              <w:fldChar w:fldCharType="end"/>
            </w:r>
          </w:hyperlink>
        </w:p>
        <w:p w14:paraId="4DBFB357" w14:textId="5DAB02A8" w:rsidR="00F80950" w:rsidRDefault="00F80950">
          <w:pPr>
            <w:pStyle w:val="TOC3"/>
            <w:tabs>
              <w:tab w:val="right" w:leader="dot" w:pos="9062"/>
            </w:tabs>
            <w:rPr>
              <w:rFonts w:eastAsiaTheme="minorEastAsia"/>
              <w:noProof/>
              <w:sz w:val="24"/>
              <w:szCs w:val="24"/>
              <w:lang w:eastAsia="sv-SE"/>
            </w:rPr>
          </w:pPr>
          <w:hyperlink w:anchor="_Toc201608739" w:history="1">
            <w:r w:rsidRPr="006235EB">
              <w:rPr>
                <w:rStyle w:val="Hyperlink"/>
                <w:noProof/>
              </w:rPr>
              <w:t>Övrigt</w:t>
            </w:r>
            <w:r>
              <w:rPr>
                <w:noProof/>
                <w:webHidden/>
              </w:rPr>
              <w:tab/>
            </w:r>
            <w:r>
              <w:rPr>
                <w:noProof/>
                <w:webHidden/>
              </w:rPr>
              <w:fldChar w:fldCharType="begin"/>
            </w:r>
            <w:r>
              <w:rPr>
                <w:noProof/>
                <w:webHidden/>
              </w:rPr>
              <w:instrText xml:space="preserve"> PAGEREF _Toc201608739 \h </w:instrText>
            </w:r>
            <w:r>
              <w:rPr>
                <w:noProof/>
                <w:webHidden/>
              </w:rPr>
            </w:r>
            <w:r>
              <w:rPr>
                <w:noProof/>
                <w:webHidden/>
              </w:rPr>
              <w:fldChar w:fldCharType="separate"/>
            </w:r>
            <w:r>
              <w:rPr>
                <w:noProof/>
                <w:webHidden/>
              </w:rPr>
              <w:t>4</w:t>
            </w:r>
            <w:r>
              <w:rPr>
                <w:noProof/>
                <w:webHidden/>
              </w:rPr>
              <w:fldChar w:fldCharType="end"/>
            </w:r>
          </w:hyperlink>
        </w:p>
        <w:p w14:paraId="4E5001AC" w14:textId="6A4732A7" w:rsidR="00F80950" w:rsidRDefault="00F80950">
          <w:pPr>
            <w:pStyle w:val="TOC2"/>
            <w:tabs>
              <w:tab w:val="right" w:leader="dot" w:pos="9062"/>
            </w:tabs>
            <w:rPr>
              <w:rFonts w:eastAsiaTheme="minorEastAsia"/>
              <w:noProof/>
              <w:sz w:val="24"/>
              <w:szCs w:val="24"/>
              <w:lang w:eastAsia="sv-SE"/>
            </w:rPr>
          </w:pPr>
          <w:hyperlink w:anchor="_Toc201608740" w:history="1">
            <w:r w:rsidRPr="006235EB">
              <w:rPr>
                <w:rStyle w:val="Hyperlink"/>
                <w:noProof/>
              </w:rPr>
              <w:t>Lärdomar</w:t>
            </w:r>
            <w:r>
              <w:rPr>
                <w:noProof/>
                <w:webHidden/>
              </w:rPr>
              <w:tab/>
            </w:r>
            <w:r>
              <w:rPr>
                <w:noProof/>
                <w:webHidden/>
              </w:rPr>
              <w:fldChar w:fldCharType="begin"/>
            </w:r>
            <w:r>
              <w:rPr>
                <w:noProof/>
                <w:webHidden/>
              </w:rPr>
              <w:instrText xml:space="preserve"> PAGEREF _Toc201608740 \h </w:instrText>
            </w:r>
            <w:r>
              <w:rPr>
                <w:noProof/>
                <w:webHidden/>
              </w:rPr>
            </w:r>
            <w:r>
              <w:rPr>
                <w:noProof/>
                <w:webHidden/>
              </w:rPr>
              <w:fldChar w:fldCharType="separate"/>
            </w:r>
            <w:r>
              <w:rPr>
                <w:noProof/>
                <w:webHidden/>
              </w:rPr>
              <w:t>5</w:t>
            </w:r>
            <w:r>
              <w:rPr>
                <w:noProof/>
                <w:webHidden/>
              </w:rPr>
              <w:fldChar w:fldCharType="end"/>
            </w:r>
          </w:hyperlink>
        </w:p>
        <w:p w14:paraId="6E5D00FE" w14:textId="676309DA" w:rsidR="00F80950" w:rsidRDefault="00F80950">
          <w:pPr>
            <w:pStyle w:val="TOC2"/>
            <w:tabs>
              <w:tab w:val="right" w:leader="dot" w:pos="9062"/>
            </w:tabs>
            <w:rPr>
              <w:rFonts w:eastAsiaTheme="minorEastAsia"/>
              <w:noProof/>
              <w:sz w:val="24"/>
              <w:szCs w:val="24"/>
              <w:lang w:eastAsia="sv-SE"/>
            </w:rPr>
          </w:pPr>
          <w:hyperlink w:anchor="_Toc201608741" w:history="1">
            <w:r w:rsidRPr="006235EB">
              <w:rPr>
                <w:rStyle w:val="Hyperlink"/>
                <w:noProof/>
              </w:rPr>
              <w:t>Sommarträning</w:t>
            </w:r>
            <w:r>
              <w:rPr>
                <w:noProof/>
                <w:webHidden/>
              </w:rPr>
              <w:tab/>
            </w:r>
            <w:r>
              <w:rPr>
                <w:noProof/>
                <w:webHidden/>
              </w:rPr>
              <w:fldChar w:fldCharType="begin"/>
            </w:r>
            <w:r>
              <w:rPr>
                <w:noProof/>
                <w:webHidden/>
              </w:rPr>
              <w:instrText xml:space="preserve"> PAGEREF _Toc201608741 \h </w:instrText>
            </w:r>
            <w:r>
              <w:rPr>
                <w:noProof/>
                <w:webHidden/>
              </w:rPr>
            </w:r>
            <w:r>
              <w:rPr>
                <w:noProof/>
                <w:webHidden/>
              </w:rPr>
              <w:fldChar w:fldCharType="separate"/>
            </w:r>
            <w:r>
              <w:rPr>
                <w:noProof/>
                <w:webHidden/>
              </w:rPr>
              <w:t>5</w:t>
            </w:r>
            <w:r>
              <w:rPr>
                <w:noProof/>
                <w:webHidden/>
              </w:rPr>
              <w:fldChar w:fldCharType="end"/>
            </w:r>
          </w:hyperlink>
        </w:p>
        <w:p w14:paraId="00FC047E" w14:textId="4254380C" w:rsidR="00F80950" w:rsidRDefault="00F80950">
          <w:pPr>
            <w:pStyle w:val="TOC2"/>
            <w:tabs>
              <w:tab w:val="right" w:leader="dot" w:pos="9062"/>
            </w:tabs>
            <w:rPr>
              <w:rFonts w:eastAsiaTheme="minorEastAsia"/>
              <w:noProof/>
              <w:sz w:val="24"/>
              <w:szCs w:val="24"/>
              <w:lang w:eastAsia="sv-SE"/>
            </w:rPr>
          </w:pPr>
          <w:hyperlink w:anchor="_Toc201608742" w:history="1">
            <w:r w:rsidRPr="006235EB">
              <w:rPr>
                <w:rStyle w:val="Hyperlink"/>
                <w:noProof/>
              </w:rPr>
              <w:t>Säsong 2025-26</w:t>
            </w:r>
            <w:r>
              <w:rPr>
                <w:noProof/>
                <w:webHidden/>
              </w:rPr>
              <w:tab/>
            </w:r>
            <w:r>
              <w:rPr>
                <w:noProof/>
                <w:webHidden/>
              </w:rPr>
              <w:fldChar w:fldCharType="begin"/>
            </w:r>
            <w:r>
              <w:rPr>
                <w:noProof/>
                <w:webHidden/>
              </w:rPr>
              <w:instrText xml:space="preserve"> PAGEREF _Toc201608742 \h </w:instrText>
            </w:r>
            <w:r>
              <w:rPr>
                <w:noProof/>
                <w:webHidden/>
              </w:rPr>
            </w:r>
            <w:r>
              <w:rPr>
                <w:noProof/>
                <w:webHidden/>
              </w:rPr>
              <w:fldChar w:fldCharType="separate"/>
            </w:r>
            <w:r>
              <w:rPr>
                <w:noProof/>
                <w:webHidden/>
              </w:rPr>
              <w:t>6</w:t>
            </w:r>
            <w:r>
              <w:rPr>
                <w:noProof/>
                <w:webHidden/>
              </w:rPr>
              <w:fldChar w:fldCharType="end"/>
            </w:r>
          </w:hyperlink>
        </w:p>
        <w:p w14:paraId="5F44FEC2" w14:textId="25D058B6" w:rsidR="00F80950" w:rsidRDefault="00F80950">
          <w:pPr>
            <w:pStyle w:val="TOC3"/>
            <w:tabs>
              <w:tab w:val="right" w:leader="dot" w:pos="9062"/>
            </w:tabs>
            <w:rPr>
              <w:rFonts w:eastAsiaTheme="minorEastAsia"/>
              <w:noProof/>
              <w:sz w:val="24"/>
              <w:szCs w:val="24"/>
              <w:lang w:eastAsia="sv-SE"/>
            </w:rPr>
          </w:pPr>
          <w:hyperlink w:anchor="_Toc201608743" w:history="1">
            <w:r w:rsidRPr="006235EB">
              <w:rPr>
                <w:rStyle w:val="Hyperlink"/>
                <w:noProof/>
              </w:rPr>
              <w:t>Mål</w:t>
            </w:r>
            <w:r>
              <w:rPr>
                <w:noProof/>
                <w:webHidden/>
              </w:rPr>
              <w:tab/>
            </w:r>
            <w:r>
              <w:rPr>
                <w:noProof/>
                <w:webHidden/>
              </w:rPr>
              <w:fldChar w:fldCharType="begin"/>
            </w:r>
            <w:r>
              <w:rPr>
                <w:noProof/>
                <w:webHidden/>
              </w:rPr>
              <w:instrText xml:space="preserve"> PAGEREF _Toc201608743 \h </w:instrText>
            </w:r>
            <w:r>
              <w:rPr>
                <w:noProof/>
                <w:webHidden/>
              </w:rPr>
            </w:r>
            <w:r>
              <w:rPr>
                <w:noProof/>
                <w:webHidden/>
              </w:rPr>
              <w:fldChar w:fldCharType="separate"/>
            </w:r>
            <w:r>
              <w:rPr>
                <w:noProof/>
                <w:webHidden/>
              </w:rPr>
              <w:t>6</w:t>
            </w:r>
            <w:r>
              <w:rPr>
                <w:noProof/>
                <w:webHidden/>
              </w:rPr>
              <w:fldChar w:fldCharType="end"/>
            </w:r>
          </w:hyperlink>
        </w:p>
        <w:p w14:paraId="74EE4007" w14:textId="11AD8013" w:rsidR="00F80950" w:rsidRDefault="00F80950">
          <w:pPr>
            <w:pStyle w:val="TOC3"/>
            <w:tabs>
              <w:tab w:val="right" w:leader="dot" w:pos="9062"/>
            </w:tabs>
            <w:rPr>
              <w:rFonts w:eastAsiaTheme="minorEastAsia"/>
              <w:noProof/>
              <w:sz w:val="24"/>
              <w:szCs w:val="24"/>
              <w:lang w:eastAsia="sv-SE"/>
            </w:rPr>
          </w:pPr>
          <w:hyperlink w:anchor="_Toc201608744" w:history="1">
            <w:r w:rsidRPr="006235EB">
              <w:rPr>
                <w:rStyle w:val="Hyperlink"/>
                <w:noProof/>
              </w:rPr>
              <w:t>Träningar</w:t>
            </w:r>
            <w:r>
              <w:rPr>
                <w:noProof/>
                <w:webHidden/>
              </w:rPr>
              <w:tab/>
            </w:r>
            <w:r>
              <w:rPr>
                <w:noProof/>
                <w:webHidden/>
              </w:rPr>
              <w:fldChar w:fldCharType="begin"/>
            </w:r>
            <w:r>
              <w:rPr>
                <w:noProof/>
                <w:webHidden/>
              </w:rPr>
              <w:instrText xml:space="preserve"> PAGEREF _Toc201608744 \h </w:instrText>
            </w:r>
            <w:r>
              <w:rPr>
                <w:noProof/>
                <w:webHidden/>
              </w:rPr>
            </w:r>
            <w:r>
              <w:rPr>
                <w:noProof/>
                <w:webHidden/>
              </w:rPr>
              <w:fldChar w:fldCharType="separate"/>
            </w:r>
            <w:r>
              <w:rPr>
                <w:noProof/>
                <w:webHidden/>
              </w:rPr>
              <w:t>6</w:t>
            </w:r>
            <w:r>
              <w:rPr>
                <w:noProof/>
                <w:webHidden/>
              </w:rPr>
              <w:fldChar w:fldCharType="end"/>
            </w:r>
          </w:hyperlink>
        </w:p>
        <w:p w14:paraId="731B32E4" w14:textId="3825CCB2" w:rsidR="00F80950" w:rsidRDefault="00F80950">
          <w:pPr>
            <w:pStyle w:val="TOC2"/>
            <w:tabs>
              <w:tab w:val="right" w:leader="dot" w:pos="9062"/>
            </w:tabs>
            <w:rPr>
              <w:rFonts w:eastAsiaTheme="minorEastAsia"/>
              <w:noProof/>
              <w:sz w:val="24"/>
              <w:szCs w:val="24"/>
              <w:lang w:eastAsia="sv-SE"/>
            </w:rPr>
          </w:pPr>
          <w:hyperlink w:anchor="_Toc201608745" w:history="1">
            <w:r w:rsidRPr="006235EB">
              <w:rPr>
                <w:rStyle w:val="Hyperlink"/>
                <w:noProof/>
              </w:rPr>
              <w:t>Säsongsstart</w:t>
            </w:r>
            <w:r>
              <w:rPr>
                <w:noProof/>
                <w:webHidden/>
              </w:rPr>
              <w:tab/>
            </w:r>
            <w:r>
              <w:rPr>
                <w:noProof/>
                <w:webHidden/>
              </w:rPr>
              <w:fldChar w:fldCharType="begin"/>
            </w:r>
            <w:r>
              <w:rPr>
                <w:noProof/>
                <w:webHidden/>
              </w:rPr>
              <w:instrText xml:space="preserve"> PAGEREF _Toc201608745 \h </w:instrText>
            </w:r>
            <w:r>
              <w:rPr>
                <w:noProof/>
                <w:webHidden/>
              </w:rPr>
            </w:r>
            <w:r>
              <w:rPr>
                <w:noProof/>
                <w:webHidden/>
              </w:rPr>
              <w:fldChar w:fldCharType="separate"/>
            </w:r>
            <w:r>
              <w:rPr>
                <w:noProof/>
                <w:webHidden/>
              </w:rPr>
              <w:t>6</w:t>
            </w:r>
            <w:r>
              <w:rPr>
                <w:noProof/>
                <w:webHidden/>
              </w:rPr>
              <w:fldChar w:fldCharType="end"/>
            </w:r>
          </w:hyperlink>
        </w:p>
        <w:p w14:paraId="757C59D3" w14:textId="04CC0184" w:rsidR="00F80950" w:rsidRDefault="00F80950">
          <w:pPr>
            <w:pStyle w:val="TOC2"/>
            <w:tabs>
              <w:tab w:val="right" w:leader="dot" w:pos="9062"/>
            </w:tabs>
            <w:rPr>
              <w:rFonts w:eastAsiaTheme="minorEastAsia"/>
              <w:noProof/>
              <w:sz w:val="24"/>
              <w:szCs w:val="24"/>
              <w:lang w:eastAsia="sv-SE"/>
            </w:rPr>
          </w:pPr>
          <w:hyperlink w:anchor="_Toc201608746" w:history="1">
            <w:r w:rsidRPr="006235EB">
              <w:rPr>
                <w:rStyle w:val="Hyperlink"/>
                <w:noProof/>
              </w:rPr>
              <w:t>Seriespel</w:t>
            </w:r>
            <w:r>
              <w:rPr>
                <w:noProof/>
                <w:webHidden/>
              </w:rPr>
              <w:tab/>
            </w:r>
            <w:r>
              <w:rPr>
                <w:noProof/>
                <w:webHidden/>
              </w:rPr>
              <w:fldChar w:fldCharType="begin"/>
            </w:r>
            <w:r>
              <w:rPr>
                <w:noProof/>
                <w:webHidden/>
              </w:rPr>
              <w:instrText xml:space="preserve"> PAGEREF _Toc201608746 \h </w:instrText>
            </w:r>
            <w:r>
              <w:rPr>
                <w:noProof/>
                <w:webHidden/>
              </w:rPr>
            </w:r>
            <w:r>
              <w:rPr>
                <w:noProof/>
                <w:webHidden/>
              </w:rPr>
              <w:fldChar w:fldCharType="separate"/>
            </w:r>
            <w:r>
              <w:rPr>
                <w:noProof/>
                <w:webHidden/>
              </w:rPr>
              <w:t>6</w:t>
            </w:r>
            <w:r>
              <w:rPr>
                <w:noProof/>
                <w:webHidden/>
              </w:rPr>
              <w:fldChar w:fldCharType="end"/>
            </w:r>
          </w:hyperlink>
        </w:p>
        <w:p w14:paraId="3E8EDD60" w14:textId="6A464C69" w:rsidR="00F80950" w:rsidRDefault="00F80950">
          <w:pPr>
            <w:pStyle w:val="TOC2"/>
            <w:tabs>
              <w:tab w:val="right" w:leader="dot" w:pos="9062"/>
            </w:tabs>
            <w:rPr>
              <w:rFonts w:eastAsiaTheme="minorEastAsia"/>
              <w:noProof/>
              <w:sz w:val="24"/>
              <w:szCs w:val="24"/>
              <w:lang w:eastAsia="sv-SE"/>
            </w:rPr>
          </w:pPr>
          <w:hyperlink w:anchor="_Toc201608747" w:history="1">
            <w:r w:rsidRPr="006235EB">
              <w:rPr>
                <w:rStyle w:val="Hyperlink"/>
                <w:noProof/>
              </w:rPr>
              <w:t>Cuper</w:t>
            </w:r>
            <w:r>
              <w:rPr>
                <w:noProof/>
                <w:webHidden/>
              </w:rPr>
              <w:tab/>
            </w:r>
            <w:r>
              <w:rPr>
                <w:noProof/>
                <w:webHidden/>
              </w:rPr>
              <w:fldChar w:fldCharType="begin"/>
            </w:r>
            <w:r>
              <w:rPr>
                <w:noProof/>
                <w:webHidden/>
              </w:rPr>
              <w:instrText xml:space="preserve"> PAGEREF _Toc201608747 \h </w:instrText>
            </w:r>
            <w:r>
              <w:rPr>
                <w:noProof/>
                <w:webHidden/>
              </w:rPr>
            </w:r>
            <w:r>
              <w:rPr>
                <w:noProof/>
                <w:webHidden/>
              </w:rPr>
              <w:fldChar w:fldCharType="separate"/>
            </w:r>
            <w:r>
              <w:rPr>
                <w:noProof/>
                <w:webHidden/>
              </w:rPr>
              <w:t>7</w:t>
            </w:r>
            <w:r>
              <w:rPr>
                <w:noProof/>
                <w:webHidden/>
              </w:rPr>
              <w:fldChar w:fldCharType="end"/>
            </w:r>
          </w:hyperlink>
        </w:p>
        <w:p w14:paraId="09CF911B" w14:textId="43FC7D4A" w:rsidR="00F80950" w:rsidRDefault="00F80950">
          <w:pPr>
            <w:pStyle w:val="TOC2"/>
            <w:tabs>
              <w:tab w:val="right" w:leader="dot" w:pos="9062"/>
            </w:tabs>
            <w:rPr>
              <w:rFonts w:eastAsiaTheme="minorEastAsia"/>
              <w:noProof/>
              <w:sz w:val="24"/>
              <w:szCs w:val="24"/>
              <w:lang w:eastAsia="sv-SE"/>
            </w:rPr>
          </w:pPr>
          <w:hyperlink w:anchor="_Toc201608748" w:history="1">
            <w:r w:rsidRPr="006235EB">
              <w:rPr>
                <w:rStyle w:val="Hyperlink"/>
                <w:noProof/>
              </w:rPr>
              <w:t>Senare säsonger</w:t>
            </w:r>
            <w:r>
              <w:rPr>
                <w:noProof/>
                <w:webHidden/>
              </w:rPr>
              <w:tab/>
            </w:r>
            <w:r>
              <w:rPr>
                <w:noProof/>
                <w:webHidden/>
              </w:rPr>
              <w:fldChar w:fldCharType="begin"/>
            </w:r>
            <w:r>
              <w:rPr>
                <w:noProof/>
                <w:webHidden/>
              </w:rPr>
              <w:instrText xml:space="preserve"> PAGEREF _Toc201608748 \h </w:instrText>
            </w:r>
            <w:r>
              <w:rPr>
                <w:noProof/>
                <w:webHidden/>
              </w:rPr>
            </w:r>
            <w:r>
              <w:rPr>
                <w:noProof/>
                <w:webHidden/>
              </w:rPr>
              <w:fldChar w:fldCharType="separate"/>
            </w:r>
            <w:r>
              <w:rPr>
                <w:noProof/>
                <w:webHidden/>
              </w:rPr>
              <w:t>7</w:t>
            </w:r>
            <w:r>
              <w:rPr>
                <w:noProof/>
                <w:webHidden/>
              </w:rPr>
              <w:fldChar w:fldCharType="end"/>
            </w:r>
          </w:hyperlink>
        </w:p>
        <w:p w14:paraId="2885675F" w14:textId="7AFE7B7E" w:rsidR="0035581B" w:rsidRDefault="0035581B">
          <w:r>
            <w:rPr>
              <w:b/>
              <w:bCs/>
              <w:noProof/>
            </w:rPr>
            <w:fldChar w:fldCharType="end"/>
          </w:r>
        </w:p>
      </w:sdtContent>
    </w:sdt>
    <w:p w14:paraId="6C7929B5" w14:textId="77777777" w:rsidR="00E07CE6" w:rsidRDefault="00E07CE6" w:rsidP="00A06DC1">
      <w:pPr>
        <w:pStyle w:val="Heading2"/>
      </w:pPr>
    </w:p>
    <w:p w14:paraId="33DB263F" w14:textId="77777777" w:rsidR="0035581B" w:rsidRDefault="0035581B">
      <w:pPr>
        <w:rPr>
          <w:rFonts w:asciiTheme="majorHAnsi" w:eastAsiaTheme="majorEastAsia" w:hAnsiTheme="majorHAnsi" w:cstheme="majorBidi"/>
          <w:color w:val="2F5496" w:themeColor="accent1" w:themeShade="BF"/>
          <w:sz w:val="32"/>
          <w:szCs w:val="32"/>
        </w:rPr>
      </w:pPr>
      <w:r>
        <w:br w:type="page"/>
      </w:r>
    </w:p>
    <w:p w14:paraId="47D145A7" w14:textId="71A3CC22" w:rsidR="00060BB1" w:rsidRDefault="00060BB1" w:rsidP="00A06DC1">
      <w:pPr>
        <w:pStyle w:val="Heading2"/>
      </w:pPr>
      <w:bookmarkStart w:id="0" w:name="_Toc201608731"/>
      <w:r>
        <w:lastRenderedPageBreak/>
        <w:t>Inledning</w:t>
      </w:r>
      <w:bookmarkEnd w:id="0"/>
    </w:p>
    <w:p w14:paraId="5A1AC860" w14:textId="77777777" w:rsidR="00A06DC1" w:rsidRDefault="00A06DC1" w:rsidP="00A06DC1">
      <w:r>
        <w:t xml:space="preserve">I dokumentet summeras säsongen som var (2024-2025) samt att en framåtblick mot kommande säsong. Som vanligt är det mycket osäkerhet inför varje säsong; hur många spelare kommer vi bli, hur många föräldrar ställer upp, har vi sekretariat, har vi domare, är vi tillräckligt tränade, vilka cuper ska vi delta på och så vidare. Det enda säkra är att det är spelarna och vi som föräldrar som formar hur säsongen kommer bli! </w:t>
      </w:r>
    </w:p>
    <w:p w14:paraId="1734D966" w14:textId="77777777" w:rsidR="00A06DC1" w:rsidRDefault="00A06DC1" w:rsidP="00A06DC1">
      <w:pPr>
        <w:pStyle w:val="Heading2"/>
      </w:pPr>
      <w:bookmarkStart w:id="1" w:name="_Toc201608732"/>
      <w:r w:rsidRPr="00A06DC1">
        <w:t>Säsong</w:t>
      </w:r>
      <w:r>
        <w:t xml:space="preserve"> 2024-25</w:t>
      </w:r>
      <w:bookmarkEnd w:id="1"/>
    </w:p>
    <w:p w14:paraId="083C5DCB" w14:textId="26248189" w:rsidR="00A06DC1" w:rsidRDefault="00A06DC1" w:rsidP="00A06DC1">
      <w:r>
        <w:t xml:space="preserve">Hur blev då säsongen som vi precis avslutat. Vi kan säga att säsongen började skakigt. Det äldre flicklaget lades ner på grund av för få spelare. Det innebar att </w:t>
      </w:r>
      <w:r w:rsidR="00593D30">
        <w:t xml:space="preserve">F12/13 fick 3 äldre tjejer födda 2010 och 2011 i laget. Det fick följden att vi drog oss ur en serie men valde att vara kvar i U14. Där U14 innebär spelarna är födda 2011. Vi valde att vara kvar i den serien dels för att de äldre skulle få spela, och för att det annars skulle bli för få matcher och en sen start på säsongen. Detta med vetskap om att det skulle bli tufft då merparten av spelarna var 1-2 år yngre. </w:t>
      </w:r>
    </w:p>
    <w:p w14:paraId="06ADC390" w14:textId="7CF36929" w:rsidR="00593D30" w:rsidRDefault="00593D30" w:rsidP="00A06DC1">
      <w:r>
        <w:t>Vi var också med i U13-serien</w:t>
      </w:r>
      <w:r w:rsidR="00B73339">
        <w:t xml:space="preserve"> där våra flickor födda 2012 mötte sina jämnåriga. Vi valde bort att spela </w:t>
      </w:r>
      <w:proofErr w:type="spellStart"/>
      <w:r w:rsidR="00B73339">
        <w:t>Easy</w:t>
      </w:r>
      <w:proofErr w:type="spellEnd"/>
      <w:r w:rsidR="00B73339">
        <w:t xml:space="preserve"> Basket för våra spelare födda 2013. Dels på grund av </w:t>
      </w:r>
      <w:r w:rsidR="00834151">
        <w:t>resursbrist, dels</w:t>
      </w:r>
      <w:r w:rsidR="00B73339">
        <w:t xml:space="preserve"> på grund av att många av dessa spelare väl kan matcha äldre spelare.</w:t>
      </w:r>
    </w:p>
    <w:p w14:paraId="22F8F4E6" w14:textId="4DEAB89C" w:rsidR="00B73339" w:rsidRDefault="00B73339" w:rsidP="00A06DC1">
      <w:r>
        <w:t xml:space="preserve">Vi spelade också två cuper. Södertälje Basket </w:t>
      </w:r>
      <w:proofErr w:type="spellStart"/>
      <w:r>
        <w:t>Open</w:t>
      </w:r>
      <w:proofErr w:type="spellEnd"/>
      <w:r>
        <w:t xml:space="preserve"> och Eskilstuna Basket Cup. </w:t>
      </w:r>
    </w:p>
    <w:p w14:paraId="0F761718" w14:textId="5E389956" w:rsidR="00B73339" w:rsidRDefault="00B73339" w:rsidP="00F66140">
      <w:pPr>
        <w:pStyle w:val="Heading3"/>
      </w:pPr>
      <w:bookmarkStart w:id="2" w:name="_Toc201608733"/>
      <w:r>
        <w:t>Norra Svealands BDF, DU14</w:t>
      </w:r>
      <w:bookmarkEnd w:id="2"/>
    </w:p>
    <w:p w14:paraId="5683A061" w14:textId="1621872C" w:rsidR="00B73339" w:rsidRDefault="00B73339" w:rsidP="00B73339">
      <w:r>
        <w:t xml:space="preserve">Så heter vårt distrikt och den serie vi spelade i. Första match var 15 september 2024 mot Västerås Basket (VB). Vi förlorade med 18-106. Stora siffror som det ofta blir i basket. Men, det skulle bli bättre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3F19B3F" w14:textId="77777777" w:rsidR="00CF0DA3" w:rsidRDefault="00B73339" w:rsidP="00B73339">
      <w:r>
        <w:t xml:space="preserve">Sista match spelades den 21 februari mot VB. Förlust med ”bara” 27-64. </w:t>
      </w:r>
      <w:r w:rsidR="00606E15">
        <w:t xml:space="preserve">Sammanfattningsvis så förlorade vi alla matcher där de jämnaste matcherna var 40-48 mot Gävle och Sandviken 22-45. </w:t>
      </w:r>
    </w:p>
    <w:p w14:paraId="6641D3F9" w14:textId="6CAACFBE" w:rsidR="00B73339" w:rsidRDefault="00CF0DA3" w:rsidP="00B73339">
      <w:r>
        <w:t xml:space="preserve">Totalt blev det 10 matcher i serien. </w:t>
      </w:r>
      <w:r w:rsidR="00FC769C">
        <w:br/>
      </w:r>
      <w:r w:rsidR="00FC769C">
        <w:br/>
        <w:t xml:space="preserve">En anmärkning är att flera av våra motståndare hade överåriga spelare med i laget. Dvs de kunde vara mer än 3 år äldre än våra yngsta. Annars är jag säker på att vi hade vunnit någon match. </w:t>
      </w:r>
    </w:p>
    <w:p w14:paraId="237E1FDE" w14:textId="1D79126B" w:rsidR="00606E15" w:rsidRDefault="00606E15" w:rsidP="00F66140">
      <w:pPr>
        <w:pStyle w:val="Heading3"/>
      </w:pPr>
      <w:bookmarkStart w:id="3" w:name="_Toc201608734"/>
      <w:r>
        <w:t>Norra Svealands BDF, DU13, syd</w:t>
      </w:r>
      <w:bookmarkEnd w:id="3"/>
    </w:p>
    <w:p w14:paraId="31941EEA" w14:textId="7D9C0F5E" w:rsidR="00606E15" w:rsidRDefault="00606E15" w:rsidP="00606E15">
      <w:r>
        <w:t xml:space="preserve">Flickor 2012/13 kom på fjärde plats av sex lag. Detta före bland annat Västerås Basket. Första spelades 10 november mot Sala. Förlust 18-34. Sista matchen spelades den 16 mars. </w:t>
      </w:r>
      <w:r w:rsidR="00FC769C">
        <w:t xml:space="preserve">Största vinsten kom mot Enköping med 59-18. </w:t>
      </w:r>
      <w:r w:rsidR="00CF0DA3">
        <w:t>Totalt blev det 10 matcher i serien.</w:t>
      </w:r>
      <w:r w:rsidR="00FC769C">
        <w:br/>
      </w:r>
      <w:r w:rsidR="00FC769C">
        <w:br/>
        <w:t>Stark säsong där vi visade att vi kan matcha lag även om spelarna är ett år äldre</w:t>
      </w:r>
      <w:r w:rsidR="0036527C">
        <w:t xml:space="preserve"> och kanske mer än så. </w:t>
      </w:r>
    </w:p>
    <w:p w14:paraId="0E36B5F1" w14:textId="68B20963" w:rsidR="00B453DE" w:rsidRDefault="00B453DE" w:rsidP="00F66140">
      <w:pPr>
        <w:pStyle w:val="Heading3"/>
      </w:pPr>
      <w:bookmarkStart w:id="4" w:name="_Toc201608735"/>
      <w:r>
        <w:t xml:space="preserve">Södertälje </w:t>
      </w:r>
      <w:proofErr w:type="spellStart"/>
      <w:r>
        <w:t>Open</w:t>
      </w:r>
      <w:bookmarkEnd w:id="4"/>
      <w:proofErr w:type="spellEnd"/>
    </w:p>
    <w:p w14:paraId="1B6C711B" w14:textId="250ADE67" w:rsidR="00B453DE" w:rsidRDefault="00B453DE" w:rsidP="00B453DE">
      <w:r>
        <w:t>Cupen var den 1-3 november. Vi var 11 spelare och 2 ledare (dvs föräldrar) som åkte på cupen där vi övernattade och spelade 4 matcher. Det blev en vinst mot Skur</w:t>
      </w:r>
      <w:r w:rsidR="00162B1F">
        <w:t xml:space="preserve">u med 30-15. Vi spelade i grupp Girls U13 </w:t>
      </w:r>
      <w:r>
        <w:t xml:space="preserve"> </w:t>
      </w:r>
      <w:proofErr w:type="spellStart"/>
      <w:r w:rsidR="00162B1F">
        <w:t>Experience</w:t>
      </w:r>
      <w:proofErr w:type="spellEnd"/>
      <w:r w:rsidR="00162B1F">
        <w:t xml:space="preserve">. </w:t>
      </w:r>
    </w:p>
    <w:p w14:paraId="62B31EE4" w14:textId="2296D27B" w:rsidR="00162B1F" w:rsidRDefault="00162B1F" w:rsidP="00F66140">
      <w:pPr>
        <w:pStyle w:val="Heading3"/>
      </w:pPr>
      <w:bookmarkStart w:id="5" w:name="_Toc201608736"/>
      <w:r>
        <w:lastRenderedPageBreak/>
        <w:t>Eskilstuna Basket Cup</w:t>
      </w:r>
      <w:bookmarkEnd w:id="5"/>
    </w:p>
    <w:p w14:paraId="4B68A5A6" w14:textId="35CA6E24" w:rsidR="00162B1F" w:rsidRDefault="00162B1F" w:rsidP="00162B1F">
      <w:r>
        <w:t xml:space="preserve">Vi valde att dela träningsgruppen så att 2012 och 2013 spelade i olika serier. Detta då dispenser inte delas ut till så många spelare och att det för de yngre och spelare som inte spelat så länge skulle bli för tufft. Flickor 2013 spelade i cupen </w:t>
      </w:r>
      <w:proofErr w:type="spellStart"/>
      <w:r>
        <w:t>Easy</w:t>
      </w:r>
      <w:proofErr w:type="spellEnd"/>
      <w:r>
        <w:t xml:space="preserve"> Basket vilket innebär 4 på plan och mindre planer och färre regler. </w:t>
      </w:r>
    </w:p>
    <w:p w14:paraId="65E33BC9" w14:textId="7F0B2B66" w:rsidR="00162B1F" w:rsidRDefault="00162B1F" w:rsidP="00F66140">
      <w:pPr>
        <w:pStyle w:val="Heading4"/>
      </w:pPr>
      <w:r>
        <w:t>Flickor 2012</w:t>
      </w:r>
    </w:p>
    <w:p w14:paraId="1CA191A3" w14:textId="77777777" w:rsidR="00F66140" w:rsidRDefault="00162B1F" w:rsidP="00162B1F">
      <w:r>
        <w:t xml:space="preserve">Spelade fyra matcher varav två jämna matcher. Bland annat sista matchen mot Katrineholm där vi inte orkade hela vägen och matchen slutade 23-31. </w:t>
      </w:r>
      <w:r w:rsidR="00F66140">
        <w:t xml:space="preserve">En bra turnering där vi måste komma ihåg hur lite  flickorna har spelat och tränat basket. Vissa är nybörjare och vissa har spelat ett år och vi kan inte förvänta oss att de ska vinna mot de som spelat sedan 6 års ålder. </w:t>
      </w:r>
    </w:p>
    <w:p w14:paraId="2FE1F2A4" w14:textId="77777777" w:rsidR="00F66140" w:rsidRDefault="00F66140" w:rsidP="00F66140">
      <w:pPr>
        <w:pStyle w:val="Heading4"/>
      </w:pPr>
      <w:r>
        <w:t>Flickor 2013</w:t>
      </w:r>
    </w:p>
    <w:p w14:paraId="3ED982BD" w14:textId="43DA247C" w:rsidR="00162B1F" w:rsidRDefault="00F66140" w:rsidP="00F66140">
      <w:r>
        <w:t xml:space="preserve">Flickor  2013 spelade som sagt </w:t>
      </w:r>
      <w:proofErr w:type="spellStart"/>
      <w:r>
        <w:t>Easy</w:t>
      </w:r>
      <w:proofErr w:type="spellEnd"/>
      <w:r>
        <w:t xml:space="preserve"> Basket. I grundserien vann de en match mot Hammarby och tog sig med lite tur vidare på bättre poängskillnad till A-slutspelet. I A-slutspelet blev det stor förlust mot </w:t>
      </w:r>
      <w:proofErr w:type="spellStart"/>
      <w:r>
        <w:t>Blackeberg</w:t>
      </w:r>
      <w:proofErr w:type="spellEnd"/>
      <w:r>
        <w:t xml:space="preserve"> Grå 2 vilka sedan vann hela turneringen. Det är av förluster man lär sig som man brukar säga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7BC0BA80" w14:textId="49C7C89E" w:rsidR="00606E15" w:rsidRDefault="00F66140" w:rsidP="00F66140">
      <w:pPr>
        <w:pStyle w:val="Heading3"/>
      </w:pPr>
      <w:bookmarkStart w:id="6" w:name="_Toc201608737"/>
      <w:r>
        <w:t>Träningar</w:t>
      </w:r>
      <w:bookmarkEnd w:id="6"/>
    </w:p>
    <w:p w14:paraId="724DA8C6" w14:textId="77777777" w:rsidR="00E776F3" w:rsidRDefault="00E776F3" w:rsidP="00F66140">
      <w:r>
        <w:t xml:space="preserve">Till idag har vi genomfört 101 träningar under säsongen. Bästa närvaro hade </w:t>
      </w:r>
      <w:proofErr w:type="spellStart"/>
      <w:r>
        <w:t>Vian</w:t>
      </w:r>
      <w:proofErr w:type="spellEnd"/>
      <w:r>
        <w:t xml:space="preserve"> med 85%. I medel var närvaron 43%. I det inräknas att 2013 bara hade två träningar stora delar av säsongen och 2012 hade tre träningar. Så inte helt rättvis statistik där jag vet att också några F13 har hög närvaro. </w:t>
      </w:r>
    </w:p>
    <w:p w14:paraId="766B76AE" w14:textId="77777777" w:rsidR="00E776F3" w:rsidRDefault="00E776F3" w:rsidP="00F66140">
      <w:r>
        <w:t xml:space="preserve">Dock, </w:t>
      </w:r>
      <w:proofErr w:type="gramStart"/>
      <w:r>
        <w:t>överlag</w:t>
      </w:r>
      <w:proofErr w:type="gramEnd"/>
      <w:r>
        <w:t xml:space="preserve"> är närvaron för låg. Det finns ingen tränare eller träning som kan göra spelare bättre om hen inte är på plats. Basket är också en lagsport och vi behöver träna tillsammans för att bli bättre som lag. </w:t>
      </w:r>
    </w:p>
    <w:p w14:paraId="5947DAA9" w14:textId="35D85A02" w:rsidR="00F66140" w:rsidRDefault="00E776F3" w:rsidP="00F66140">
      <w:r>
        <w:t xml:space="preserve">25 flickor har gjort någon träning med oss under året. Av dessa har cirka 15 spelare haft högre närvaro än 50%. </w:t>
      </w:r>
    </w:p>
    <w:p w14:paraId="0A184E4A" w14:textId="1C9D6FB0" w:rsidR="00C171E1" w:rsidRDefault="00C171E1" w:rsidP="00C171E1">
      <w:pPr>
        <w:pStyle w:val="Heading3"/>
      </w:pPr>
      <w:bookmarkStart w:id="7" w:name="_Toc201608738"/>
      <w:r>
        <w:t>Ekonomi</w:t>
      </w:r>
      <w:bookmarkEnd w:id="7"/>
    </w:p>
    <w:p w14:paraId="4B47C44E" w14:textId="26A2BD6D" w:rsidR="00C171E1" w:rsidRDefault="00040E77" w:rsidP="00C171E1">
      <w:r>
        <w:t xml:space="preserve">I skrivande stund finns 6307,70 kronor i lagkassan. Största utgiftspost vara Södertälje </w:t>
      </w:r>
      <w:proofErr w:type="spellStart"/>
      <w:r>
        <w:t>Open</w:t>
      </w:r>
      <w:proofErr w:type="spellEnd"/>
      <w:r>
        <w:t xml:space="preserve"> som kostade laget och föräldrar cirka 21 000 kronor. </w:t>
      </w:r>
    </w:p>
    <w:p w14:paraId="3ACDEED3" w14:textId="6BFBA4DD" w:rsidR="00040E77" w:rsidRPr="00C171E1" w:rsidRDefault="00040E77" w:rsidP="00C171E1">
      <w:r>
        <w:t>Vi hade följande intäkter;</w:t>
      </w:r>
      <w:r>
        <w:br/>
        <w:t xml:space="preserve">-Försäljning </w:t>
      </w:r>
      <w:proofErr w:type="spellStart"/>
      <w:r>
        <w:t>NewBody</w:t>
      </w:r>
      <w:proofErr w:type="spellEnd"/>
      <w:r>
        <w:t xml:space="preserve"> </w:t>
      </w:r>
      <w:r>
        <w:tab/>
        <w:t>3 800 kr</w:t>
      </w:r>
      <w:r>
        <w:br/>
        <w:t xml:space="preserve">-Sponsring </w:t>
      </w:r>
      <w:r>
        <w:tab/>
      </w:r>
      <w:r>
        <w:tab/>
        <w:t>1 000 kr</w:t>
      </w:r>
      <w:r>
        <w:br/>
        <w:t xml:space="preserve">-Kiosk </w:t>
      </w:r>
      <w:r>
        <w:tab/>
      </w:r>
      <w:r>
        <w:tab/>
        <w:t>1 020 kr</w:t>
      </w:r>
      <w:r>
        <w:br/>
        <w:t xml:space="preserve">TOTALT: </w:t>
      </w:r>
      <w:r>
        <w:tab/>
      </w:r>
      <w:r>
        <w:tab/>
        <w:t>5 820 kr</w:t>
      </w:r>
    </w:p>
    <w:p w14:paraId="0A14ABFB" w14:textId="77777777" w:rsidR="00B23A03" w:rsidRDefault="00B23A03" w:rsidP="00B23A03">
      <w:pPr>
        <w:pStyle w:val="Heading3"/>
      </w:pPr>
      <w:bookmarkStart w:id="8" w:name="_Toc201608739"/>
      <w:r>
        <w:t>Övrigt</w:t>
      </w:r>
      <w:bookmarkEnd w:id="8"/>
    </w:p>
    <w:p w14:paraId="561673DB" w14:textId="77777777" w:rsidR="00B23A03" w:rsidRDefault="00B23A03" w:rsidP="00B23A03">
      <w:r>
        <w:t xml:space="preserve">Den 16 februari anordnade vi en Girls Camp där tjejerna fick träna samarbetsövningar. Ledare var en konsult från SISU. </w:t>
      </w:r>
    </w:p>
    <w:p w14:paraId="38D5FD42" w14:textId="77777777" w:rsidR="00B23A03" w:rsidRDefault="00B23A03" w:rsidP="00B23A03">
      <w:r>
        <w:t>Totalt blev det 20 matcher seriematcher och 2 cuper samt några träningsmatcher. Det var också cirka 100 träningstillfällen men också några andra aktiviteter.</w:t>
      </w:r>
    </w:p>
    <w:p w14:paraId="366770D3" w14:textId="6D2B0CFE" w:rsidR="00B23A03" w:rsidRDefault="00B23A03" w:rsidP="00B23A03">
      <w:r>
        <w:t xml:space="preserve">Ledarna (Lars och Melissa) genomförde båda utbildningen </w:t>
      </w:r>
      <w:r w:rsidR="00246488">
        <w:t>”</w:t>
      </w:r>
      <w:r>
        <w:t>Introduktion utvecklingstränare</w:t>
      </w:r>
      <w:r w:rsidR="00246488">
        <w:t>”</w:t>
      </w:r>
      <w:r>
        <w:t xml:space="preserve"> vilket är ett krav för att coacha lag upp till division 2 eller ungdoms-SM. </w:t>
      </w:r>
      <w:r w:rsidR="00246488">
        <w:t xml:space="preserve">Ungdoms-SM blir aktuellt när vi U15. Vi avvaktar till dess med hur det blir med coacher. </w:t>
      </w:r>
      <w:r w:rsidR="00246488">
        <w:br/>
      </w:r>
      <w:r w:rsidR="00246488">
        <w:lastRenderedPageBreak/>
        <w:t xml:space="preserve">Lars har sedan tidigare genomfört ”Fysträning före puberteten”. </w:t>
      </w:r>
      <w:r>
        <w:br/>
      </w:r>
      <w:r>
        <w:br/>
        <w:t xml:space="preserve">Säsongen avslutades formellt den 11 juni då vi grillade en regnig dag på </w:t>
      </w:r>
      <w:proofErr w:type="spellStart"/>
      <w:r>
        <w:t>Lögarängen</w:t>
      </w:r>
      <w:proofErr w:type="spellEnd"/>
      <w:r>
        <w:t xml:space="preserve">. Ett fåtal spelare kom och hade det trevligt. </w:t>
      </w:r>
      <w:r w:rsidR="00246488">
        <w:t xml:space="preserve">Sedan tränade vi utomhus på måndagar till och med 23 juni. </w:t>
      </w:r>
    </w:p>
    <w:p w14:paraId="2D66B364" w14:textId="4253E69C" w:rsidR="00246488" w:rsidRDefault="00246488" w:rsidP="00B23A03">
      <w:r>
        <w:t xml:space="preserve">Zandra slutar som lagledare och avtackades den 11 juni. </w:t>
      </w:r>
    </w:p>
    <w:p w14:paraId="62038883" w14:textId="6DBD1695" w:rsidR="00CF0DA3" w:rsidRDefault="00C171E1" w:rsidP="00246488">
      <w:pPr>
        <w:pStyle w:val="Heading2"/>
      </w:pPr>
      <w:bookmarkStart w:id="9" w:name="_Toc201608740"/>
      <w:r>
        <w:t>Lärdomar</w:t>
      </w:r>
      <w:bookmarkEnd w:id="9"/>
      <w:r w:rsidR="00CF0DA3">
        <w:t xml:space="preserve">  </w:t>
      </w:r>
    </w:p>
    <w:p w14:paraId="48F0DE3B" w14:textId="38A97A2A" w:rsidR="00246488" w:rsidRPr="00246488" w:rsidRDefault="00246488" w:rsidP="00246488">
      <w:r>
        <w:t xml:space="preserve">Lärdomar från säsong 2024/25 är; </w:t>
      </w:r>
    </w:p>
    <w:p w14:paraId="3693ED9C" w14:textId="77777777" w:rsidR="001407E9" w:rsidRDefault="001407E9" w:rsidP="001407E9">
      <w:pPr>
        <w:pStyle w:val="ListParagraph"/>
        <w:numPr>
          <w:ilvl w:val="0"/>
          <w:numId w:val="4"/>
        </w:numPr>
      </w:pPr>
      <w:r>
        <w:t>Vi är bra och utvecklas snabbt vilket betyder att vi tränar på rätt saker</w:t>
      </w:r>
      <w:r w:rsidRPr="001407E9">
        <w:t xml:space="preserve"> </w:t>
      </w:r>
    </w:p>
    <w:p w14:paraId="27B7A838" w14:textId="3D00E8E0" w:rsidR="00C171E1" w:rsidRDefault="001407E9" w:rsidP="00246488">
      <w:pPr>
        <w:pStyle w:val="ListParagraph"/>
        <w:numPr>
          <w:ilvl w:val="0"/>
          <w:numId w:val="4"/>
        </w:numPr>
      </w:pPr>
      <w:r>
        <w:t>Träningsnärvaron kunde vara h</w:t>
      </w:r>
      <w:r w:rsidR="00C171E1">
        <w:t>ögre</w:t>
      </w:r>
      <w:r>
        <w:t xml:space="preserve">. </w:t>
      </w:r>
    </w:p>
    <w:p w14:paraId="10416327" w14:textId="77777777" w:rsidR="001407E9" w:rsidRDefault="001407E9" w:rsidP="001407E9">
      <w:pPr>
        <w:pStyle w:val="ListParagraph"/>
        <w:numPr>
          <w:ilvl w:val="0"/>
          <w:numId w:val="4"/>
        </w:numPr>
      </w:pPr>
      <w:r>
        <w:t>Mycket jobb med att planera matcher.</w:t>
      </w:r>
    </w:p>
    <w:p w14:paraId="1E4AA372" w14:textId="01CF7851" w:rsidR="00C171E1" w:rsidRDefault="001407E9" w:rsidP="001407E9">
      <w:pPr>
        <w:pStyle w:val="ListParagraph"/>
        <w:numPr>
          <w:ilvl w:val="0"/>
          <w:numId w:val="4"/>
        </w:numPr>
      </w:pPr>
      <w:r>
        <w:t>Spelarna har ibland svårt att fokusera sig på träningarna. Det kan finnas många sk</w:t>
      </w:r>
      <w:r w:rsidR="00564D57">
        <w:t xml:space="preserve">äl. Exempelvis trötthet på grund av för lite sömn eller för lite mat. Detta måste spelare och föräldrar hjälpas åt att hantera. Det kan också bero på tråkiga träningar eller för många instruktioner. Sistnämnda får vi som tränare hantera. </w:t>
      </w:r>
      <w:r>
        <w:tab/>
      </w:r>
    </w:p>
    <w:p w14:paraId="710D4C19" w14:textId="77777777" w:rsidR="00834151" w:rsidRDefault="00834151" w:rsidP="00834151">
      <w:pPr>
        <w:pStyle w:val="Heading2"/>
      </w:pPr>
      <w:bookmarkStart w:id="10" w:name="_Toc201608741"/>
      <w:r>
        <w:t>Sommarträning</w:t>
      </w:r>
      <w:bookmarkEnd w:id="10"/>
    </w:p>
    <w:p w14:paraId="262D4C00" w14:textId="77777777" w:rsidR="00834151" w:rsidRDefault="00834151" w:rsidP="00834151">
      <w:r>
        <w:t xml:space="preserve">Spelarna behöver hålla i gång under sommaren så att de utvecklas och för att det inte ska bli för jobbigt att komma ingång med nästa säsong. Därför får spelarna följande ”hemläxa” att göra under sommaren. </w:t>
      </w:r>
    </w:p>
    <w:p w14:paraId="32C96BA6" w14:textId="77777777" w:rsidR="00834151" w:rsidRDefault="00834151" w:rsidP="00834151">
      <w:pPr>
        <w:rPr>
          <w:u w:val="single"/>
        </w:rPr>
      </w:pPr>
      <w:r w:rsidRPr="00CC3803">
        <w:rPr>
          <w:u w:val="single"/>
        </w:rPr>
        <w:t>Teknik</w:t>
      </w:r>
    </w:p>
    <w:p w14:paraId="74339C5D" w14:textId="77777777" w:rsidR="00834151" w:rsidRDefault="00834151" w:rsidP="00834151">
      <w:pPr>
        <w:pStyle w:val="ListParagraph"/>
        <w:numPr>
          <w:ilvl w:val="0"/>
          <w:numId w:val="5"/>
        </w:numPr>
      </w:pPr>
      <w:r w:rsidRPr="00CC3803">
        <w:t>Crossover</w:t>
      </w:r>
      <w:r>
        <w:t xml:space="preserve"> x 10 </w:t>
      </w:r>
    </w:p>
    <w:p w14:paraId="7B028C8D" w14:textId="77777777" w:rsidR="00834151" w:rsidRDefault="00834151" w:rsidP="00834151">
      <w:pPr>
        <w:pStyle w:val="ListParagraph"/>
        <w:numPr>
          <w:ilvl w:val="0"/>
          <w:numId w:val="5"/>
        </w:numPr>
      </w:pPr>
      <w:r>
        <w:t>In/</w:t>
      </w:r>
      <w:proofErr w:type="spellStart"/>
      <w:r>
        <w:t>out</w:t>
      </w:r>
      <w:proofErr w:type="spellEnd"/>
      <w:r>
        <w:t xml:space="preserve"> vänster hand x 10</w:t>
      </w:r>
    </w:p>
    <w:p w14:paraId="2BD6E54D" w14:textId="77777777" w:rsidR="00834151" w:rsidRDefault="00834151" w:rsidP="00834151">
      <w:pPr>
        <w:pStyle w:val="ListParagraph"/>
        <w:numPr>
          <w:ilvl w:val="0"/>
          <w:numId w:val="5"/>
        </w:numPr>
      </w:pPr>
      <w:r>
        <w:t>In/</w:t>
      </w:r>
      <w:proofErr w:type="spellStart"/>
      <w:r>
        <w:t>out</w:t>
      </w:r>
      <w:proofErr w:type="spellEnd"/>
      <w:r>
        <w:t xml:space="preserve"> höger hand x 10</w:t>
      </w:r>
    </w:p>
    <w:p w14:paraId="6E2779FC" w14:textId="77777777" w:rsidR="00834151" w:rsidRDefault="00834151" w:rsidP="00834151">
      <w:pPr>
        <w:pStyle w:val="ListParagraph"/>
        <w:numPr>
          <w:ilvl w:val="0"/>
          <w:numId w:val="5"/>
        </w:numPr>
      </w:pPr>
      <w:r>
        <w:t xml:space="preserve">Studsa 2 bollar i takt  x 10 </w:t>
      </w:r>
    </w:p>
    <w:p w14:paraId="7B7FAF88" w14:textId="77777777" w:rsidR="00834151" w:rsidRDefault="00834151" w:rsidP="00834151">
      <w:pPr>
        <w:pStyle w:val="ListParagraph"/>
        <w:numPr>
          <w:ilvl w:val="0"/>
          <w:numId w:val="5"/>
        </w:numPr>
      </w:pPr>
      <w:r>
        <w:t xml:space="preserve">Studsa 2 bollar i otakt  x 10 </w:t>
      </w:r>
    </w:p>
    <w:p w14:paraId="6C7DDF54" w14:textId="77777777" w:rsidR="00834151" w:rsidRDefault="00834151" w:rsidP="00834151">
      <w:pPr>
        <w:pStyle w:val="ListParagraph"/>
        <w:numPr>
          <w:ilvl w:val="0"/>
          <w:numId w:val="5"/>
        </w:numPr>
      </w:pPr>
      <w:r>
        <w:t>Crossover mellan benen x 10</w:t>
      </w:r>
    </w:p>
    <w:p w14:paraId="33ED7B26" w14:textId="77777777" w:rsidR="00834151" w:rsidRPr="00CC3803" w:rsidRDefault="00834151" w:rsidP="00834151">
      <w:pPr>
        <w:pStyle w:val="ListParagraph"/>
        <w:numPr>
          <w:ilvl w:val="0"/>
          <w:numId w:val="5"/>
        </w:numPr>
      </w:pPr>
      <w:r>
        <w:t>Crossover bakom ryggen x 10</w:t>
      </w:r>
      <w:r w:rsidRPr="00CC3803">
        <w:t xml:space="preserve"> </w:t>
      </w:r>
    </w:p>
    <w:p w14:paraId="389A2E5B" w14:textId="77777777" w:rsidR="00834151" w:rsidRDefault="00834151" w:rsidP="00834151">
      <w:pPr>
        <w:rPr>
          <w:u w:val="single"/>
        </w:rPr>
      </w:pPr>
      <w:r w:rsidRPr="00CC3803">
        <w:rPr>
          <w:u w:val="single"/>
        </w:rPr>
        <w:t>Styrka</w:t>
      </w:r>
    </w:p>
    <w:p w14:paraId="0DF132D3" w14:textId="77777777" w:rsidR="00834151" w:rsidRDefault="00834151" w:rsidP="00834151">
      <w:pPr>
        <w:pStyle w:val="ListParagraph"/>
        <w:numPr>
          <w:ilvl w:val="0"/>
          <w:numId w:val="6"/>
        </w:numPr>
      </w:pPr>
      <w:r>
        <w:t>Armhävningar 3 x 6 gånger</w:t>
      </w:r>
    </w:p>
    <w:p w14:paraId="7937935A" w14:textId="77777777" w:rsidR="00834151" w:rsidRDefault="00834151" w:rsidP="00834151">
      <w:pPr>
        <w:pStyle w:val="ListParagraph"/>
        <w:numPr>
          <w:ilvl w:val="0"/>
          <w:numId w:val="6"/>
        </w:numPr>
      </w:pPr>
      <w:r>
        <w:t>Situps 3 x 6 gånger</w:t>
      </w:r>
    </w:p>
    <w:p w14:paraId="641CE791" w14:textId="77777777" w:rsidR="00834151" w:rsidRDefault="00834151" w:rsidP="00834151">
      <w:pPr>
        <w:pStyle w:val="ListParagraph"/>
        <w:numPr>
          <w:ilvl w:val="0"/>
          <w:numId w:val="6"/>
        </w:numPr>
      </w:pPr>
      <w:proofErr w:type="spellStart"/>
      <w:r>
        <w:t>Benböj</w:t>
      </w:r>
      <w:proofErr w:type="spellEnd"/>
      <w:r>
        <w:t xml:space="preserve"> (utan vikt) 3 x 6 gånger</w:t>
      </w:r>
    </w:p>
    <w:p w14:paraId="43EC99E4" w14:textId="77777777" w:rsidR="00834151" w:rsidRDefault="00834151" w:rsidP="00834151">
      <w:pPr>
        <w:pStyle w:val="ListParagraph"/>
        <w:numPr>
          <w:ilvl w:val="0"/>
          <w:numId w:val="6"/>
        </w:numPr>
      </w:pPr>
      <w:r>
        <w:t>Tåhävningar x 10</w:t>
      </w:r>
    </w:p>
    <w:p w14:paraId="66D88F1A" w14:textId="77777777" w:rsidR="00834151" w:rsidRDefault="00834151" w:rsidP="00834151">
      <w:pPr>
        <w:pStyle w:val="ListParagraph"/>
        <w:numPr>
          <w:ilvl w:val="0"/>
          <w:numId w:val="6"/>
        </w:numPr>
      </w:pPr>
      <w:r>
        <w:t>Hoppa så högt man kan från stillastående 3 x 4 gånger</w:t>
      </w:r>
    </w:p>
    <w:p w14:paraId="1CF6B908" w14:textId="77777777" w:rsidR="00834151" w:rsidRDefault="00834151" w:rsidP="00834151">
      <w:pPr>
        <w:rPr>
          <w:u w:val="single"/>
        </w:rPr>
      </w:pPr>
      <w:r w:rsidRPr="00CC3803">
        <w:rPr>
          <w:u w:val="single"/>
        </w:rPr>
        <w:t>Kondition</w:t>
      </w:r>
    </w:p>
    <w:p w14:paraId="4025208D" w14:textId="77777777" w:rsidR="00834151" w:rsidRDefault="00834151" w:rsidP="00834151">
      <w:pPr>
        <w:pStyle w:val="ListParagraph"/>
        <w:numPr>
          <w:ilvl w:val="0"/>
          <w:numId w:val="7"/>
        </w:numPr>
      </w:pPr>
      <w:r>
        <w:t xml:space="preserve">Springa 30 meter så fort du kan. Vila 1 minut. Upprepa det 5 gånger. </w:t>
      </w:r>
    </w:p>
    <w:p w14:paraId="6B5EA759" w14:textId="77777777" w:rsidR="00834151" w:rsidRPr="00CC3803" w:rsidRDefault="00834151" w:rsidP="00834151">
      <w:r>
        <w:t xml:space="preserve">Ni kan välja att genomföra tekniken, styrkan och konditionen samma dag eller dela upp det på 2 eller 3 dagar. I synnerhet tekniken är enkel att genomföra och man använder de bollar man har hemma. Använd en fotboll, tennisboll eller annat om ni saknar en basketboll. Jag räknar med att teknikdelen tar 10 minuter. Om ni gör den varje dag så har ni tränat ett helt extra pass mer i veckan än andra spelare! Och bor ni nära en basketkorg gå ut och träna </w:t>
      </w:r>
      <w:proofErr w:type="spellStart"/>
      <w:r>
        <w:t>lay-up’s</w:t>
      </w:r>
      <w:proofErr w:type="spellEnd"/>
      <w:r>
        <w:t xml:space="preserve"> och andra skott.  </w:t>
      </w:r>
    </w:p>
    <w:p w14:paraId="522FF92D" w14:textId="08D7EF67" w:rsidR="00192C35" w:rsidRDefault="00192C35" w:rsidP="00192C35">
      <w:pPr>
        <w:pStyle w:val="Heading2"/>
      </w:pPr>
      <w:bookmarkStart w:id="11" w:name="_Toc201608742"/>
      <w:r>
        <w:lastRenderedPageBreak/>
        <w:t>Säsong 2025-26</w:t>
      </w:r>
      <w:bookmarkEnd w:id="11"/>
    </w:p>
    <w:p w14:paraId="3482441D" w14:textId="5B9B5D0D" w:rsidR="001407E9" w:rsidRDefault="00564D57" w:rsidP="001407E9">
      <w:r>
        <w:t xml:space="preserve">Nedan beskrivs </w:t>
      </w:r>
      <w:r w:rsidR="004C5A81">
        <w:t>mål med näst säsong</w:t>
      </w:r>
      <w:r w:rsidR="00834151">
        <w:t xml:space="preserve"> och kommande träningar, seriespel och cuper. </w:t>
      </w:r>
    </w:p>
    <w:p w14:paraId="1F58ED06" w14:textId="0647DE30" w:rsidR="001407E9" w:rsidRDefault="001407E9" w:rsidP="00834151">
      <w:pPr>
        <w:pStyle w:val="Heading3"/>
      </w:pPr>
      <w:bookmarkStart w:id="12" w:name="_Toc201608743"/>
      <w:r>
        <w:t>Mål</w:t>
      </w:r>
      <w:bookmarkEnd w:id="12"/>
    </w:p>
    <w:p w14:paraId="4214A9FD" w14:textId="7FD114C0" w:rsidR="00564D57" w:rsidRPr="00564D57" w:rsidRDefault="00564D57" w:rsidP="00564D57">
      <w:r>
        <w:t>Under nästa säsong har vi som träningsgrupp och lag följande mål;</w:t>
      </w:r>
    </w:p>
    <w:p w14:paraId="41A7B544" w14:textId="77777777" w:rsidR="001407E9" w:rsidRDefault="001407E9" w:rsidP="001407E9">
      <w:pPr>
        <w:pStyle w:val="ListParagraph"/>
        <w:numPr>
          <w:ilvl w:val="0"/>
          <w:numId w:val="4"/>
        </w:numPr>
      </w:pPr>
      <w:r>
        <w:t xml:space="preserve">Minst en men helst två nya lagledare. En för 2012 och en för 2013. Det är viktigt för att avlasta tränarna så att de orkar stanna kvar och utvecklas i sin roll som just tränare.   </w:t>
      </w:r>
    </w:p>
    <w:p w14:paraId="59E1C15A" w14:textId="77777777" w:rsidR="001407E9" w:rsidRDefault="001407E9" w:rsidP="001407E9">
      <w:pPr>
        <w:pStyle w:val="ListParagraph"/>
        <w:numPr>
          <w:ilvl w:val="0"/>
          <w:numId w:val="4"/>
        </w:numPr>
      </w:pPr>
      <w:r>
        <w:t xml:space="preserve">Spela fler matcher. Varje spelare ska </w:t>
      </w:r>
      <w:r w:rsidRPr="00685B4A">
        <w:rPr>
          <w:u w:val="single"/>
        </w:rPr>
        <w:t>erbjudas</w:t>
      </w:r>
      <w:r>
        <w:t xml:space="preserve"> minst 20 matcher i seriespel.</w:t>
      </w:r>
    </w:p>
    <w:p w14:paraId="44C376C2" w14:textId="77777777" w:rsidR="001407E9" w:rsidRDefault="001407E9" w:rsidP="001407E9">
      <w:pPr>
        <w:pStyle w:val="ListParagraph"/>
        <w:numPr>
          <w:ilvl w:val="0"/>
          <w:numId w:val="4"/>
        </w:numPr>
      </w:pPr>
      <w:r>
        <w:t xml:space="preserve">Spela minst 2 cuper. Förslagsvis; </w:t>
      </w:r>
    </w:p>
    <w:p w14:paraId="19AFBAE2" w14:textId="77777777" w:rsidR="001407E9" w:rsidRDefault="001407E9" w:rsidP="001407E9">
      <w:pPr>
        <w:pStyle w:val="ListParagraph"/>
        <w:numPr>
          <w:ilvl w:val="1"/>
          <w:numId w:val="4"/>
        </w:numPr>
      </w:pPr>
      <w:r>
        <w:t>Eskilstuna Basket</w:t>
      </w:r>
    </w:p>
    <w:p w14:paraId="05A131BE" w14:textId="77777777" w:rsidR="001407E9" w:rsidRDefault="001407E9" w:rsidP="001407E9">
      <w:pPr>
        <w:pStyle w:val="ListParagraph"/>
        <w:numPr>
          <w:ilvl w:val="1"/>
          <w:numId w:val="4"/>
        </w:numPr>
      </w:pPr>
      <w:r>
        <w:t xml:space="preserve">Södertälje </w:t>
      </w:r>
      <w:proofErr w:type="spellStart"/>
      <w:r>
        <w:t>Open</w:t>
      </w:r>
      <w:proofErr w:type="spellEnd"/>
    </w:p>
    <w:p w14:paraId="13FDFDFF" w14:textId="77777777" w:rsidR="001407E9" w:rsidRDefault="001407E9" w:rsidP="001407E9">
      <w:pPr>
        <w:pStyle w:val="ListParagraph"/>
        <w:numPr>
          <w:ilvl w:val="1"/>
          <w:numId w:val="4"/>
        </w:numPr>
      </w:pPr>
      <w:r>
        <w:t xml:space="preserve">Eventuellt kanske också Göteborgs basketfestival </w:t>
      </w:r>
    </w:p>
    <w:p w14:paraId="1205ED6A" w14:textId="11C721B0" w:rsidR="001407E9" w:rsidRDefault="001407E9" w:rsidP="001407E9">
      <w:pPr>
        <w:pStyle w:val="ListParagraph"/>
        <w:numPr>
          <w:ilvl w:val="0"/>
          <w:numId w:val="4"/>
        </w:numPr>
      </w:pPr>
      <w:r>
        <w:t xml:space="preserve">Högre träningsnärvaro. </w:t>
      </w:r>
      <w:r w:rsidR="00564D57">
        <w:br/>
        <w:t xml:space="preserve">Ha en kärntrupp på minst 12 spelare som tränar i </w:t>
      </w:r>
      <w:r>
        <w:t xml:space="preserve"> genomsnitt </w:t>
      </w:r>
      <w:r w:rsidR="00564D57">
        <w:t xml:space="preserve">minst </w:t>
      </w:r>
      <w:r>
        <w:t>60%.</w:t>
      </w:r>
    </w:p>
    <w:p w14:paraId="0871C3D1" w14:textId="77777777" w:rsidR="001407E9" w:rsidRDefault="001407E9" w:rsidP="001407E9">
      <w:pPr>
        <w:pStyle w:val="ListParagraph"/>
        <w:numPr>
          <w:ilvl w:val="0"/>
          <w:numId w:val="4"/>
        </w:numPr>
      </w:pPr>
      <w:r>
        <w:t>Planera matcher bättre. Vilka skjutsar och vilka tar sekretariat och kiosk.</w:t>
      </w:r>
    </w:p>
    <w:p w14:paraId="0F71E745" w14:textId="77777777" w:rsidR="001407E9" w:rsidRDefault="001407E9" w:rsidP="001407E9">
      <w:pPr>
        <w:pStyle w:val="ListParagraph"/>
        <w:numPr>
          <w:ilvl w:val="1"/>
          <w:numId w:val="4"/>
        </w:numPr>
      </w:pPr>
      <w:r>
        <w:t>För det krävs fler engagerade föräldrar</w:t>
      </w:r>
    </w:p>
    <w:p w14:paraId="1FC1FA57" w14:textId="77777777" w:rsidR="001407E9" w:rsidRDefault="001407E9" w:rsidP="001407E9">
      <w:pPr>
        <w:pStyle w:val="ListParagraph"/>
        <w:numPr>
          <w:ilvl w:val="0"/>
          <w:numId w:val="4"/>
        </w:numPr>
      </w:pPr>
      <w:r>
        <w:t>Fortsätta med Girls Camp</w:t>
      </w:r>
    </w:p>
    <w:p w14:paraId="6FAD9EE3" w14:textId="77777777" w:rsidR="001407E9" w:rsidRDefault="001407E9" w:rsidP="001407E9">
      <w:pPr>
        <w:pStyle w:val="ListParagraph"/>
        <w:numPr>
          <w:ilvl w:val="0"/>
          <w:numId w:val="4"/>
        </w:numPr>
      </w:pPr>
      <w:r>
        <w:t>Samla in minst 10 000 kronor för att göra det billigare att åka på cuper med mera.</w:t>
      </w:r>
    </w:p>
    <w:p w14:paraId="72B56F03" w14:textId="77777777" w:rsidR="001407E9" w:rsidRDefault="001407E9" w:rsidP="001407E9">
      <w:pPr>
        <w:pStyle w:val="ListParagraph"/>
        <w:numPr>
          <w:ilvl w:val="0"/>
          <w:numId w:val="4"/>
        </w:numPr>
      </w:pPr>
      <w:r>
        <w:t>Hitta minst en sponsor.</w:t>
      </w:r>
    </w:p>
    <w:p w14:paraId="19FE1DD7" w14:textId="3C50BF5D" w:rsidR="00564D57" w:rsidRDefault="001407E9" w:rsidP="00564D57">
      <w:pPr>
        <w:pStyle w:val="ListParagraph"/>
        <w:numPr>
          <w:ilvl w:val="0"/>
          <w:numId w:val="4"/>
        </w:numPr>
      </w:pPr>
      <w:r>
        <w:t xml:space="preserve">Ta fram T-shirt som laget kan ha med sponsorers namn.  </w:t>
      </w:r>
    </w:p>
    <w:p w14:paraId="2F5B7A2E" w14:textId="3D7A57CA" w:rsidR="00A04003" w:rsidRDefault="00A04003" w:rsidP="00564D57">
      <w:pPr>
        <w:pStyle w:val="ListParagraph"/>
        <w:numPr>
          <w:ilvl w:val="0"/>
          <w:numId w:val="4"/>
        </w:numPr>
      </w:pPr>
      <w:r>
        <w:t>Uppdatera och utveckla Spelarboken</w:t>
      </w:r>
    </w:p>
    <w:p w14:paraId="2D323994" w14:textId="6E3C7674" w:rsidR="001407E9" w:rsidRDefault="004C5A81" w:rsidP="00834151">
      <w:pPr>
        <w:pStyle w:val="Heading3"/>
      </w:pPr>
      <w:bookmarkStart w:id="13" w:name="_Toc201608744"/>
      <w:r>
        <w:t>Träningar</w:t>
      </w:r>
      <w:bookmarkEnd w:id="13"/>
    </w:p>
    <w:p w14:paraId="024DCEE1" w14:textId="2C69D80E" w:rsidR="004C5A81" w:rsidRDefault="004C5A81" w:rsidP="004C5A81">
      <w:r>
        <w:t xml:space="preserve">Träningar kommer vara som i år tre gånger i veckan, Önskemålet är måndagar, onsdagar och fredagar. </w:t>
      </w:r>
      <w:r>
        <w:br/>
        <w:t xml:space="preserve">Varje träning kommer vara 90 minuter där 15 minuter kommer vara </w:t>
      </w:r>
      <w:proofErr w:type="spellStart"/>
      <w:r>
        <w:t>fys</w:t>
      </w:r>
      <w:proofErr w:type="spellEnd"/>
      <w:r>
        <w:t xml:space="preserve">-träning. Vi ska fortsätta vara duktiga på att komma i tid till träningarna och utnyttja den tiden var till att bli bättre på basket. </w:t>
      </w:r>
    </w:p>
    <w:p w14:paraId="447B6143" w14:textId="677000E7" w:rsidR="00EB21AF" w:rsidRDefault="00EB21AF" w:rsidP="004C5A81">
      <w:r>
        <w:t xml:space="preserve">Träningar har tidigare säsonger fokuserat mycket på individen och dess förmåga att hantera sin kropp och bollen. Kommande säsong blir det mer fokus på att spela i lag och hantera situationer som uppkommer på en match. </w:t>
      </w:r>
      <w:r w:rsidR="002C1571">
        <w:t xml:space="preserve">Det innebär mer träningar som liknar match och förhoppningsvis därför också roligare träningar. </w:t>
      </w:r>
      <w:r>
        <w:t xml:space="preserve">Vi kommer också fortsätta utveckla vår Spelarbok som jag hoppas alla läst. Annars </w:t>
      </w:r>
      <w:r w:rsidR="00842826">
        <w:t>passar det bra att g</w:t>
      </w:r>
      <w:r>
        <w:t xml:space="preserve">öra det under sommaren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2C1571">
        <w:br/>
        <w:t xml:space="preserve">Men, för att hantera situationer behövs en grundteknik. Därför kommer vi ibland repetera enklare övningar som hur man gör en crossover,  </w:t>
      </w:r>
      <w:proofErr w:type="spellStart"/>
      <w:r w:rsidR="002C1571">
        <w:t>layup</w:t>
      </w:r>
      <w:proofErr w:type="spellEnd"/>
      <w:r w:rsidR="002C1571">
        <w:t xml:space="preserve"> med mera, men också för att lära oss nya tekniker.   </w:t>
      </w:r>
    </w:p>
    <w:p w14:paraId="5523F8D7" w14:textId="037F8859" w:rsidR="00842826" w:rsidRDefault="00842826" w:rsidP="00842826">
      <w:pPr>
        <w:pStyle w:val="Heading2"/>
      </w:pPr>
      <w:bookmarkStart w:id="14" w:name="_Toc201608745"/>
      <w:r>
        <w:t>Säsongsstart</w:t>
      </w:r>
      <w:bookmarkEnd w:id="14"/>
    </w:p>
    <w:p w14:paraId="7C605C90" w14:textId="54E0B135" w:rsidR="00842826" w:rsidRPr="00842826" w:rsidRDefault="00842826" w:rsidP="00842826">
      <w:r>
        <w:t xml:space="preserve">Ambitionen är att börja säsongen vecka 35. Mer information lägga ut på laget.se och </w:t>
      </w:r>
      <w:proofErr w:type="spellStart"/>
      <w:r>
        <w:t>WhatsApp</w:t>
      </w:r>
      <w:proofErr w:type="spellEnd"/>
      <w:r>
        <w:t xml:space="preserve">. </w:t>
      </w:r>
    </w:p>
    <w:p w14:paraId="4F31A4E7" w14:textId="18F2C72E" w:rsidR="004C5A81" w:rsidRDefault="00EB21AF" w:rsidP="00EB21AF">
      <w:pPr>
        <w:pStyle w:val="Heading2"/>
      </w:pPr>
      <w:bookmarkStart w:id="15" w:name="_Toc201608746"/>
      <w:r>
        <w:t>Seriespel</w:t>
      </w:r>
      <w:bookmarkEnd w:id="15"/>
    </w:p>
    <w:p w14:paraId="30C957F4" w14:textId="74203A54" w:rsidR="00EB21AF" w:rsidRDefault="00EB21AF" w:rsidP="00EB21AF">
      <w:r>
        <w:t xml:space="preserve">Vi spelar i samma serier som i år, det vill säga DU14 och DU13. Skillnaden är att vi kommer vara ett år äldre och bättre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Jag tror  och hoppas att vi kommer klara oss bra. </w:t>
      </w:r>
    </w:p>
    <w:p w14:paraId="7C563DEB" w14:textId="237A2491" w:rsidR="00EB21AF" w:rsidRDefault="00EB21AF" w:rsidP="00EB21AF">
      <w:pPr>
        <w:pStyle w:val="Heading2"/>
      </w:pPr>
      <w:bookmarkStart w:id="16" w:name="_Toc201608747"/>
      <w:r>
        <w:lastRenderedPageBreak/>
        <w:t>Cuper</w:t>
      </w:r>
      <w:bookmarkEnd w:id="16"/>
    </w:p>
    <w:p w14:paraId="7D58917A" w14:textId="7EC16E6D" w:rsidR="00EB21AF" w:rsidRDefault="00EB21AF" w:rsidP="00EB21AF">
      <w:r>
        <w:t xml:space="preserve">Cuper </w:t>
      </w:r>
      <w:r w:rsidR="00C474CF">
        <w:t>är</w:t>
      </w:r>
      <w:r>
        <w:t xml:space="preserve"> viktiga för att utvecklas som basketspelare, men också roligt och utvecklande som människa. Men, det krävs en del arbete och uppoffringar för att komma till en cup och här behöver alla hjälpas åt. Se mål med fler engagerade föräldrar.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87D63CF" w14:textId="47072EFA" w:rsidR="00834151" w:rsidRDefault="00834151" w:rsidP="00EB21AF">
      <w:r>
        <w:t xml:space="preserve">Planen är att åka till Södertälje </w:t>
      </w:r>
      <w:proofErr w:type="spellStart"/>
      <w:r>
        <w:t>Open</w:t>
      </w:r>
      <w:proofErr w:type="spellEnd"/>
      <w:r>
        <w:t xml:space="preserve"> där vi gör som förra säsongen och övernattar i skolsal. Vi behöver minst en, helst två kvinnor som kan vara med barnen mellan matcher och i sovsalen. </w:t>
      </w:r>
      <w:r w:rsidR="009531F7">
        <w:t xml:space="preserve">För cupen behöver vi samla in pengar eller betala själva. </w:t>
      </w:r>
    </w:p>
    <w:p w14:paraId="29E194D2" w14:textId="424AC608" w:rsidR="00834151" w:rsidRDefault="00834151" w:rsidP="00EB21AF">
      <w:r>
        <w:t>Precis som tidigare kommer vi också spela Eskilstuna basket cup.</w:t>
      </w:r>
      <w:r w:rsidR="009531F7">
        <w:t xml:space="preserve"> Cupen betalas av föreningen och inte av laget. </w:t>
      </w:r>
    </w:p>
    <w:p w14:paraId="6A44196C" w14:textId="2FF86B4C" w:rsidR="00AD2907" w:rsidRDefault="00AD2907" w:rsidP="00AD2907">
      <w:pPr>
        <w:pStyle w:val="Heading2"/>
      </w:pPr>
      <w:bookmarkStart w:id="17" w:name="_Toc201608748"/>
      <w:r>
        <w:t>Senare säsonger</w:t>
      </w:r>
      <w:bookmarkEnd w:id="17"/>
    </w:p>
    <w:p w14:paraId="71B8DA00" w14:textId="044F323D" w:rsidR="00EB21AF" w:rsidRDefault="00AD2907" w:rsidP="00EB21AF">
      <w:r>
        <w:t xml:space="preserve">När flickorna kommer spela i U15 kommer det också finnas möjlighet att spela ungdoms-SM. Det kommer också finnas möjlighet att anmäla sig till så kallade zon-läger. Från zonlägren kommer spelare väljas ut till landslagsläger. Man kan läsa mer om årets zonläger här; </w:t>
      </w:r>
      <w:hyperlink r:id="rId7" w:history="1">
        <w:r w:rsidRPr="00AD2907">
          <w:rPr>
            <w:rStyle w:val="Hyperlink"/>
          </w:rPr>
          <w:t>Damer U15 - Svenska basketbollförbundet</w:t>
        </w:r>
      </w:hyperlink>
      <w:r>
        <w:t xml:space="preserve">. </w:t>
      </w:r>
    </w:p>
    <w:p w14:paraId="1C129ABA" w14:textId="60AEE99E" w:rsidR="00E83FD9" w:rsidRDefault="00E83FD9" w:rsidP="00EB21AF">
      <w:r>
        <w:t xml:space="preserve">För de spelare som tycker ovan verkar roligt så är det viktigt att börja ta ansvar för sin egen utveckling. Även om det är en dröm för många så är det ingen omöjlighet. </w:t>
      </w:r>
      <w:r w:rsidR="00AD4E56">
        <w:t xml:space="preserve">Fakta </w:t>
      </w:r>
      <w:r>
        <w:t xml:space="preserve">är </w:t>
      </w:r>
      <w:r w:rsidR="00AD4E56">
        <w:t xml:space="preserve">att </w:t>
      </w:r>
      <w:r>
        <w:t>många spelare från Västerås är och har varit i olika landslag</w:t>
      </w:r>
      <w:r w:rsidR="00AD4E56">
        <w:t xml:space="preserve">. Senast nu i dam-EM som pågår. </w:t>
      </w:r>
      <w:r>
        <w:t xml:space="preserve"> </w:t>
      </w:r>
    </w:p>
    <w:p w14:paraId="54ABE726" w14:textId="544C2BAC" w:rsidR="00C5499C" w:rsidRDefault="009E46E2" w:rsidP="00EB21AF">
      <w:pPr>
        <w:rPr>
          <w:i/>
          <w:iCs/>
          <w:sz w:val="32"/>
          <w:szCs w:val="32"/>
        </w:rPr>
      </w:pPr>
      <w:r w:rsidRPr="00834151">
        <w:rPr>
          <w:i/>
          <w:iCs/>
          <w:sz w:val="32"/>
          <w:szCs w:val="32"/>
        </w:rPr>
        <w:t>Mvh</w:t>
      </w:r>
      <w:r w:rsidR="00A555B9">
        <w:rPr>
          <w:i/>
          <w:iCs/>
          <w:sz w:val="32"/>
          <w:szCs w:val="32"/>
        </w:rPr>
        <w:t>,</w:t>
      </w:r>
      <w:r w:rsidR="00C5499C">
        <w:rPr>
          <w:i/>
          <w:iCs/>
          <w:sz w:val="32"/>
          <w:szCs w:val="32"/>
        </w:rPr>
        <w:t xml:space="preserve"> och hoppas vi ses i augusti</w:t>
      </w:r>
      <w:r w:rsidRPr="00834151">
        <w:rPr>
          <w:i/>
          <w:iCs/>
          <w:sz w:val="32"/>
          <w:szCs w:val="32"/>
        </w:rPr>
        <w:br/>
        <w:t>Tränarna</w:t>
      </w:r>
    </w:p>
    <w:p w14:paraId="7BBE06C3" w14:textId="77777777" w:rsidR="00834151" w:rsidRDefault="00834151" w:rsidP="00EB21AF">
      <w:pPr>
        <w:rPr>
          <w:i/>
          <w:iCs/>
          <w:sz w:val="32"/>
          <w:szCs w:val="32"/>
        </w:rPr>
      </w:pPr>
    </w:p>
    <w:p w14:paraId="2C590D47" w14:textId="77777777" w:rsidR="00834151" w:rsidRPr="00834151" w:rsidRDefault="00834151" w:rsidP="00EB21AF">
      <w:pPr>
        <w:rPr>
          <w:sz w:val="32"/>
          <w:szCs w:val="32"/>
        </w:rPr>
      </w:pPr>
    </w:p>
    <w:sectPr w:rsidR="00834151" w:rsidRPr="00834151" w:rsidSect="00D12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740"/>
    <w:multiLevelType w:val="hybridMultilevel"/>
    <w:tmpl w:val="A89034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1C0730"/>
    <w:multiLevelType w:val="hybridMultilevel"/>
    <w:tmpl w:val="BE08C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6D0FEC"/>
    <w:multiLevelType w:val="hybridMultilevel"/>
    <w:tmpl w:val="E9D4F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1459BB"/>
    <w:multiLevelType w:val="hybridMultilevel"/>
    <w:tmpl w:val="3FD06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842DEC"/>
    <w:multiLevelType w:val="hybridMultilevel"/>
    <w:tmpl w:val="CE424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05495E"/>
    <w:multiLevelType w:val="hybridMultilevel"/>
    <w:tmpl w:val="93C690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186102"/>
    <w:multiLevelType w:val="hybridMultilevel"/>
    <w:tmpl w:val="AFEC6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9610645">
    <w:abstractNumId w:val="3"/>
  </w:num>
  <w:num w:numId="2" w16cid:durableId="1750224992">
    <w:abstractNumId w:val="4"/>
  </w:num>
  <w:num w:numId="3" w16cid:durableId="718742952">
    <w:abstractNumId w:val="0"/>
  </w:num>
  <w:num w:numId="4" w16cid:durableId="1576546779">
    <w:abstractNumId w:val="5"/>
  </w:num>
  <w:num w:numId="5" w16cid:durableId="1298024019">
    <w:abstractNumId w:val="2"/>
  </w:num>
  <w:num w:numId="6" w16cid:durableId="190997900">
    <w:abstractNumId w:val="1"/>
  </w:num>
  <w:num w:numId="7" w16cid:durableId="1050956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A9"/>
    <w:rsid w:val="00005544"/>
    <w:rsid w:val="00007607"/>
    <w:rsid w:val="000123F4"/>
    <w:rsid w:val="00040E77"/>
    <w:rsid w:val="0005444B"/>
    <w:rsid w:val="00060BB1"/>
    <w:rsid w:val="0006268A"/>
    <w:rsid w:val="00082AED"/>
    <w:rsid w:val="00096600"/>
    <w:rsid w:val="000A0ACC"/>
    <w:rsid w:val="000A38F2"/>
    <w:rsid w:val="00107589"/>
    <w:rsid w:val="0012064F"/>
    <w:rsid w:val="00122ABB"/>
    <w:rsid w:val="001407E9"/>
    <w:rsid w:val="00140E8A"/>
    <w:rsid w:val="00156FE9"/>
    <w:rsid w:val="0016092F"/>
    <w:rsid w:val="00162B1F"/>
    <w:rsid w:val="0017405D"/>
    <w:rsid w:val="00192C35"/>
    <w:rsid w:val="001D0873"/>
    <w:rsid w:val="001D4DDA"/>
    <w:rsid w:val="001E59A5"/>
    <w:rsid w:val="00246488"/>
    <w:rsid w:val="002655C3"/>
    <w:rsid w:val="00267667"/>
    <w:rsid w:val="0028153D"/>
    <w:rsid w:val="0028723C"/>
    <w:rsid w:val="002C1571"/>
    <w:rsid w:val="002D38A1"/>
    <w:rsid w:val="002D4FF8"/>
    <w:rsid w:val="002E1EF5"/>
    <w:rsid w:val="00311F03"/>
    <w:rsid w:val="00323D32"/>
    <w:rsid w:val="0033600B"/>
    <w:rsid w:val="003509F5"/>
    <w:rsid w:val="00350C19"/>
    <w:rsid w:val="00353C5D"/>
    <w:rsid w:val="0035581B"/>
    <w:rsid w:val="0036527C"/>
    <w:rsid w:val="003B3616"/>
    <w:rsid w:val="004A6B2F"/>
    <w:rsid w:val="004B2AD3"/>
    <w:rsid w:val="004B2ED6"/>
    <w:rsid w:val="004C5A81"/>
    <w:rsid w:val="00502A74"/>
    <w:rsid w:val="00564D57"/>
    <w:rsid w:val="0057319D"/>
    <w:rsid w:val="00584299"/>
    <w:rsid w:val="00593D30"/>
    <w:rsid w:val="005A251B"/>
    <w:rsid w:val="005A78FC"/>
    <w:rsid w:val="005D0121"/>
    <w:rsid w:val="005E069D"/>
    <w:rsid w:val="005E30EB"/>
    <w:rsid w:val="00606E15"/>
    <w:rsid w:val="0061590D"/>
    <w:rsid w:val="00620699"/>
    <w:rsid w:val="00635D0A"/>
    <w:rsid w:val="00646D2F"/>
    <w:rsid w:val="006515B3"/>
    <w:rsid w:val="0065313D"/>
    <w:rsid w:val="00685B4A"/>
    <w:rsid w:val="006A4FB4"/>
    <w:rsid w:val="00716333"/>
    <w:rsid w:val="0072781E"/>
    <w:rsid w:val="0074292B"/>
    <w:rsid w:val="00747B39"/>
    <w:rsid w:val="00753EAD"/>
    <w:rsid w:val="007561C2"/>
    <w:rsid w:val="007709CA"/>
    <w:rsid w:val="00771C05"/>
    <w:rsid w:val="007A0CAA"/>
    <w:rsid w:val="007A52AC"/>
    <w:rsid w:val="007C6A0F"/>
    <w:rsid w:val="00834151"/>
    <w:rsid w:val="00842826"/>
    <w:rsid w:val="00863173"/>
    <w:rsid w:val="00886503"/>
    <w:rsid w:val="00893374"/>
    <w:rsid w:val="008B0D26"/>
    <w:rsid w:val="008C2216"/>
    <w:rsid w:val="008C3B93"/>
    <w:rsid w:val="008C4847"/>
    <w:rsid w:val="008F09C4"/>
    <w:rsid w:val="0091777C"/>
    <w:rsid w:val="009214E3"/>
    <w:rsid w:val="0092542C"/>
    <w:rsid w:val="009531F7"/>
    <w:rsid w:val="00975C67"/>
    <w:rsid w:val="009E4155"/>
    <w:rsid w:val="009E46E2"/>
    <w:rsid w:val="00A04003"/>
    <w:rsid w:val="00A05964"/>
    <w:rsid w:val="00A06DC1"/>
    <w:rsid w:val="00A247FE"/>
    <w:rsid w:val="00A33F96"/>
    <w:rsid w:val="00A34998"/>
    <w:rsid w:val="00A54414"/>
    <w:rsid w:val="00A555B9"/>
    <w:rsid w:val="00A61A8E"/>
    <w:rsid w:val="00A656F8"/>
    <w:rsid w:val="00A80A4D"/>
    <w:rsid w:val="00A92C0A"/>
    <w:rsid w:val="00AB6879"/>
    <w:rsid w:val="00AD2907"/>
    <w:rsid w:val="00AD4E56"/>
    <w:rsid w:val="00AE3292"/>
    <w:rsid w:val="00B0489A"/>
    <w:rsid w:val="00B21152"/>
    <w:rsid w:val="00B23A03"/>
    <w:rsid w:val="00B43DE1"/>
    <w:rsid w:val="00B453DE"/>
    <w:rsid w:val="00B5101D"/>
    <w:rsid w:val="00B73339"/>
    <w:rsid w:val="00B734F5"/>
    <w:rsid w:val="00B93AD7"/>
    <w:rsid w:val="00BC5380"/>
    <w:rsid w:val="00BD7975"/>
    <w:rsid w:val="00BE18A8"/>
    <w:rsid w:val="00C171E1"/>
    <w:rsid w:val="00C2172F"/>
    <w:rsid w:val="00C21BA6"/>
    <w:rsid w:val="00C474CF"/>
    <w:rsid w:val="00C5499C"/>
    <w:rsid w:val="00C60AA7"/>
    <w:rsid w:val="00C60E1A"/>
    <w:rsid w:val="00C61B8F"/>
    <w:rsid w:val="00CC3803"/>
    <w:rsid w:val="00CD7026"/>
    <w:rsid w:val="00CF0DA3"/>
    <w:rsid w:val="00CF2423"/>
    <w:rsid w:val="00D125BB"/>
    <w:rsid w:val="00D138D7"/>
    <w:rsid w:val="00D2302B"/>
    <w:rsid w:val="00D24F7A"/>
    <w:rsid w:val="00D26C66"/>
    <w:rsid w:val="00D34985"/>
    <w:rsid w:val="00D40B08"/>
    <w:rsid w:val="00D82245"/>
    <w:rsid w:val="00E01289"/>
    <w:rsid w:val="00E07CE6"/>
    <w:rsid w:val="00E233C0"/>
    <w:rsid w:val="00E62BEB"/>
    <w:rsid w:val="00E776F3"/>
    <w:rsid w:val="00E83FD9"/>
    <w:rsid w:val="00EB21AF"/>
    <w:rsid w:val="00EB489C"/>
    <w:rsid w:val="00ED17A9"/>
    <w:rsid w:val="00F22E9F"/>
    <w:rsid w:val="00F6468C"/>
    <w:rsid w:val="00F66140"/>
    <w:rsid w:val="00F749DD"/>
    <w:rsid w:val="00F74B1A"/>
    <w:rsid w:val="00F80950"/>
    <w:rsid w:val="00FB4BA9"/>
    <w:rsid w:val="00FC769C"/>
    <w:rsid w:val="00FD7023"/>
    <w:rsid w:val="00FE76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C0AE"/>
  <w15:chartTrackingRefBased/>
  <w15:docId w15:val="{9301465D-2CB6-48A5-A8F9-49CC6A0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C2"/>
  </w:style>
  <w:style w:type="paragraph" w:styleId="Heading1">
    <w:name w:val="heading 1"/>
    <w:basedOn w:val="Normal"/>
    <w:next w:val="Normal"/>
    <w:link w:val="Heading1Char"/>
    <w:uiPriority w:val="9"/>
    <w:qFormat/>
    <w:rsid w:val="00FB4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4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4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B4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4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4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B4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BA9"/>
    <w:rPr>
      <w:rFonts w:eastAsiaTheme="majorEastAsia" w:cstheme="majorBidi"/>
      <w:color w:val="272727" w:themeColor="text1" w:themeTint="D8"/>
    </w:rPr>
  </w:style>
  <w:style w:type="paragraph" w:styleId="Title">
    <w:name w:val="Title"/>
    <w:basedOn w:val="Normal"/>
    <w:next w:val="Normal"/>
    <w:link w:val="TitleChar"/>
    <w:uiPriority w:val="10"/>
    <w:qFormat/>
    <w:rsid w:val="00FB4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BA9"/>
    <w:pPr>
      <w:spacing w:before="160"/>
      <w:jc w:val="center"/>
    </w:pPr>
    <w:rPr>
      <w:i/>
      <w:iCs/>
      <w:color w:val="404040" w:themeColor="text1" w:themeTint="BF"/>
    </w:rPr>
  </w:style>
  <w:style w:type="character" w:customStyle="1" w:styleId="QuoteChar">
    <w:name w:val="Quote Char"/>
    <w:basedOn w:val="DefaultParagraphFont"/>
    <w:link w:val="Quote"/>
    <w:uiPriority w:val="29"/>
    <w:rsid w:val="00FB4BA9"/>
    <w:rPr>
      <w:i/>
      <w:iCs/>
      <w:color w:val="404040" w:themeColor="text1" w:themeTint="BF"/>
    </w:rPr>
  </w:style>
  <w:style w:type="paragraph" w:styleId="ListParagraph">
    <w:name w:val="List Paragraph"/>
    <w:basedOn w:val="Normal"/>
    <w:uiPriority w:val="34"/>
    <w:qFormat/>
    <w:rsid w:val="00FB4BA9"/>
    <w:pPr>
      <w:ind w:left="720"/>
      <w:contextualSpacing/>
    </w:pPr>
  </w:style>
  <w:style w:type="character" w:styleId="IntenseEmphasis">
    <w:name w:val="Intense Emphasis"/>
    <w:basedOn w:val="DefaultParagraphFont"/>
    <w:uiPriority w:val="21"/>
    <w:qFormat/>
    <w:rsid w:val="00FB4BA9"/>
    <w:rPr>
      <w:i/>
      <w:iCs/>
      <w:color w:val="2F5496" w:themeColor="accent1" w:themeShade="BF"/>
    </w:rPr>
  </w:style>
  <w:style w:type="paragraph" w:styleId="IntenseQuote">
    <w:name w:val="Intense Quote"/>
    <w:basedOn w:val="Normal"/>
    <w:next w:val="Normal"/>
    <w:link w:val="IntenseQuoteChar"/>
    <w:uiPriority w:val="30"/>
    <w:qFormat/>
    <w:rsid w:val="00FB4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BA9"/>
    <w:rPr>
      <w:i/>
      <w:iCs/>
      <w:color w:val="2F5496" w:themeColor="accent1" w:themeShade="BF"/>
    </w:rPr>
  </w:style>
  <w:style w:type="character" w:styleId="IntenseReference">
    <w:name w:val="Intense Reference"/>
    <w:basedOn w:val="DefaultParagraphFont"/>
    <w:uiPriority w:val="32"/>
    <w:qFormat/>
    <w:rsid w:val="00FB4BA9"/>
    <w:rPr>
      <w:b/>
      <w:bCs/>
      <w:smallCaps/>
      <w:color w:val="2F5496" w:themeColor="accent1" w:themeShade="BF"/>
      <w:spacing w:val="5"/>
    </w:rPr>
  </w:style>
  <w:style w:type="paragraph" w:styleId="Caption">
    <w:name w:val="caption"/>
    <w:basedOn w:val="Normal"/>
    <w:next w:val="Normal"/>
    <w:uiPriority w:val="35"/>
    <w:unhideWhenUsed/>
    <w:qFormat/>
    <w:rsid w:val="00FE76B5"/>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5581B"/>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5581B"/>
    <w:pPr>
      <w:spacing w:after="100"/>
      <w:ind w:left="220"/>
    </w:pPr>
  </w:style>
  <w:style w:type="paragraph" w:styleId="TOC3">
    <w:name w:val="toc 3"/>
    <w:basedOn w:val="Normal"/>
    <w:next w:val="Normal"/>
    <w:autoRedefine/>
    <w:uiPriority w:val="39"/>
    <w:unhideWhenUsed/>
    <w:rsid w:val="0035581B"/>
    <w:pPr>
      <w:spacing w:after="100"/>
      <w:ind w:left="440"/>
    </w:pPr>
  </w:style>
  <w:style w:type="character" w:styleId="Hyperlink">
    <w:name w:val="Hyperlink"/>
    <w:basedOn w:val="DefaultParagraphFont"/>
    <w:uiPriority w:val="99"/>
    <w:unhideWhenUsed/>
    <w:rsid w:val="0035581B"/>
    <w:rPr>
      <w:color w:val="0563C1" w:themeColor="hyperlink"/>
      <w:u w:val="single"/>
    </w:rPr>
  </w:style>
  <w:style w:type="character" w:styleId="UnresolvedMention">
    <w:name w:val="Unresolved Mention"/>
    <w:basedOn w:val="DefaultParagraphFont"/>
    <w:uiPriority w:val="99"/>
    <w:semiHidden/>
    <w:unhideWhenUsed/>
    <w:rsid w:val="00AD2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sket.se/landslag/ungdom/du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6C10-EF22-495D-9884-64300DCAFD7F}">
  <ds:schemaRefs>
    <ds:schemaRef ds:uri="http://schemas.openxmlformats.org/officeDocument/2006/bibliography"/>
  </ds:schemaRefs>
</ds:datastoreItem>
</file>

<file path=docMetadata/LabelInfo.xml><?xml version="1.0" encoding="utf-8"?>
<clbl:labelList xmlns:clbl="http://schemas.microsoft.com/office/2020/mipLabelMetadata">
  <clbl:label id="{f0bc4404-d96b-4544-9544-a30b749faca9}" enabled="1" method="Standard" siteId="{176bdcf0-2ce3-4610-962a-d59c1f5ce9f6}" contentBits="0" removed="0"/>
</clbl:labelList>
</file>

<file path=docProps/app.xml><?xml version="1.0" encoding="utf-8"?>
<Properties xmlns="http://schemas.openxmlformats.org/officeDocument/2006/extended-properties" xmlns:vt="http://schemas.openxmlformats.org/officeDocument/2006/docPropsVTypes">
  <Template>Normal.dotm</Template>
  <TotalTime>4952</TotalTime>
  <Pages>7</Pages>
  <Words>1940</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ICA</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Andreen</dc:creator>
  <cp:keywords/>
  <dc:description/>
  <cp:lastModifiedBy>Lars Andreen</cp:lastModifiedBy>
  <cp:revision>94</cp:revision>
  <dcterms:created xsi:type="dcterms:W3CDTF">2024-07-21T19:07:00Z</dcterms:created>
  <dcterms:modified xsi:type="dcterms:W3CDTF">2025-06-23T20:05:00Z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2024-07-21T19:09:25Z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a80058ae-b6d9-4869-8761-d289605fd53f</vt:lpwstr>
  </property>
  <property fmtid="{D5CDD505-2E9C-101B-9397-08002B2CF9AE}" pid="8" name="MSIP_Label_f0bc4404-d96b-4544-9544-a30b749faca9_ContentBits">
    <vt:lpwstr>0</vt:lpwstr>
  </property>
</Properties>
</file>