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5F9AC" w14:textId="77777777" w:rsidR="00F96E35" w:rsidRDefault="00F96E35" w:rsidP="00F96E35">
      <w:pPr>
        <w:pStyle w:val="Sidhuvud"/>
      </w:pPr>
      <w:r>
        <w:rPr>
          <w:rFonts w:ascii="Arial" w:hAnsi="Arial" w:cs="Arial"/>
          <w:noProof/>
          <w:color w:val="FFFFFF"/>
          <w:sz w:val="20"/>
          <w:szCs w:val="20"/>
          <w:lang w:eastAsia="sv-SE"/>
        </w:rPr>
        <w:drawing>
          <wp:inline distT="0" distB="0" distL="0" distR="0" wp14:anchorId="5CC7F241" wp14:editId="198DF7DE">
            <wp:extent cx="647700" cy="647700"/>
            <wp:effectExtent l="0" t="0" r="0" b="0"/>
            <wp:docPr id="1" name="Bild 1" descr="Visa källbi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a källbild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noProof/>
          <w:lang w:eastAsia="sv-SE"/>
        </w:rPr>
        <w:drawing>
          <wp:inline distT="0" distB="0" distL="0" distR="0" wp14:anchorId="55DEFD36" wp14:editId="6AEA2A14">
            <wp:extent cx="601980" cy="601980"/>
            <wp:effectExtent l="0" t="0" r="7620" b="7620"/>
            <wp:docPr id="2" name="Bild 2" descr="C:\Users\Tinbor\AppData\Local\Microsoft\Windows\INetCache\Content.MSO\3DB3CE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bor\AppData\Local\Microsoft\Windows\INetCache\Content.MSO\3DB3CE3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p>
    <w:p w14:paraId="5C0BDEFB" w14:textId="77777777" w:rsidR="00F96E35" w:rsidRDefault="00F96E35">
      <w:pPr>
        <w:rPr>
          <w:b/>
          <w:bCs/>
        </w:rPr>
      </w:pPr>
    </w:p>
    <w:p w14:paraId="422A7FF3" w14:textId="4E762D48" w:rsidR="005549D4" w:rsidRPr="005549D4" w:rsidRDefault="005549D4">
      <w:pPr>
        <w:rPr>
          <w:b/>
          <w:bCs/>
        </w:rPr>
      </w:pPr>
      <w:r w:rsidRPr="005549D4">
        <w:rPr>
          <w:b/>
          <w:bCs/>
        </w:rPr>
        <w:t>2024-03-21</w:t>
      </w:r>
    </w:p>
    <w:p w14:paraId="0720F672" w14:textId="77777777" w:rsidR="005549D4" w:rsidRPr="005549D4" w:rsidRDefault="005549D4">
      <w:pPr>
        <w:rPr>
          <w:b/>
          <w:bCs/>
        </w:rPr>
      </w:pPr>
      <w:r w:rsidRPr="005549D4">
        <w:rPr>
          <w:b/>
          <w:bCs/>
        </w:rPr>
        <w:t xml:space="preserve">Information ifrån Kenneth </w:t>
      </w:r>
    </w:p>
    <w:p w14:paraId="5A0420BF" w14:textId="455B7859" w:rsidR="003909C9" w:rsidRDefault="005549D4">
      <w:r>
        <w:t xml:space="preserve">Kenneth önskar att vi börjar med att tillsätta </w:t>
      </w:r>
      <w:r w:rsidR="003909C9">
        <w:t xml:space="preserve">de </w:t>
      </w:r>
      <w:r>
        <w:t>matcher</w:t>
      </w:r>
      <w:r w:rsidR="003909C9">
        <w:t xml:space="preserve"> som spelas under</w:t>
      </w:r>
      <w:r>
        <w:t xml:space="preserve"> våren. </w:t>
      </w:r>
    </w:p>
    <w:p w14:paraId="644E6436" w14:textId="4ABC8C0A" w:rsidR="00696BC0" w:rsidRDefault="003909C9">
      <w:r>
        <w:t xml:space="preserve">Höstens matcher kommer att tillsättas under sommaren. </w:t>
      </w:r>
    </w:p>
    <w:p w14:paraId="2310B1DA" w14:textId="268BC17D" w:rsidR="005549D4" w:rsidRDefault="003909C9">
      <w:r>
        <w:t xml:space="preserve">Domarna som dömer på ungdomscupen som arrangeras den 13-14 april kommer att få följande ekonomisk ersättning: </w:t>
      </w:r>
      <w:r w:rsidR="005549D4">
        <w:t xml:space="preserve"> 80 kr om det är en domare</w:t>
      </w:r>
      <w:r>
        <w:t xml:space="preserve"> som dömer matchen</w:t>
      </w:r>
      <w:r w:rsidR="005549D4">
        <w:t>, 60</w:t>
      </w:r>
      <w:r>
        <w:t xml:space="preserve"> </w:t>
      </w:r>
      <w:r w:rsidR="005549D4">
        <w:t xml:space="preserve">kr per domare om man dömer </w:t>
      </w:r>
      <w:r>
        <w:t>två</w:t>
      </w:r>
      <w:r w:rsidR="00D43475">
        <w:t xml:space="preserve"> </w:t>
      </w:r>
      <w:r w:rsidR="005549D4">
        <w:t xml:space="preserve">stycken. </w:t>
      </w:r>
    </w:p>
    <w:p w14:paraId="46BB153D" w14:textId="464C941E" w:rsidR="005549D4" w:rsidRDefault="005549D4">
      <w:r>
        <w:t xml:space="preserve">Matchvärd ska finnas på alla matcher, </w:t>
      </w:r>
      <w:r w:rsidR="003909C9">
        <w:t xml:space="preserve">de </w:t>
      </w:r>
      <w:r>
        <w:t xml:space="preserve">ska </w:t>
      </w:r>
      <w:r w:rsidR="003909C9">
        <w:t>bära</w:t>
      </w:r>
      <w:r>
        <w:t xml:space="preserve"> gula västar</w:t>
      </w:r>
      <w:r w:rsidR="003909C9">
        <w:t xml:space="preserve">. </w:t>
      </w:r>
      <w:r w:rsidR="00F639D4">
        <w:t xml:space="preserve">Matchvärdens uppgifter se nedan. </w:t>
      </w:r>
    </w:p>
    <w:p w14:paraId="69B06C57" w14:textId="786ABBC3" w:rsidR="00080E81" w:rsidRDefault="00080E81">
      <w:r>
        <w:t xml:space="preserve">UEFA skärper bedömningen av olämpligt uppträdande, </w:t>
      </w:r>
      <w:r w:rsidR="00F639D4">
        <w:t xml:space="preserve">se nedan. </w:t>
      </w:r>
      <w:r>
        <w:t xml:space="preserve"> </w:t>
      </w:r>
    </w:p>
    <w:p w14:paraId="387FB8BF" w14:textId="77777777" w:rsidR="006B06FE" w:rsidRDefault="006B06FE"/>
    <w:p w14:paraId="0FB7B5B2" w14:textId="152ABA06" w:rsidR="006B06FE" w:rsidRDefault="00080E81">
      <w:pPr>
        <w:rPr>
          <w:b/>
          <w:bCs/>
        </w:rPr>
      </w:pPr>
      <w:r w:rsidRPr="00080E81">
        <w:rPr>
          <w:b/>
          <w:bCs/>
        </w:rPr>
        <w:t>Hur ska vi organisera ungdomssektionen</w:t>
      </w:r>
      <w:r>
        <w:rPr>
          <w:b/>
          <w:bCs/>
        </w:rPr>
        <w:t>?</w:t>
      </w:r>
      <w:r w:rsidRPr="00080E81">
        <w:rPr>
          <w:b/>
          <w:bCs/>
        </w:rPr>
        <w:t xml:space="preserve"> </w:t>
      </w:r>
    </w:p>
    <w:p w14:paraId="33A98414" w14:textId="77777777" w:rsidR="00265723" w:rsidRDefault="00080E81">
      <w:r w:rsidRPr="00080E81">
        <w:t xml:space="preserve">Förslag är att det finns </w:t>
      </w:r>
      <w:r>
        <w:t xml:space="preserve">en sektion för ungdomssektionen ASK/BIK, på 6-8 personer. </w:t>
      </w:r>
    </w:p>
    <w:p w14:paraId="4835AAFC" w14:textId="77777777" w:rsidR="00B20EFE" w:rsidRDefault="00B20EFE">
      <w:r>
        <w:t>Valda till ungdomssektionen:</w:t>
      </w:r>
    </w:p>
    <w:p w14:paraId="10CFE723" w14:textId="7904CCE7" w:rsidR="00F639D4" w:rsidRDefault="00265723">
      <w:r>
        <w:t xml:space="preserve">Jessica Hörlenius, Marin Forsberg, Jeanette Tensén, Martin Fransson, Tina Arvåsen, Johan Löfqvist, Rickard Thorin, Johan Råsberg, Joakim Forsberg.  </w:t>
      </w:r>
    </w:p>
    <w:p w14:paraId="282D37FA" w14:textId="664B633A" w:rsidR="00080E81" w:rsidRDefault="00F639D4">
      <w:r>
        <w:t xml:space="preserve">Ungdomssektionens har nästa möte måndagen den 25 mars klockan 19:00. </w:t>
      </w:r>
      <w:r w:rsidR="00080E81">
        <w:t xml:space="preserve"> </w:t>
      </w:r>
    </w:p>
    <w:p w14:paraId="7D5E9B70" w14:textId="77777777" w:rsidR="00F639D4" w:rsidRDefault="00F639D4"/>
    <w:p w14:paraId="591A9C01" w14:textId="77777777" w:rsidR="00F639D4" w:rsidRDefault="00F639D4" w:rsidP="00F639D4">
      <w:pPr>
        <w:rPr>
          <w:b/>
          <w:bCs/>
          <w:sz w:val="24"/>
          <w:szCs w:val="24"/>
        </w:rPr>
      </w:pPr>
    </w:p>
    <w:p w14:paraId="5DAFC39C" w14:textId="77777777" w:rsidR="00F639D4" w:rsidRDefault="00F639D4" w:rsidP="00F639D4">
      <w:pPr>
        <w:rPr>
          <w:b/>
          <w:bCs/>
          <w:sz w:val="24"/>
          <w:szCs w:val="24"/>
        </w:rPr>
      </w:pPr>
    </w:p>
    <w:p w14:paraId="2A3AF977" w14:textId="77777777" w:rsidR="00F639D4" w:rsidRDefault="00F639D4" w:rsidP="00F639D4">
      <w:pPr>
        <w:rPr>
          <w:b/>
          <w:bCs/>
          <w:sz w:val="24"/>
          <w:szCs w:val="24"/>
        </w:rPr>
      </w:pPr>
    </w:p>
    <w:p w14:paraId="7AF2E7FC" w14:textId="77777777" w:rsidR="00F639D4" w:rsidRDefault="00F639D4" w:rsidP="00F639D4">
      <w:pPr>
        <w:rPr>
          <w:b/>
          <w:bCs/>
          <w:sz w:val="24"/>
          <w:szCs w:val="24"/>
        </w:rPr>
      </w:pPr>
    </w:p>
    <w:p w14:paraId="3C58C74A" w14:textId="77777777" w:rsidR="00F639D4" w:rsidRDefault="00F639D4" w:rsidP="00F639D4">
      <w:pPr>
        <w:rPr>
          <w:b/>
          <w:bCs/>
          <w:sz w:val="24"/>
          <w:szCs w:val="24"/>
        </w:rPr>
      </w:pPr>
    </w:p>
    <w:p w14:paraId="662E18F9" w14:textId="77777777" w:rsidR="00F639D4" w:rsidRDefault="00F639D4" w:rsidP="00F639D4">
      <w:pPr>
        <w:rPr>
          <w:b/>
          <w:bCs/>
          <w:sz w:val="24"/>
          <w:szCs w:val="24"/>
        </w:rPr>
      </w:pPr>
    </w:p>
    <w:p w14:paraId="19D21FA3" w14:textId="77777777" w:rsidR="00F639D4" w:rsidRDefault="00F639D4" w:rsidP="00F639D4">
      <w:pPr>
        <w:rPr>
          <w:b/>
          <w:bCs/>
          <w:sz w:val="24"/>
          <w:szCs w:val="24"/>
        </w:rPr>
      </w:pPr>
    </w:p>
    <w:p w14:paraId="0232EFA0" w14:textId="77777777" w:rsidR="00F639D4" w:rsidRDefault="00F639D4" w:rsidP="00F639D4">
      <w:pPr>
        <w:rPr>
          <w:b/>
          <w:bCs/>
          <w:sz w:val="24"/>
          <w:szCs w:val="24"/>
        </w:rPr>
      </w:pPr>
    </w:p>
    <w:p w14:paraId="0BDAE50D" w14:textId="77777777" w:rsidR="00F639D4" w:rsidRDefault="00F639D4" w:rsidP="00F639D4">
      <w:pPr>
        <w:rPr>
          <w:b/>
          <w:bCs/>
          <w:sz w:val="24"/>
          <w:szCs w:val="24"/>
        </w:rPr>
      </w:pPr>
    </w:p>
    <w:p w14:paraId="5F3365A2" w14:textId="77777777" w:rsidR="00F639D4" w:rsidRDefault="00F639D4" w:rsidP="00F639D4">
      <w:pPr>
        <w:rPr>
          <w:b/>
          <w:bCs/>
          <w:sz w:val="24"/>
          <w:szCs w:val="24"/>
        </w:rPr>
      </w:pPr>
    </w:p>
    <w:p w14:paraId="2700E42C" w14:textId="77777777" w:rsidR="00B20EFE" w:rsidRDefault="00B20EFE" w:rsidP="00F639D4">
      <w:pPr>
        <w:rPr>
          <w:b/>
          <w:bCs/>
          <w:sz w:val="24"/>
          <w:szCs w:val="24"/>
        </w:rPr>
      </w:pPr>
    </w:p>
    <w:p w14:paraId="5558BCEB" w14:textId="4DED6322" w:rsidR="00F639D4" w:rsidRPr="00D82A4C" w:rsidRDefault="00F639D4" w:rsidP="00F639D4">
      <w:pPr>
        <w:rPr>
          <w:b/>
          <w:bCs/>
          <w:sz w:val="24"/>
          <w:szCs w:val="24"/>
        </w:rPr>
      </w:pPr>
      <w:r w:rsidRPr="00D82A4C">
        <w:rPr>
          <w:b/>
          <w:bCs/>
          <w:sz w:val="24"/>
          <w:szCs w:val="24"/>
        </w:rPr>
        <w:lastRenderedPageBreak/>
        <w:t>Matchvärdens uppgift</w:t>
      </w:r>
    </w:p>
    <w:p w14:paraId="48546F31" w14:textId="77777777" w:rsidR="00F639D4" w:rsidRPr="00D82A4C" w:rsidRDefault="00F639D4" w:rsidP="00F639D4">
      <w:pPr>
        <w:spacing w:line="360" w:lineRule="auto"/>
        <w:rPr>
          <w:b/>
          <w:bCs/>
        </w:rPr>
      </w:pPr>
      <w:r w:rsidRPr="00D82A4C">
        <w:rPr>
          <w:b/>
          <w:bCs/>
        </w:rPr>
        <w:t>Före match</w:t>
      </w:r>
      <w:r>
        <w:rPr>
          <w:b/>
          <w:bCs/>
        </w:rPr>
        <w:t>en</w:t>
      </w:r>
      <w:r w:rsidRPr="00D82A4C">
        <w:rPr>
          <w:b/>
          <w:bCs/>
        </w:rPr>
        <w:t xml:space="preserve"> </w:t>
      </w:r>
    </w:p>
    <w:p w14:paraId="6A3A9340" w14:textId="77777777" w:rsidR="00F639D4" w:rsidRDefault="00F639D4" w:rsidP="00F639D4">
      <w:pPr>
        <w:pStyle w:val="Liststycke"/>
        <w:numPr>
          <w:ilvl w:val="0"/>
          <w:numId w:val="3"/>
        </w:numPr>
        <w:spacing w:line="360" w:lineRule="auto"/>
      </w:pPr>
      <w:r>
        <w:t xml:space="preserve">Var på plats i god tid innan lag och domare anländer. </w:t>
      </w:r>
    </w:p>
    <w:p w14:paraId="642FE008" w14:textId="77777777" w:rsidR="00F639D4" w:rsidRDefault="00F639D4" w:rsidP="00F639D4">
      <w:pPr>
        <w:pStyle w:val="Liststycke"/>
        <w:numPr>
          <w:ilvl w:val="0"/>
          <w:numId w:val="3"/>
        </w:numPr>
        <w:spacing w:line="360" w:lineRule="auto"/>
      </w:pPr>
      <w:r>
        <w:t xml:space="preserve">Välkomna motståndarlaget och domaren till matchen. Presentera dig och din roll som matchvärd. Visa var omklädningsrum och planer finns samt informera om andra praktiska förutsättningar. </w:t>
      </w:r>
    </w:p>
    <w:p w14:paraId="1BB26E52" w14:textId="77777777" w:rsidR="00F639D4" w:rsidRDefault="00F639D4" w:rsidP="00F639D4">
      <w:pPr>
        <w:pStyle w:val="Liststycke"/>
        <w:numPr>
          <w:ilvl w:val="0"/>
          <w:numId w:val="3"/>
        </w:numPr>
        <w:spacing w:line="360" w:lineRule="auto"/>
      </w:pPr>
      <w:r w:rsidRPr="00EF63C8">
        <w:t xml:space="preserve">Dela ut SvFF:s spelformsfoldrar. Foldrarna för respektive spelform finns att ladda ner. </w:t>
      </w:r>
    </w:p>
    <w:p w14:paraId="273F0A58" w14:textId="77777777" w:rsidR="00F639D4" w:rsidRDefault="00F639D4" w:rsidP="00F639D4">
      <w:pPr>
        <w:pStyle w:val="Liststycke"/>
        <w:numPr>
          <w:ilvl w:val="0"/>
          <w:numId w:val="3"/>
        </w:numPr>
        <w:spacing w:line="360" w:lineRule="auto"/>
      </w:pPr>
      <w:r>
        <w:t>Bjud ledarna på fika.</w:t>
      </w:r>
    </w:p>
    <w:p w14:paraId="387CA18B" w14:textId="77777777" w:rsidR="00F639D4" w:rsidRPr="00EF63C8" w:rsidRDefault="00F639D4" w:rsidP="00F639D4">
      <w:pPr>
        <w:pStyle w:val="Liststycke"/>
        <w:numPr>
          <w:ilvl w:val="0"/>
          <w:numId w:val="3"/>
        </w:numPr>
        <w:spacing w:line="360" w:lineRule="auto"/>
      </w:pPr>
      <w:r w:rsidRPr="00EF63C8">
        <w:t>Var tillgänglig för motståndarlaget och domaren för att svara på frågor.</w:t>
      </w:r>
    </w:p>
    <w:p w14:paraId="204E2797" w14:textId="77777777" w:rsidR="00F639D4" w:rsidRPr="00D82A4C" w:rsidRDefault="00F639D4" w:rsidP="00F639D4">
      <w:pPr>
        <w:rPr>
          <w:b/>
          <w:bCs/>
        </w:rPr>
      </w:pPr>
      <w:r w:rsidRPr="00D82A4C">
        <w:rPr>
          <w:b/>
          <w:bCs/>
        </w:rPr>
        <w:t>Under match</w:t>
      </w:r>
      <w:r>
        <w:rPr>
          <w:b/>
          <w:bCs/>
        </w:rPr>
        <w:t>en</w:t>
      </w:r>
    </w:p>
    <w:p w14:paraId="71519A61" w14:textId="77777777" w:rsidR="00F639D4" w:rsidRPr="00EF63C8" w:rsidRDefault="00F639D4" w:rsidP="00F639D4">
      <w:pPr>
        <w:numPr>
          <w:ilvl w:val="0"/>
          <w:numId w:val="1"/>
        </w:numPr>
      </w:pPr>
      <w:r w:rsidRPr="00EF63C8">
        <w:t>Hänvisa publiken till motsatt långsida i förhållande till var lagens ledare och avbytare är. </w:t>
      </w:r>
    </w:p>
    <w:p w14:paraId="629C62DD" w14:textId="77777777" w:rsidR="00F639D4" w:rsidRPr="00EF63C8" w:rsidRDefault="00F639D4" w:rsidP="00F639D4">
      <w:pPr>
        <w:numPr>
          <w:ilvl w:val="0"/>
          <w:numId w:val="1"/>
        </w:numPr>
      </w:pPr>
      <w:r w:rsidRPr="00EF63C8">
        <w:t>Åskådare skall stå minst 2–3 meter från linjen. </w:t>
      </w:r>
    </w:p>
    <w:p w14:paraId="24899A38" w14:textId="77777777" w:rsidR="00F639D4" w:rsidRPr="00EF63C8" w:rsidRDefault="00F639D4" w:rsidP="00F639D4">
      <w:pPr>
        <w:numPr>
          <w:ilvl w:val="0"/>
          <w:numId w:val="1"/>
        </w:numPr>
      </w:pPr>
      <w:r w:rsidRPr="00EF63C8">
        <w:t>Ingen publik ska stå bakom målen såvida det inte finns en läktare där. </w:t>
      </w:r>
    </w:p>
    <w:p w14:paraId="4DEE1954" w14:textId="77777777" w:rsidR="00F639D4" w:rsidRPr="00EF63C8" w:rsidRDefault="00F639D4" w:rsidP="00F639D4">
      <w:pPr>
        <w:numPr>
          <w:ilvl w:val="0"/>
          <w:numId w:val="1"/>
        </w:numPr>
      </w:pPr>
      <w:r w:rsidRPr="00EF63C8">
        <w:t>Ge moraliskt stöd till domaren i paus.</w:t>
      </w:r>
    </w:p>
    <w:p w14:paraId="424E9431" w14:textId="77777777" w:rsidR="00F639D4" w:rsidRDefault="00F639D4" w:rsidP="00F639D4">
      <w:pPr>
        <w:numPr>
          <w:ilvl w:val="0"/>
          <w:numId w:val="1"/>
        </w:numPr>
      </w:pPr>
      <w:r w:rsidRPr="00EF63C8">
        <w:t>Se till att ingen i publiken stör ledare, spelare eller domare. Sätt stopp för alla former av diskriminerande beteenden. </w:t>
      </w:r>
    </w:p>
    <w:p w14:paraId="5B97EC1F" w14:textId="77777777" w:rsidR="00F639D4" w:rsidRPr="00D82A4C" w:rsidRDefault="00F639D4" w:rsidP="00F639D4">
      <w:pPr>
        <w:rPr>
          <w:b/>
          <w:bCs/>
        </w:rPr>
      </w:pPr>
      <w:r w:rsidRPr="00D82A4C">
        <w:rPr>
          <w:b/>
          <w:bCs/>
        </w:rPr>
        <w:t>Efter match</w:t>
      </w:r>
      <w:r>
        <w:rPr>
          <w:b/>
          <w:bCs/>
        </w:rPr>
        <w:t>en</w:t>
      </w:r>
    </w:p>
    <w:p w14:paraId="6E4A56AC" w14:textId="77777777" w:rsidR="00F639D4" w:rsidRPr="00EF63C8" w:rsidRDefault="00F639D4" w:rsidP="00F639D4">
      <w:pPr>
        <w:numPr>
          <w:ilvl w:val="0"/>
          <w:numId w:val="2"/>
        </w:numPr>
      </w:pPr>
      <w:r w:rsidRPr="00EF63C8">
        <w:t>Prata uppmuntrande med domaren och fråga hur hen upplevde matchen.</w:t>
      </w:r>
    </w:p>
    <w:p w14:paraId="34EBF687" w14:textId="77777777" w:rsidR="00F639D4" w:rsidRPr="00EF63C8" w:rsidRDefault="00F639D4" w:rsidP="00F639D4">
      <w:pPr>
        <w:numPr>
          <w:ilvl w:val="0"/>
          <w:numId w:val="2"/>
        </w:numPr>
      </w:pPr>
      <w:r w:rsidRPr="00EF63C8">
        <w:t>Stäm av med båda lagens ledare hur de upplevde matchen ur ett fair play-perspektiv.</w:t>
      </w:r>
    </w:p>
    <w:p w14:paraId="5B5D5E33" w14:textId="4FB583C3" w:rsidR="00F639D4" w:rsidRDefault="00F639D4" w:rsidP="00F639D4">
      <w:pPr>
        <w:numPr>
          <w:ilvl w:val="0"/>
          <w:numId w:val="2"/>
        </w:numPr>
      </w:pPr>
      <w:r w:rsidRPr="00EF63C8">
        <w:t>Se till att idrottsplats och omklädningsrum lämnas i gott skick och är städade</w:t>
      </w:r>
      <w:r>
        <w:t>.</w:t>
      </w:r>
    </w:p>
    <w:p w14:paraId="0CB810F4" w14:textId="77777777" w:rsidR="00F639D4" w:rsidRDefault="00F639D4" w:rsidP="00F639D4"/>
    <w:p w14:paraId="1D1E77AB" w14:textId="77777777" w:rsidR="00F639D4" w:rsidRDefault="00F639D4" w:rsidP="00F639D4"/>
    <w:p w14:paraId="4E62EB95" w14:textId="77777777" w:rsidR="00F639D4" w:rsidRDefault="00F639D4" w:rsidP="00F639D4"/>
    <w:p w14:paraId="18C3BCCE" w14:textId="77777777" w:rsidR="00F639D4" w:rsidRDefault="00F639D4" w:rsidP="00F639D4"/>
    <w:p w14:paraId="65820FB7" w14:textId="77777777" w:rsidR="00F639D4" w:rsidRDefault="00F639D4" w:rsidP="00F639D4"/>
    <w:p w14:paraId="5E23DB61" w14:textId="77777777" w:rsidR="00F639D4" w:rsidRDefault="00F639D4" w:rsidP="00F639D4"/>
    <w:p w14:paraId="4F4AFB41" w14:textId="77777777" w:rsidR="00F639D4" w:rsidRDefault="00F639D4" w:rsidP="00F639D4"/>
    <w:p w14:paraId="2D0557AC" w14:textId="77777777" w:rsidR="00F639D4" w:rsidRDefault="00F639D4" w:rsidP="00F639D4"/>
    <w:p w14:paraId="625FC999" w14:textId="77777777" w:rsidR="00F639D4" w:rsidRDefault="00F639D4" w:rsidP="00F639D4"/>
    <w:p w14:paraId="3317B335" w14:textId="77777777" w:rsidR="00F639D4" w:rsidRDefault="00F639D4" w:rsidP="00F639D4"/>
    <w:p w14:paraId="11F96CE7" w14:textId="77777777" w:rsidR="00F639D4" w:rsidRPr="00503FFD" w:rsidRDefault="00F639D4" w:rsidP="00F639D4">
      <w:pPr>
        <w:spacing w:before="161" w:after="161" w:line="312" w:lineRule="atLeast"/>
        <w:outlineLvl w:val="0"/>
        <w:rPr>
          <w:rFonts w:ascii="StagSans" w:eastAsia="Times New Roman" w:hAnsi="StagSans" w:cs="Times New Roman"/>
          <w:b/>
          <w:bCs/>
          <w:color w:val="005293"/>
          <w:kern w:val="36"/>
          <w:sz w:val="53"/>
          <w:szCs w:val="53"/>
          <w:lang w:eastAsia="sv-SE"/>
          <w14:ligatures w14:val="none"/>
        </w:rPr>
      </w:pPr>
      <w:r w:rsidRPr="00503FFD">
        <w:rPr>
          <w:rFonts w:ascii="StagSans" w:eastAsia="Times New Roman" w:hAnsi="StagSans" w:cs="Times New Roman"/>
          <w:b/>
          <w:bCs/>
          <w:color w:val="005293"/>
          <w:kern w:val="36"/>
          <w:sz w:val="53"/>
          <w:szCs w:val="53"/>
          <w:lang w:eastAsia="sv-SE"/>
          <w14:ligatures w14:val="none"/>
        </w:rPr>
        <w:lastRenderedPageBreak/>
        <w:t>UEFA skärper bedömningen av olämpligt uppträdande</w:t>
      </w:r>
    </w:p>
    <w:p w14:paraId="28D396C3" w14:textId="77777777" w:rsidR="00F639D4" w:rsidRPr="00503FFD" w:rsidRDefault="00F639D4" w:rsidP="00F639D4">
      <w:pPr>
        <w:spacing w:after="0" w:line="240" w:lineRule="auto"/>
        <w:rPr>
          <w:rFonts w:ascii="Times New Roman" w:eastAsia="Times New Roman" w:hAnsi="Times New Roman" w:cs="Times New Roman"/>
          <w:kern w:val="0"/>
          <w:sz w:val="24"/>
          <w:szCs w:val="24"/>
          <w:lang w:eastAsia="sv-SE"/>
          <w14:ligatures w14:val="none"/>
        </w:rPr>
      </w:pPr>
      <w:r w:rsidRPr="00503FFD">
        <w:rPr>
          <w:rFonts w:ascii="Times New Roman" w:eastAsia="Times New Roman" w:hAnsi="Times New Roman" w:cs="Times New Roman"/>
          <w:kern w:val="0"/>
          <w:sz w:val="24"/>
          <w:szCs w:val="24"/>
          <w:lang w:eastAsia="sv-SE"/>
          <w14:ligatures w14:val="none"/>
        </w:rPr>
        <w:t>16 februari 2024, 10:52</w:t>
      </w:r>
    </w:p>
    <w:p w14:paraId="584B7D32" w14:textId="77777777" w:rsidR="00F639D4" w:rsidRPr="00503FFD" w:rsidRDefault="00F639D4" w:rsidP="00F639D4">
      <w:pPr>
        <w:spacing w:before="450" w:after="450" w:line="336" w:lineRule="atLeast"/>
        <w:rPr>
          <w:rFonts w:ascii="StagSans" w:eastAsia="Times New Roman" w:hAnsi="StagSans" w:cs="Times New Roman"/>
          <w:color w:val="005293"/>
          <w:kern w:val="0"/>
          <w:sz w:val="35"/>
          <w:szCs w:val="35"/>
          <w:lang w:eastAsia="sv-SE"/>
          <w14:ligatures w14:val="none"/>
        </w:rPr>
      </w:pPr>
      <w:r w:rsidRPr="00503FFD">
        <w:rPr>
          <w:rFonts w:ascii="StagSans" w:eastAsia="Times New Roman" w:hAnsi="StagSans" w:cs="Times New Roman"/>
          <w:color w:val="005293"/>
          <w:kern w:val="0"/>
          <w:sz w:val="35"/>
          <w:szCs w:val="35"/>
          <w:lang w:eastAsia="sv-SE"/>
          <w14:ligatures w14:val="none"/>
        </w:rPr>
        <w:t>Inför starten av den svenska fotbollssäsongen vill vi uppmärksamma UEFA:s påbud till alla medlemsnationerna om skärpta åtgärder mot protester och olämpligt uppträdande.</w:t>
      </w:r>
    </w:p>
    <w:p w14:paraId="630ED681" w14:textId="77777777" w:rsidR="00F639D4" w:rsidRPr="00503FFD" w:rsidRDefault="00F639D4" w:rsidP="00F639D4">
      <w:pPr>
        <w:spacing w:after="300" w:line="240" w:lineRule="auto"/>
        <w:rPr>
          <w:rFonts w:ascii="StagSans" w:eastAsia="Times New Roman" w:hAnsi="StagSans" w:cs="Times New Roman"/>
          <w:color w:val="1D1D1D"/>
          <w:kern w:val="0"/>
          <w:sz w:val="26"/>
          <w:szCs w:val="26"/>
          <w:lang w:eastAsia="sv-SE"/>
          <w14:ligatures w14:val="none"/>
        </w:rPr>
      </w:pPr>
      <w:r w:rsidRPr="00503FFD">
        <w:rPr>
          <w:rFonts w:ascii="StagSans" w:eastAsia="Times New Roman" w:hAnsi="StagSans" w:cs="Times New Roman"/>
          <w:color w:val="1D1D1D"/>
          <w:kern w:val="0"/>
          <w:sz w:val="26"/>
          <w:szCs w:val="26"/>
          <w:lang w:eastAsia="sv-SE"/>
          <w14:ligatures w14:val="none"/>
        </w:rPr>
        <w:t>UEFA har under hösten instruerat Europas fotbollsnationer att ta krafttag mot olika uttryck för bristande respekt i form av protester och olämpligt uppträdande. Syftet är att värna om fotbollens image och anseende, samt att få mer fokus på spelet så att publiken får se mer fotboll.</w:t>
      </w:r>
    </w:p>
    <w:p w14:paraId="4B480FEB" w14:textId="77777777" w:rsidR="00F639D4" w:rsidRPr="00503FFD" w:rsidRDefault="00F639D4" w:rsidP="00F639D4">
      <w:pPr>
        <w:spacing w:before="300" w:after="300" w:line="240" w:lineRule="auto"/>
        <w:rPr>
          <w:rFonts w:ascii="StagSans" w:eastAsia="Times New Roman" w:hAnsi="StagSans" w:cs="Times New Roman"/>
          <w:color w:val="1D1D1D"/>
          <w:kern w:val="0"/>
          <w:sz w:val="26"/>
          <w:szCs w:val="26"/>
          <w:lang w:eastAsia="sv-SE"/>
          <w14:ligatures w14:val="none"/>
        </w:rPr>
      </w:pPr>
      <w:r w:rsidRPr="00503FFD">
        <w:rPr>
          <w:rFonts w:ascii="StagSans" w:eastAsia="Times New Roman" w:hAnsi="StagSans" w:cs="Times New Roman"/>
          <w:color w:val="1D1D1D"/>
          <w:kern w:val="0"/>
          <w:sz w:val="26"/>
          <w:szCs w:val="26"/>
          <w:lang w:eastAsia="sv-SE"/>
          <w14:ligatures w14:val="none"/>
        </w:rPr>
        <w:t>I svensk fotboll införs detta nu från 2024. Förhoppningen är att det ska leda till ett förändrat beteende så att </w:t>
      </w:r>
      <w:r w:rsidRPr="00503FFD">
        <w:rPr>
          <w:rFonts w:ascii="StagSans" w:eastAsia="Times New Roman" w:hAnsi="StagSans" w:cs="Times New Roman"/>
          <w:b/>
          <w:bCs/>
          <w:color w:val="1D1D1D"/>
          <w:kern w:val="0"/>
          <w:sz w:val="26"/>
          <w:szCs w:val="26"/>
          <w:lang w:eastAsia="sv-SE"/>
          <w14:ligatures w14:val="none"/>
        </w:rPr>
        <w:t>inte </w:t>
      </w:r>
      <w:r w:rsidRPr="00503FFD">
        <w:rPr>
          <w:rFonts w:ascii="StagSans" w:eastAsia="Times New Roman" w:hAnsi="StagSans" w:cs="Times New Roman"/>
          <w:color w:val="1D1D1D"/>
          <w:kern w:val="0"/>
          <w:sz w:val="26"/>
          <w:szCs w:val="26"/>
          <w:lang w:eastAsia="sv-SE"/>
          <w14:ligatures w14:val="none"/>
        </w:rPr>
        <w:t>ett ökat antal gula kort ska behöva utdelas.</w:t>
      </w:r>
    </w:p>
    <w:p w14:paraId="26978A48" w14:textId="77777777" w:rsidR="00F639D4" w:rsidRPr="00503FFD" w:rsidRDefault="00F639D4" w:rsidP="00F639D4">
      <w:pPr>
        <w:spacing w:before="300" w:after="300" w:line="240" w:lineRule="auto"/>
        <w:rPr>
          <w:rFonts w:ascii="StagSans" w:eastAsia="Times New Roman" w:hAnsi="StagSans" w:cs="Times New Roman"/>
          <w:color w:val="1D1D1D"/>
          <w:kern w:val="0"/>
          <w:sz w:val="26"/>
          <w:szCs w:val="26"/>
          <w:lang w:eastAsia="sv-SE"/>
          <w14:ligatures w14:val="none"/>
        </w:rPr>
      </w:pPr>
      <w:r w:rsidRPr="00503FFD">
        <w:rPr>
          <w:rFonts w:ascii="StagSans" w:eastAsia="Times New Roman" w:hAnsi="StagSans" w:cs="Times New Roman"/>
          <w:color w:val="1D1D1D"/>
          <w:kern w:val="0"/>
          <w:sz w:val="26"/>
          <w:szCs w:val="26"/>
          <w:lang w:eastAsia="sv-SE"/>
          <w14:ligatures w14:val="none"/>
        </w:rPr>
        <w:t>UEFA:s instruktioner betyder att uppträdande som tidigare år kan ha passerat utan gula kort inte längre accepteras. Exempel på detta är när någon visar bristande respekt genom att göra gester, springa mot eller omringa någon av domarna, använda olämpligt språk eller sparka/kasta bollen för att visa missnöje. I dessa och liknande fall är domarna instruerade att utdela gult kort. Om uppträdandet går över i att bli aggressivt eller hotande kan rött kort bli följden. UEFA:s instruktioner gäller både spelare och ledare.</w:t>
      </w:r>
    </w:p>
    <w:p w14:paraId="1EA0B2D1" w14:textId="77777777" w:rsidR="00F639D4" w:rsidRPr="00503FFD" w:rsidRDefault="00F639D4" w:rsidP="00F639D4">
      <w:pPr>
        <w:spacing w:before="300" w:after="300" w:line="240" w:lineRule="auto"/>
        <w:rPr>
          <w:rFonts w:ascii="StagSans" w:eastAsia="Times New Roman" w:hAnsi="StagSans" w:cs="Times New Roman"/>
          <w:color w:val="1D1D1D"/>
          <w:kern w:val="0"/>
          <w:sz w:val="26"/>
          <w:szCs w:val="26"/>
          <w:lang w:eastAsia="sv-SE"/>
          <w14:ligatures w14:val="none"/>
        </w:rPr>
      </w:pPr>
      <w:r w:rsidRPr="00503FFD">
        <w:rPr>
          <w:rFonts w:ascii="StagSans" w:eastAsia="Times New Roman" w:hAnsi="StagSans" w:cs="Times New Roman"/>
          <w:color w:val="1D1D1D"/>
          <w:kern w:val="0"/>
          <w:sz w:val="26"/>
          <w:szCs w:val="26"/>
          <w:lang w:eastAsia="sv-SE"/>
          <w14:ligatures w14:val="none"/>
        </w:rPr>
        <w:t>Även handlingar som utgör bristande respekt efter att rött kort utdelats, t ex att vägra att direkt lämna planen (eller tekniska området) för att istället diskutera eller visa missnöje, kommer att anmälas till disciplinnämnden.</w:t>
      </w:r>
    </w:p>
    <w:p w14:paraId="15F8BA6B" w14:textId="77777777" w:rsidR="00F639D4" w:rsidRPr="00503FFD" w:rsidRDefault="00F639D4" w:rsidP="00F639D4">
      <w:pPr>
        <w:spacing w:before="300" w:after="300" w:line="240" w:lineRule="auto"/>
        <w:rPr>
          <w:rFonts w:ascii="StagSans" w:eastAsia="Times New Roman" w:hAnsi="StagSans" w:cs="Times New Roman"/>
          <w:color w:val="1D1D1D"/>
          <w:kern w:val="0"/>
          <w:sz w:val="26"/>
          <w:szCs w:val="26"/>
          <w:lang w:eastAsia="sv-SE"/>
          <w14:ligatures w14:val="none"/>
        </w:rPr>
      </w:pPr>
      <w:r w:rsidRPr="00503FFD">
        <w:rPr>
          <w:rFonts w:ascii="StagSans" w:eastAsia="Times New Roman" w:hAnsi="StagSans" w:cs="Times New Roman"/>
          <w:color w:val="1D1D1D"/>
          <w:kern w:val="0"/>
          <w:sz w:val="26"/>
          <w:szCs w:val="26"/>
          <w:lang w:eastAsia="sv-SE"/>
          <w14:ligatures w14:val="none"/>
        </w:rPr>
        <w:t>I samband med detta har fjärdedomarna instruerats att fokusera på sin huvuduppgift enligt regelboken: att övervaka matchen i enlighet med spelreglerna. Det innebär att fjärdedomaren ska ha sin uppmärksamhet mot spelplanen och att därför utrymmet för att vara tillgänglig för kontakt med personer i det tekniska området är begränsat, samt att kommunikationen sker på fjärdedomarens villkor. Saklig och respektfylld kommunikation kommer fortsatt att vara möjlig inom dessa ramar. Bristande respekt i dessa situationer hanteras i enlighet med spelreglerna. </w:t>
      </w:r>
    </w:p>
    <w:p w14:paraId="02146115" w14:textId="77777777" w:rsidR="00F639D4" w:rsidRPr="00503FFD" w:rsidRDefault="00F639D4" w:rsidP="00F639D4">
      <w:pPr>
        <w:spacing w:before="300" w:after="0" w:line="240" w:lineRule="auto"/>
        <w:rPr>
          <w:rFonts w:ascii="StagSans" w:eastAsia="Times New Roman" w:hAnsi="StagSans" w:cs="Times New Roman"/>
          <w:color w:val="1D1D1D"/>
          <w:kern w:val="0"/>
          <w:sz w:val="26"/>
          <w:szCs w:val="26"/>
          <w:lang w:eastAsia="sv-SE"/>
          <w14:ligatures w14:val="none"/>
        </w:rPr>
      </w:pPr>
      <w:r w:rsidRPr="00503FFD">
        <w:rPr>
          <w:rFonts w:ascii="StagSans" w:eastAsia="Times New Roman" w:hAnsi="StagSans" w:cs="Times New Roman"/>
          <w:color w:val="1D1D1D"/>
          <w:kern w:val="0"/>
          <w:sz w:val="26"/>
          <w:szCs w:val="26"/>
          <w:lang w:eastAsia="sv-SE"/>
          <w14:ligatures w14:val="none"/>
        </w:rPr>
        <w:t xml:space="preserve">UEFA har också justerat tolkningen av handsregeln: varning ska utdelas när ett handsregelbrott stoppar ett lovande anfall – vid skott på mål då försvararen avsiktligt och osportsligt stoppar bollen med hand/arm eller då en passning </w:t>
      </w:r>
      <w:r w:rsidRPr="00503FFD">
        <w:rPr>
          <w:rFonts w:ascii="StagSans" w:eastAsia="Times New Roman" w:hAnsi="StagSans" w:cs="Times New Roman"/>
          <w:color w:val="1D1D1D"/>
          <w:kern w:val="0"/>
          <w:sz w:val="26"/>
          <w:szCs w:val="26"/>
          <w:lang w:eastAsia="sv-SE"/>
          <w14:ligatures w14:val="none"/>
        </w:rPr>
        <w:lastRenderedPageBreak/>
        <w:t>mellan två medspelare i ett lovande anfall stoppas med hand/arm av en motspelare. UEFA har också meddelat att när bollen tydligt ändrar riktning på spelarens eller medspelarens kropp innan den träffar spelarens hand/arm i normalfallet inte är att anse som ett handsregelbrott</w:t>
      </w:r>
    </w:p>
    <w:p w14:paraId="62DD1DAC" w14:textId="77777777" w:rsidR="00F639D4" w:rsidRPr="00EF63C8" w:rsidRDefault="00F639D4" w:rsidP="00F639D4"/>
    <w:p w14:paraId="57C82E6B" w14:textId="77777777" w:rsidR="00F639D4" w:rsidRPr="00EF63C8" w:rsidRDefault="00F639D4" w:rsidP="00F639D4"/>
    <w:p w14:paraId="35A9B509" w14:textId="77777777" w:rsidR="00F639D4" w:rsidRDefault="00F639D4" w:rsidP="00F639D4"/>
    <w:p w14:paraId="4A92DEE7" w14:textId="77777777" w:rsidR="00F639D4" w:rsidRDefault="00F639D4" w:rsidP="00F639D4"/>
    <w:p w14:paraId="7F7E2C70" w14:textId="77777777" w:rsidR="00F639D4" w:rsidRDefault="00F639D4" w:rsidP="00F639D4"/>
    <w:p w14:paraId="280B00A2" w14:textId="77777777" w:rsidR="00F639D4" w:rsidRDefault="00F639D4" w:rsidP="00F639D4"/>
    <w:p w14:paraId="09494083" w14:textId="77777777" w:rsidR="00F639D4" w:rsidRDefault="00F639D4" w:rsidP="00F639D4"/>
    <w:p w14:paraId="61A279AC" w14:textId="77777777" w:rsidR="00F639D4" w:rsidRDefault="00F639D4" w:rsidP="00F639D4"/>
    <w:p w14:paraId="1AC0F50C" w14:textId="77777777" w:rsidR="00F639D4" w:rsidRDefault="00F639D4" w:rsidP="00F639D4"/>
    <w:p w14:paraId="5772E600" w14:textId="77777777" w:rsidR="00F639D4" w:rsidRDefault="00F639D4" w:rsidP="00F639D4"/>
    <w:p w14:paraId="6EE16B77" w14:textId="77777777" w:rsidR="00F639D4" w:rsidRDefault="00F639D4" w:rsidP="00F639D4"/>
    <w:p w14:paraId="7EE00AAF" w14:textId="77777777" w:rsidR="00F639D4" w:rsidRDefault="00F639D4" w:rsidP="00F639D4"/>
    <w:p w14:paraId="46B14D09" w14:textId="77777777" w:rsidR="00F639D4" w:rsidRPr="00EF63C8" w:rsidRDefault="00F639D4" w:rsidP="00F639D4"/>
    <w:p w14:paraId="4E6A0BEF" w14:textId="77777777" w:rsidR="00F639D4" w:rsidRPr="00080E81" w:rsidRDefault="00F639D4"/>
    <w:sectPr w:rsidR="00F639D4" w:rsidRPr="00080E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3054" w14:textId="77777777" w:rsidR="00F639D4" w:rsidRDefault="00F639D4" w:rsidP="00F639D4">
      <w:pPr>
        <w:spacing w:after="0" w:line="240" w:lineRule="auto"/>
      </w:pPr>
      <w:r>
        <w:separator/>
      </w:r>
    </w:p>
  </w:endnote>
  <w:endnote w:type="continuationSeparator" w:id="0">
    <w:p w14:paraId="7F773095" w14:textId="77777777" w:rsidR="00F639D4" w:rsidRDefault="00F639D4" w:rsidP="00F6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ag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D320" w14:textId="77777777" w:rsidR="00F639D4" w:rsidRDefault="00F639D4" w:rsidP="00F639D4">
      <w:pPr>
        <w:spacing w:after="0" w:line="240" w:lineRule="auto"/>
      </w:pPr>
      <w:r>
        <w:separator/>
      </w:r>
    </w:p>
  </w:footnote>
  <w:footnote w:type="continuationSeparator" w:id="0">
    <w:p w14:paraId="47BB2A7F" w14:textId="77777777" w:rsidR="00F639D4" w:rsidRDefault="00F639D4" w:rsidP="00F63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6E2D"/>
    <w:multiLevelType w:val="hybridMultilevel"/>
    <w:tmpl w:val="C4127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BD437F"/>
    <w:multiLevelType w:val="multilevel"/>
    <w:tmpl w:val="5654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C758B"/>
    <w:multiLevelType w:val="multilevel"/>
    <w:tmpl w:val="46D6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256311">
    <w:abstractNumId w:val="2"/>
  </w:num>
  <w:num w:numId="2" w16cid:durableId="1522477231">
    <w:abstractNumId w:val="1"/>
  </w:num>
  <w:num w:numId="3" w16cid:durableId="209034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D4"/>
    <w:rsid w:val="00080E81"/>
    <w:rsid w:val="00265723"/>
    <w:rsid w:val="003909C9"/>
    <w:rsid w:val="00521802"/>
    <w:rsid w:val="005549D4"/>
    <w:rsid w:val="00696BC0"/>
    <w:rsid w:val="006B06FE"/>
    <w:rsid w:val="008F0728"/>
    <w:rsid w:val="00B20EFE"/>
    <w:rsid w:val="00D43475"/>
    <w:rsid w:val="00E54774"/>
    <w:rsid w:val="00F639D4"/>
    <w:rsid w:val="00F96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3B87"/>
  <w15:chartTrackingRefBased/>
  <w15:docId w15:val="{B840098F-96FF-42DB-A57C-1FEAEB5B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96E35"/>
    <w:pPr>
      <w:tabs>
        <w:tab w:val="center" w:pos="4536"/>
        <w:tab w:val="right" w:pos="9072"/>
      </w:tabs>
      <w:spacing w:after="0" w:line="240" w:lineRule="auto"/>
    </w:pPr>
    <w:rPr>
      <w:kern w:val="0"/>
      <w14:ligatures w14:val="none"/>
    </w:rPr>
  </w:style>
  <w:style w:type="character" w:customStyle="1" w:styleId="SidhuvudChar">
    <w:name w:val="Sidhuvud Char"/>
    <w:basedOn w:val="Standardstycketeckensnitt"/>
    <w:link w:val="Sidhuvud"/>
    <w:uiPriority w:val="99"/>
    <w:rsid w:val="00F96E35"/>
    <w:rPr>
      <w:kern w:val="0"/>
      <w14:ligatures w14:val="none"/>
    </w:rPr>
  </w:style>
  <w:style w:type="paragraph" w:styleId="Liststycke">
    <w:name w:val="List Paragraph"/>
    <w:basedOn w:val="Normal"/>
    <w:uiPriority w:val="34"/>
    <w:qFormat/>
    <w:rsid w:val="00F639D4"/>
    <w:pPr>
      <w:ind w:left="720"/>
      <w:contextualSpacing/>
    </w:pPr>
  </w:style>
  <w:style w:type="paragraph" w:styleId="Sidfot">
    <w:name w:val="footer"/>
    <w:basedOn w:val="Normal"/>
    <w:link w:val="SidfotChar"/>
    <w:uiPriority w:val="99"/>
    <w:unhideWhenUsed/>
    <w:rsid w:val="00F639D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6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721</Words>
  <Characters>3827</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Höglandets IT</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Arvåsen</dc:creator>
  <cp:keywords/>
  <dc:description/>
  <cp:lastModifiedBy>Tina Arvåsen</cp:lastModifiedBy>
  <cp:revision>5</cp:revision>
  <dcterms:created xsi:type="dcterms:W3CDTF">2024-03-21T18:04:00Z</dcterms:created>
  <dcterms:modified xsi:type="dcterms:W3CDTF">2024-03-21T20:40:00Z</dcterms:modified>
</cp:coreProperties>
</file>