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64A67" w14:textId="77777777" w:rsidR="004C0E96" w:rsidRDefault="004C0E96" w:rsidP="00D94136">
      <w:pPr>
        <w:rPr>
          <w:rFonts w:ascii="Garamond" w:hAnsi="Garamond"/>
          <w:b/>
          <w:bCs/>
          <w:sz w:val="28"/>
          <w:szCs w:val="28"/>
        </w:rPr>
      </w:pPr>
    </w:p>
    <w:p w14:paraId="6B4D2D29" w14:textId="77777777" w:rsidR="004C0E96" w:rsidRDefault="004C0E96" w:rsidP="00D94136">
      <w:pPr>
        <w:rPr>
          <w:rFonts w:ascii="Garamond" w:hAnsi="Garamond"/>
          <w:b/>
          <w:bCs/>
          <w:sz w:val="28"/>
          <w:szCs w:val="28"/>
        </w:rPr>
      </w:pPr>
    </w:p>
    <w:p w14:paraId="0C598715" w14:textId="77777777" w:rsidR="004C0E96" w:rsidRDefault="004C0E96" w:rsidP="00D94136">
      <w:pPr>
        <w:rPr>
          <w:rFonts w:ascii="Garamond" w:hAnsi="Garamond"/>
          <w:b/>
          <w:bCs/>
          <w:sz w:val="28"/>
          <w:szCs w:val="28"/>
        </w:rPr>
      </w:pPr>
    </w:p>
    <w:p w14:paraId="4E26EFAB" w14:textId="77777777" w:rsidR="004C0E96" w:rsidRDefault="004C0E96" w:rsidP="00D94136">
      <w:pPr>
        <w:rPr>
          <w:rFonts w:ascii="Garamond" w:hAnsi="Garamond"/>
          <w:b/>
          <w:bCs/>
          <w:sz w:val="28"/>
          <w:szCs w:val="28"/>
        </w:rPr>
      </w:pPr>
    </w:p>
    <w:p w14:paraId="1CEF2AF8" w14:textId="77777777" w:rsidR="004C0E96" w:rsidRDefault="004C0E96" w:rsidP="00D94136">
      <w:pPr>
        <w:rPr>
          <w:rFonts w:ascii="Garamond" w:hAnsi="Garamond"/>
          <w:b/>
          <w:bCs/>
          <w:sz w:val="28"/>
          <w:szCs w:val="28"/>
        </w:rPr>
      </w:pPr>
    </w:p>
    <w:p w14:paraId="7E3B4CC9" w14:textId="77777777" w:rsidR="004C0E96" w:rsidRDefault="004C0E96" w:rsidP="00D94136">
      <w:pPr>
        <w:rPr>
          <w:rFonts w:ascii="Garamond" w:hAnsi="Garamond"/>
          <w:b/>
          <w:bCs/>
          <w:sz w:val="28"/>
          <w:szCs w:val="28"/>
        </w:rPr>
      </w:pPr>
    </w:p>
    <w:p w14:paraId="11C71063" w14:textId="4198646B" w:rsidR="00D94136" w:rsidRPr="00D94136" w:rsidRDefault="001D25EE" w:rsidP="00D94136">
      <w:pPr>
        <w:rPr>
          <w:rFonts w:ascii="Garamond" w:hAnsi="Garamond"/>
          <w:b/>
          <w:bCs/>
          <w:sz w:val="28"/>
          <w:szCs w:val="28"/>
        </w:rPr>
      </w:pPr>
      <w:r>
        <w:rPr>
          <w:rFonts w:ascii="Garamond" w:hAnsi="Garamond"/>
          <w:b/>
          <w:bCs/>
          <w:sz w:val="28"/>
          <w:szCs w:val="28"/>
        </w:rPr>
        <w:t xml:space="preserve">Information om </w:t>
      </w:r>
      <w:r w:rsidR="00FC68F4" w:rsidRPr="00FC68F4">
        <w:rPr>
          <w:rFonts w:ascii="Garamond" w:hAnsi="Garamond"/>
          <w:b/>
          <w:bCs/>
          <w:sz w:val="28"/>
          <w:szCs w:val="28"/>
        </w:rPr>
        <w:t>spelarövergångar barn o</w:t>
      </w:r>
      <w:r w:rsidR="00FC68F4">
        <w:rPr>
          <w:rFonts w:ascii="Garamond" w:hAnsi="Garamond"/>
          <w:b/>
          <w:bCs/>
          <w:sz w:val="28"/>
          <w:szCs w:val="28"/>
        </w:rPr>
        <w:t xml:space="preserve">ch ungdom </w:t>
      </w:r>
      <w:r w:rsidR="004C0E96">
        <w:rPr>
          <w:rFonts w:ascii="Garamond" w:hAnsi="Garamond"/>
          <w:b/>
          <w:bCs/>
          <w:sz w:val="28"/>
          <w:szCs w:val="28"/>
        </w:rPr>
        <w:t>Älvsby IF fotboll</w:t>
      </w:r>
    </w:p>
    <w:p w14:paraId="64CCCA06" w14:textId="00F694DA" w:rsidR="00D94136" w:rsidRPr="00D94136" w:rsidRDefault="00D94136" w:rsidP="00D94136">
      <w:pPr>
        <w:rPr>
          <w:rFonts w:ascii="Garamond" w:hAnsi="Garamond"/>
          <w:sz w:val="28"/>
          <w:szCs w:val="28"/>
        </w:rPr>
      </w:pPr>
    </w:p>
    <w:p w14:paraId="1F6F42C4" w14:textId="77777777" w:rsidR="00D94136" w:rsidRPr="00D94136" w:rsidRDefault="00D94136" w:rsidP="00D94136">
      <w:pPr>
        <w:rPr>
          <w:rFonts w:ascii="Garamond" w:hAnsi="Garamond"/>
          <w:b/>
          <w:bCs/>
          <w:sz w:val="24"/>
          <w:szCs w:val="24"/>
        </w:rPr>
      </w:pPr>
      <w:r w:rsidRPr="00D94136">
        <w:rPr>
          <w:rFonts w:ascii="Garamond" w:hAnsi="Garamond"/>
          <w:b/>
          <w:bCs/>
          <w:sz w:val="24"/>
          <w:szCs w:val="24"/>
        </w:rPr>
        <w:t>Vår utgångspunkt</w:t>
      </w:r>
    </w:p>
    <w:p w14:paraId="7CB5CA11" w14:textId="367BD4E0" w:rsidR="00D94136" w:rsidRPr="00D94136" w:rsidRDefault="00D94136" w:rsidP="00D94136">
      <w:pPr>
        <w:tabs>
          <w:tab w:val="num" w:pos="720"/>
          <w:tab w:val="num" w:pos="1440"/>
        </w:tabs>
        <w:rPr>
          <w:rFonts w:ascii="Garamond" w:hAnsi="Garamond"/>
          <w:sz w:val="24"/>
          <w:szCs w:val="24"/>
        </w:rPr>
      </w:pPr>
      <w:r w:rsidRPr="00D94136">
        <w:rPr>
          <w:rFonts w:ascii="Garamond" w:hAnsi="Garamond"/>
          <w:sz w:val="24"/>
          <w:szCs w:val="24"/>
        </w:rPr>
        <w:t xml:space="preserve">Älvsby IF </w:t>
      </w:r>
      <w:r w:rsidR="00FC68F4">
        <w:rPr>
          <w:rFonts w:ascii="Garamond" w:hAnsi="Garamond"/>
          <w:sz w:val="24"/>
          <w:szCs w:val="24"/>
        </w:rPr>
        <w:t>f</w:t>
      </w:r>
      <w:r w:rsidRPr="00D94136">
        <w:rPr>
          <w:rFonts w:ascii="Garamond" w:hAnsi="Garamond"/>
          <w:sz w:val="24"/>
          <w:szCs w:val="24"/>
        </w:rPr>
        <w:t>otboll följer Svenska Fotbollförbundets policy för spelarövergångar inom barn- och ungdomsfotboll och utgår från Barnkonventionens principer om barnets bästa och barns rätt att påverka sin egen idrott. Vi accepterar och respekterar att barn kan vilja byta förening av olika skäl, till exempel trivsel, kompisar, motivation eller praktiska orsaker. Föreningen får inte hindra eller motarbeta ett barns önskan att byta förening. Övergångar ska ske i en </w:t>
      </w:r>
      <w:r w:rsidRPr="00D94136">
        <w:rPr>
          <w:rFonts w:ascii="Garamond" w:hAnsi="Garamond"/>
          <w:b/>
          <w:bCs/>
          <w:sz w:val="24"/>
          <w:szCs w:val="24"/>
        </w:rPr>
        <w:t>positiv och respektfull anda</w:t>
      </w:r>
      <w:r w:rsidRPr="00D94136">
        <w:rPr>
          <w:rFonts w:ascii="Garamond" w:hAnsi="Garamond"/>
          <w:sz w:val="24"/>
          <w:szCs w:val="24"/>
        </w:rPr>
        <w:t> mellan föreningar, spelare, vårdnadshavare och ledare. Vi sätter barnets </w:t>
      </w:r>
      <w:r w:rsidRPr="00D94136">
        <w:rPr>
          <w:rFonts w:ascii="Garamond" w:hAnsi="Garamond"/>
          <w:b/>
          <w:bCs/>
          <w:sz w:val="24"/>
          <w:szCs w:val="24"/>
        </w:rPr>
        <w:t>trygghet, glädje och utveckling</w:t>
      </w:r>
      <w:r w:rsidRPr="00D94136">
        <w:rPr>
          <w:rFonts w:ascii="Garamond" w:hAnsi="Garamond"/>
          <w:sz w:val="24"/>
          <w:szCs w:val="24"/>
        </w:rPr>
        <w:t xml:space="preserve"> före resultat, prestige och tabellplaceringar. Ledare och föräldrar i Älvsby IF </w:t>
      </w:r>
      <w:r w:rsidR="00FC68F4">
        <w:rPr>
          <w:rFonts w:ascii="Garamond" w:hAnsi="Garamond"/>
          <w:sz w:val="24"/>
          <w:szCs w:val="24"/>
        </w:rPr>
        <w:t xml:space="preserve">fotboll </w:t>
      </w:r>
      <w:r w:rsidRPr="00D94136">
        <w:rPr>
          <w:rFonts w:ascii="Garamond" w:hAnsi="Garamond"/>
          <w:sz w:val="24"/>
          <w:szCs w:val="24"/>
        </w:rPr>
        <w:t xml:space="preserve">ska tala väl om andra föreningar och stötta barnet i det beslut som hen fattar. </w:t>
      </w:r>
    </w:p>
    <w:p w14:paraId="6515F951" w14:textId="026AB6D2" w:rsidR="00D94136" w:rsidRPr="00D94136" w:rsidRDefault="00D94136" w:rsidP="00D94136">
      <w:pPr>
        <w:rPr>
          <w:rFonts w:ascii="Garamond" w:hAnsi="Garamond"/>
          <w:sz w:val="24"/>
          <w:szCs w:val="24"/>
        </w:rPr>
      </w:pPr>
    </w:p>
    <w:p w14:paraId="170A7E1B" w14:textId="57CA8790" w:rsidR="00D94136" w:rsidRPr="00D94136" w:rsidRDefault="00D94136" w:rsidP="00D94136">
      <w:pPr>
        <w:rPr>
          <w:rFonts w:ascii="Garamond" w:hAnsi="Garamond"/>
          <w:b/>
          <w:bCs/>
          <w:sz w:val="24"/>
          <w:szCs w:val="24"/>
        </w:rPr>
      </w:pPr>
      <w:r w:rsidRPr="00D94136">
        <w:rPr>
          <w:rFonts w:ascii="Garamond" w:hAnsi="Garamond"/>
          <w:b/>
          <w:bCs/>
          <w:sz w:val="24"/>
          <w:szCs w:val="24"/>
        </w:rPr>
        <w:t>Vårt ansvar som förening</w:t>
      </w:r>
      <w:r w:rsidR="001D25EE">
        <w:rPr>
          <w:rFonts w:ascii="Garamond" w:hAnsi="Garamond"/>
          <w:b/>
          <w:bCs/>
          <w:sz w:val="24"/>
          <w:szCs w:val="24"/>
        </w:rPr>
        <w:t xml:space="preserve"> är att:</w:t>
      </w:r>
    </w:p>
    <w:p w14:paraId="4795D2FD" w14:textId="77777777" w:rsidR="00D94136" w:rsidRPr="00D94136" w:rsidRDefault="00D94136" w:rsidP="00D94136">
      <w:pPr>
        <w:numPr>
          <w:ilvl w:val="0"/>
          <w:numId w:val="3"/>
        </w:numPr>
        <w:rPr>
          <w:rFonts w:ascii="Garamond" w:hAnsi="Garamond"/>
          <w:sz w:val="24"/>
          <w:szCs w:val="24"/>
        </w:rPr>
      </w:pPr>
      <w:r w:rsidRPr="00D94136">
        <w:rPr>
          <w:rFonts w:ascii="Garamond" w:hAnsi="Garamond"/>
          <w:sz w:val="24"/>
          <w:szCs w:val="24"/>
        </w:rPr>
        <w:t>följa Svenska Fotbollförbundets regler och riktlinjer kring spelarövergångar för barn</w:t>
      </w:r>
    </w:p>
    <w:p w14:paraId="59CC16F7" w14:textId="77777777" w:rsidR="00D94136" w:rsidRPr="00D94136" w:rsidRDefault="00D94136" w:rsidP="00D94136">
      <w:pPr>
        <w:numPr>
          <w:ilvl w:val="0"/>
          <w:numId w:val="3"/>
        </w:numPr>
        <w:rPr>
          <w:rFonts w:ascii="Garamond" w:hAnsi="Garamond"/>
          <w:sz w:val="24"/>
          <w:szCs w:val="24"/>
        </w:rPr>
      </w:pPr>
      <w:r w:rsidRPr="00D94136">
        <w:rPr>
          <w:rFonts w:ascii="Garamond" w:hAnsi="Garamond"/>
          <w:sz w:val="24"/>
          <w:szCs w:val="24"/>
        </w:rPr>
        <w:t>informera spelare och vårdnadshavare om barns rättigheter vid föreningsbyte</w:t>
      </w:r>
    </w:p>
    <w:p w14:paraId="0599E085" w14:textId="77777777" w:rsidR="00D94136" w:rsidRPr="00D94136" w:rsidRDefault="00D94136" w:rsidP="00D94136">
      <w:pPr>
        <w:numPr>
          <w:ilvl w:val="0"/>
          <w:numId w:val="3"/>
        </w:numPr>
        <w:rPr>
          <w:rFonts w:ascii="Garamond" w:hAnsi="Garamond"/>
          <w:sz w:val="24"/>
          <w:szCs w:val="24"/>
        </w:rPr>
      </w:pPr>
      <w:r w:rsidRPr="00D94136">
        <w:rPr>
          <w:rFonts w:ascii="Garamond" w:hAnsi="Garamond"/>
          <w:sz w:val="24"/>
          <w:szCs w:val="24"/>
        </w:rPr>
        <w:t>verka för gott samarbete med andra föreningar i området</w:t>
      </w:r>
    </w:p>
    <w:p w14:paraId="7B46F92C" w14:textId="77777777" w:rsidR="00D94136" w:rsidRPr="00D94136" w:rsidRDefault="00D94136" w:rsidP="00D94136">
      <w:pPr>
        <w:numPr>
          <w:ilvl w:val="0"/>
          <w:numId w:val="3"/>
        </w:numPr>
        <w:rPr>
          <w:rFonts w:ascii="Garamond" w:hAnsi="Garamond"/>
          <w:sz w:val="24"/>
          <w:szCs w:val="24"/>
        </w:rPr>
      </w:pPr>
      <w:r w:rsidRPr="00D94136">
        <w:rPr>
          <w:rFonts w:ascii="Garamond" w:hAnsi="Garamond"/>
          <w:sz w:val="24"/>
          <w:szCs w:val="24"/>
        </w:rPr>
        <w:t>alltid låta </w:t>
      </w:r>
      <w:r w:rsidRPr="00D94136">
        <w:rPr>
          <w:rFonts w:ascii="Garamond" w:hAnsi="Garamond"/>
          <w:b/>
          <w:bCs/>
          <w:sz w:val="24"/>
          <w:szCs w:val="24"/>
        </w:rPr>
        <w:t>barnets bästa och vilja</w:t>
      </w:r>
      <w:r w:rsidRPr="00D94136">
        <w:rPr>
          <w:rFonts w:ascii="Garamond" w:hAnsi="Garamond"/>
          <w:sz w:val="24"/>
          <w:szCs w:val="24"/>
        </w:rPr>
        <w:t> vara vägledande i frågor om övergång</w:t>
      </w:r>
    </w:p>
    <w:p w14:paraId="6CD2094A" w14:textId="7984719E" w:rsidR="00D94136" w:rsidRPr="00D94136" w:rsidRDefault="00D94136" w:rsidP="00D94136">
      <w:pPr>
        <w:rPr>
          <w:rFonts w:ascii="Garamond" w:hAnsi="Garamond"/>
          <w:sz w:val="24"/>
          <w:szCs w:val="24"/>
        </w:rPr>
      </w:pPr>
    </w:p>
    <w:p w14:paraId="1C9FDDA0" w14:textId="779DBDBA" w:rsidR="00DC30B3" w:rsidRDefault="00D94136">
      <w:pPr>
        <w:rPr>
          <w:rFonts w:ascii="Garamond" w:hAnsi="Garamond"/>
          <w:sz w:val="24"/>
          <w:szCs w:val="24"/>
        </w:rPr>
      </w:pPr>
      <w:r w:rsidRPr="00D94136">
        <w:rPr>
          <w:rFonts w:ascii="Garamond" w:hAnsi="Garamond"/>
          <w:sz w:val="24"/>
          <w:szCs w:val="24"/>
        </w:rPr>
        <w:t>Vi står bakom Svenska Fotbollförbundets policy och vill bidra till en </w:t>
      </w:r>
      <w:r w:rsidRPr="00D94136">
        <w:rPr>
          <w:rFonts w:ascii="Garamond" w:hAnsi="Garamond"/>
          <w:b/>
          <w:bCs/>
          <w:sz w:val="24"/>
          <w:szCs w:val="24"/>
        </w:rPr>
        <w:t>öppen, respektfull och barnfokuserad fotbollskultur</w:t>
      </w:r>
      <w:r w:rsidRPr="00D94136">
        <w:rPr>
          <w:rFonts w:ascii="Garamond" w:hAnsi="Garamond"/>
          <w:sz w:val="24"/>
          <w:szCs w:val="24"/>
        </w:rPr>
        <w:t>.</w:t>
      </w:r>
    </w:p>
    <w:sectPr w:rsidR="00DC30B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EF6BA" w14:textId="77777777" w:rsidR="006949C5" w:rsidRDefault="006949C5" w:rsidP="00D94136">
      <w:pPr>
        <w:spacing w:after="0" w:line="240" w:lineRule="auto"/>
      </w:pPr>
      <w:r>
        <w:separator/>
      </w:r>
    </w:p>
  </w:endnote>
  <w:endnote w:type="continuationSeparator" w:id="0">
    <w:p w14:paraId="648C538C" w14:textId="77777777" w:rsidR="006949C5" w:rsidRDefault="006949C5" w:rsidP="00D94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D0983" w14:textId="77777777" w:rsidR="006949C5" w:rsidRDefault="006949C5" w:rsidP="00D94136">
      <w:pPr>
        <w:spacing w:after="0" w:line="240" w:lineRule="auto"/>
      </w:pPr>
      <w:r>
        <w:separator/>
      </w:r>
    </w:p>
  </w:footnote>
  <w:footnote w:type="continuationSeparator" w:id="0">
    <w:p w14:paraId="5514C94B" w14:textId="77777777" w:rsidR="006949C5" w:rsidRDefault="006949C5" w:rsidP="00D94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389D" w14:textId="6489E396" w:rsidR="00D94136" w:rsidRDefault="00D94136">
    <w:pPr>
      <w:pStyle w:val="Sidhuvud"/>
    </w:pPr>
    <w:r>
      <w:rPr>
        <w:rFonts w:ascii="Garamond" w:hAnsi="Garamond"/>
        <w:noProof/>
        <w:sz w:val="28"/>
        <w:szCs w:val="28"/>
      </w:rPr>
      <w:drawing>
        <wp:anchor distT="0" distB="0" distL="114300" distR="114300" simplePos="0" relativeHeight="251659264" behindDoc="0" locked="0" layoutInCell="1" allowOverlap="1" wp14:anchorId="48E07CC1" wp14:editId="4A8295A2">
          <wp:simplePos x="0" y="0"/>
          <wp:positionH relativeFrom="column">
            <wp:posOffset>929005</wp:posOffset>
          </wp:positionH>
          <wp:positionV relativeFrom="paragraph">
            <wp:posOffset>-55880</wp:posOffset>
          </wp:positionV>
          <wp:extent cx="3263900" cy="1819910"/>
          <wp:effectExtent l="0" t="0" r="0" b="8890"/>
          <wp:wrapSquare wrapText="bothSides"/>
          <wp:docPr id="1286425197"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3900" cy="1819910"/>
                  </a:xfrm>
                  <a:prstGeom prst="rect">
                    <a:avLst/>
                  </a:prstGeom>
                  <a:noFill/>
                </pic:spPr>
              </pic:pic>
            </a:graphicData>
          </a:graphic>
          <wp14:sizeRelH relativeFrom="margin">
            <wp14:pctWidth>0</wp14:pctWidth>
          </wp14:sizeRelH>
          <wp14:sizeRelV relativeFrom="margin">
            <wp14:pctHeight>0</wp14:pctHeight>
          </wp14:sizeRelV>
        </wp:anchor>
      </w:drawing>
    </w:r>
  </w:p>
  <w:p w14:paraId="7A23FC65" w14:textId="0F846100" w:rsidR="00D94136" w:rsidRDefault="00D941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DC4"/>
    <w:multiLevelType w:val="multilevel"/>
    <w:tmpl w:val="3346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8534A"/>
    <w:multiLevelType w:val="multilevel"/>
    <w:tmpl w:val="E52A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CE47B1"/>
    <w:multiLevelType w:val="multilevel"/>
    <w:tmpl w:val="05FA9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5444780">
    <w:abstractNumId w:val="0"/>
  </w:num>
  <w:num w:numId="2" w16cid:durableId="756680320">
    <w:abstractNumId w:val="2"/>
  </w:num>
  <w:num w:numId="3" w16cid:durableId="170221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36"/>
    <w:rsid w:val="001329E2"/>
    <w:rsid w:val="001D25EE"/>
    <w:rsid w:val="002973CC"/>
    <w:rsid w:val="004C0E96"/>
    <w:rsid w:val="004D6EA5"/>
    <w:rsid w:val="005C5514"/>
    <w:rsid w:val="00603DA0"/>
    <w:rsid w:val="006949C5"/>
    <w:rsid w:val="00AD1AD9"/>
    <w:rsid w:val="00D94136"/>
    <w:rsid w:val="00DC30B3"/>
    <w:rsid w:val="00F94972"/>
    <w:rsid w:val="00FC68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1CB4"/>
  <w15:chartTrackingRefBased/>
  <w15:docId w15:val="{F483D90C-062D-45F1-9ED7-D6DA5092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94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94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9413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9413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9413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9413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9413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9413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9413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9413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9413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9413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9413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9413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9413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9413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9413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94136"/>
    <w:rPr>
      <w:rFonts w:eastAsiaTheme="majorEastAsia" w:cstheme="majorBidi"/>
      <w:color w:val="272727" w:themeColor="text1" w:themeTint="D8"/>
    </w:rPr>
  </w:style>
  <w:style w:type="paragraph" w:styleId="Rubrik">
    <w:name w:val="Title"/>
    <w:basedOn w:val="Normal"/>
    <w:next w:val="Normal"/>
    <w:link w:val="RubrikChar"/>
    <w:uiPriority w:val="10"/>
    <w:qFormat/>
    <w:rsid w:val="00D94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9413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9413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9413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9413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94136"/>
    <w:rPr>
      <w:i/>
      <w:iCs/>
      <w:color w:val="404040" w:themeColor="text1" w:themeTint="BF"/>
    </w:rPr>
  </w:style>
  <w:style w:type="paragraph" w:styleId="Liststycke">
    <w:name w:val="List Paragraph"/>
    <w:basedOn w:val="Normal"/>
    <w:uiPriority w:val="34"/>
    <w:qFormat/>
    <w:rsid w:val="00D94136"/>
    <w:pPr>
      <w:ind w:left="720"/>
      <w:contextualSpacing/>
    </w:pPr>
  </w:style>
  <w:style w:type="character" w:styleId="Starkbetoning">
    <w:name w:val="Intense Emphasis"/>
    <w:basedOn w:val="Standardstycketeckensnitt"/>
    <w:uiPriority w:val="21"/>
    <w:qFormat/>
    <w:rsid w:val="00D94136"/>
    <w:rPr>
      <w:i/>
      <w:iCs/>
      <w:color w:val="0F4761" w:themeColor="accent1" w:themeShade="BF"/>
    </w:rPr>
  </w:style>
  <w:style w:type="paragraph" w:styleId="Starktcitat">
    <w:name w:val="Intense Quote"/>
    <w:basedOn w:val="Normal"/>
    <w:next w:val="Normal"/>
    <w:link w:val="StarktcitatChar"/>
    <w:uiPriority w:val="30"/>
    <w:qFormat/>
    <w:rsid w:val="00D94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94136"/>
    <w:rPr>
      <w:i/>
      <w:iCs/>
      <w:color w:val="0F4761" w:themeColor="accent1" w:themeShade="BF"/>
    </w:rPr>
  </w:style>
  <w:style w:type="character" w:styleId="Starkreferens">
    <w:name w:val="Intense Reference"/>
    <w:basedOn w:val="Standardstycketeckensnitt"/>
    <w:uiPriority w:val="32"/>
    <w:qFormat/>
    <w:rsid w:val="00D94136"/>
    <w:rPr>
      <w:b/>
      <w:bCs/>
      <w:smallCaps/>
      <w:color w:val="0F4761" w:themeColor="accent1" w:themeShade="BF"/>
      <w:spacing w:val="5"/>
    </w:rPr>
  </w:style>
  <w:style w:type="paragraph" w:styleId="Sidhuvud">
    <w:name w:val="header"/>
    <w:basedOn w:val="Normal"/>
    <w:link w:val="SidhuvudChar"/>
    <w:uiPriority w:val="99"/>
    <w:unhideWhenUsed/>
    <w:rsid w:val="00D9413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94136"/>
  </w:style>
  <w:style w:type="paragraph" w:styleId="Sidfot">
    <w:name w:val="footer"/>
    <w:basedOn w:val="Normal"/>
    <w:link w:val="SidfotChar"/>
    <w:uiPriority w:val="99"/>
    <w:unhideWhenUsed/>
    <w:rsid w:val="00D9413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94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900</TotalTime>
  <Pages>1</Pages>
  <Words>206</Words>
  <Characters>1098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Ingela Andersson</dc:creator>
  <cp:keywords/>
  <dc:description/>
  <cp:lastModifiedBy>Ingela Andersson</cp:lastModifiedBy>
  <cp:revision>7</cp:revision>
  <cp:lastPrinted>2026-03-17T16:59:00Z</cp:lastPrinted>
  <dcterms:created xsi:type="dcterms:W3CDTF">2026-03-17T15:49:00Z</dcterms:created>
  <dcterms:modified xsi:type="dcterms:W3CDTF">2026-03-23T13:43:00Z</dcterms:modified>
</cp:coreProperties>
</file>