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36C1A" w14:textId="2E5A0B7C" w:rsidR="00F529E5" w:rsidRDefault="00325E9D" w:rsidP="00325E9D">
      <w:pPr>
        <w:pStyle w:val="Ingetavstnd"/>
        <w:jc w:val="center"/>
        <w:rPr>
          <w:rFonts w:ascii="Garamond" w:hAnsi="Garamond"/>
          <w:b/>
          <w:bCs/>
          <w:sz w:val="24"/>
          <w:szCs w:val="24"/>
        </w:rPr>
      </w:pPr>
      <w:r w:rsidRPr="00325E9D">
        <w:rPr>
          <w:rFonts w:ascii="Garamond" w:hAnsi="Garamond"/>
          <w:b/>
          <w:bCs/>
          <w:sz w:val="24"/>
          <w:szCs w:val="24"/>
        </w:rPr>
        <w:t>Umeå fotbollsfestival</w:t>
      </w:r>
    </w:p>
    <w:p w14:paraId="51E87AAE" w14:textId="77777777" w:rsidR="00D61BF0" w:rsidRDefault="00D61BF0" w:rsidP="00325E9D">
      <w:pPr>
        <w:pStyle w:val="Ingetavstnd"/>
        <w:jc w:val="center"/>
        <w:rPr>
          <w:rFonts w:ascii="Garamond" w:hAnsi="Garamond"/>
          <w:b/>
          <w:bCs/>
          <w:sz w:val="24"/>
          <w:szCs w:val="24"/>
        </w:rPr>
      </w:pPr>
    </w:p>
    <w:p w14:paraId="53025EA6" w14:textId="77777777" w:rsidR="00D61BF0" w:rsidRDefault="00D61BF0" w:rsidP="00D61BF0">
      <w:pPr>
        <w:pStyle w:val="Ingetavstnd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Äntligen är det dags för Umeå fotbollsfestival, har fått uppfattningen att tjejerna är taggade! </w:t>
      </w:r>
    </w:p>
    <w:p w14:paraId="353D1B71" w14:textId="25C3748C" w:rsidR="00D61BF0" w:rsidRDefault="00D61BF0" w:rsidP="00D61BF0">
      <w:pPr>
        <w:pStyle w:val="Ingetavstnd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Vi kommer ha </w:t>
      </w:r>
      <w:proofErr w:type="gramStart"/>
      <w:r>
        <w:rPr>
          <w:rFonts w:ascii="Garamond" w:hAnsi="Garamond"/>
          <w:bCs/>
          <w:sz w:val="24"/>
          <w:szCs w:val="24"/>
        </w:rPr>
        <w:t>super roligt</w:t>
      </w:r>
      <w:proofErr w:type="gramEnd"/>
      <w:r>
        <w:rPr>
          <w:rFonts w:ascii="Garamond" w:hAnsi="Garamond"/>
          <w:bCs/>
          <w:sz w:val="24"/>
          <w:szCs w:val="24"/>
        </w:rPr>
        <w:t xml:space="preserve"> denna helg!</w:t>
      </w:r>
    </w:p>
    <w:p w14:paraId="7A15276E" w14:textId="77777777" w:rsidR="00D61BF0" w:rsidRDefault="00D61BF0" w:rsidP="00D61BF0">
      <w:pPr>
        <w:pStyle w:val="Ingetavstnd"/>
        <w:rPr>
          <w:rFonts w:ascii="Garamond" w:hAnsi="Garamond"/>
          <w:bCs/>
          <w:sz w:val="24"/>
          <w:szCs w:val="24"/>
        </w:rPr>
      </w:pPr>
    </w:p>
    <w:p w14:paraId="660AEE6A" w14:textId="4E2D2B51" w:rsidR="00D61BF0" w:rsidRPr="00D61BF0" w:rsidRDefault="00D61BF0" w:rsidP="00D61BF0">
      <w:pPr>
        <w:pStyle w:val="Ingetavstnd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Här kommer lite information om helgen. Har ni frågor eller funderingar, hör av er till mig på 070-889 85 21. </w:t>
      </w:r>
    </w:p>
    <w:p w14:paraId="777FDE82" w14:textId="77777777" w:rsidR="00325E9D" w:rsidRDefault="00325E9D" w:rsidP="00325E9D">
      <w:pPr>
        <w:pStyle w:val="Ingetavstnd"/>
        <w:jc w:val="center"/>
        <w:rPr>
          <w:rFonts w:ascii="Garamond" w:hAnsi="Garamond"/>
          <w:b/>
          <w:bCs/>
          <w:sz w:val="24"/>
          <w:szCs w:val="24"/>
        </w:rPr>
      </w:pPr>
    </w:p>
    <w:p w14:paraId="5108F80A" w14:textId="77777777" w:rsidR="000B1743" w:rsidRDefault="000B1743" w:rsidP="00325E9D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Onsdag</w:t>
      </w:r>
      <w:r w:rsidR="00325E9D">
        <w:rPr>
          <w:rFonts w:ascii="Garamond" w:hAnsi="Garamond"/>
          <w:b/>
          <w:bCs/>
          <w:sz w:val="24"/>
          <w:szCs w:val="24"/>
        </w:rPr>
        <w:t>:</w:t>
      </w:r>
      <w:r w:rsidR="00325E9D">
        <w:rPr>
          <w:rFonts w:ascii="Garamond" w:hAnsi="Garamond"/>
          <w:b/>
          <w:bCs/>
          <w:sz w:val="24"/>
          <w:szCs w:val="24"/>
        </w:rPr>
        <w:tab/>
      </w:r>
    </w:p>
    <w:p w14:paraId="57AB20C2" w14:textId="77777777" w:rsidR="000B1743" w:rsidRDefault="000B1743" w:rsidP="00325E9D">
      <w:pPr>
        <w:pStyle w:val="Ingetavstnd"/>
        <w:rPr>
          <w:rFonts w:ascii="Garamond" w:hAnsi="Garamond"/>
          <w:sz w:val="24"/>
          <w:szCs w:val="24"/>
        </w:rPr>
      </w:pPr>
    </w:p>
    <w:p w14:paraId="25E45A5C" w14:textId="120E2669" w:rsidR="00325E9D" w:rsidRDefault="000B1743" w:rsidP="00325E9D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Avresa</w:t>
      </w:r>
      <w:r w:rsidR="00325E9D">
        <w:rPr>
          <w:rFonts w:ascii="Garamond" w:hAnsi="Garamond"/>
          <w:sz w:val="24"/>
          <w:szCs w:val="24"/>
        </w:rPr>
        <w:t xml:space="preserve"> </w:t>
      </w:r>
      <w:proofErr w:type="spellStart"/>
      <w:r w:rsidR="00325E9D">
        <w:rPr>
          <w:rFonts w:ascii="Garamond" w:hAnsi="Garamond"/>
          <w:sz w:val="24"/>
          <w:szCs w:val="24"/>
        </w:rPr>
        <w:t>kl</w:t>
      </w:r>
      <w:proofErr w:type="spellEnd"/>
      <w:r w:rsidR="00325E9D">
        <w:rPr>
          <w:rFonts w:ascii="Garamond" w:hAnsi="Garamond"/>
          <w:sz w:val="24"/>
          <w:szCs w:val="24"/>
        </w:rPr>
        <w:t xml:space="preserve"> 9.00 Peps fik.</w:t>
      </w:r>
    </w:p>
    <w:p w14:paraId="59128A03" w14:textId="77777777" w:rsidR="00325E9D" w:rsidRDefault="00325E9D" w:rsidP="00325E9D">
      <w:pPr>
        <w:pStyle w:val="Ingetavstnd"/>
        <w:rPr>
          <w:rFonts w:ascii="Garamond" w:hAnsi="Garamond"/>
          <w:sz w:val="24"/>
          <w:szCs w:val="24"/>
        </w:rPr>
      </w:pPr>
    </w:p>
    <w:p w14:paraId="0240FE26" w14:textId="11757131" w:rsidR="00325E9D" w:rsidRPr="00325E9D" w:rsidRDefault="00325E9D" w:rsidP="00325E9D">
      <w:pPr>
        <w:pStyle w:val="Ingetavstnd"/>
        <w:rPr>
          <w:rFonts w:ascii="Garamond" w:hAnsi="Garamond"/>
          <w:sz w:val="24"/>
          <w:szCs w:val="24"/>
          <w:u w:val="single"/>
        </w:rPr>
      </w:pPr>
      <w:r w:rsidRPr="00325E9D">
        <w:rPr>
          <w:rFonts w:ascii="Garamond" w:hAnsi="Garamond"/>
          <w:sz w:val="24"/>
          <w:szCs w:val="24"/>
          <w:u w:val="single"/>
        </w:rPr>
        <w:t>Meddela mig om ni som vårdnadshavare kommer att vara på plats under cupen samt vilken dag ni kommer ner till Umeå. Meddela detta senast måndag 21/7.</w:t>
      </w:r>
    </w:p>
    <w:p w14:paraId="2478E3E6" w14:textId="634501B9" w:rsidR="00325E9D" w:rsidRDefault="00325E9D" w:rsidP="00325E9D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De tjejer som inte kommer ha någon vårdnadshavare på plats måste i första hand få packa in sina saker i bussarna samt de tjejer som har vårdnadshavare som kommer ner på torsdagen. </w:t>
      </w:r>
      <w:proofErr w:type="spellStart"/>
      <w:r>
        <w:rPr>
          <w:rFonts w:ascii="Garamond" w:hAnsi="Garamond"/>
          <w:sz w:val="24"/>
          <w:szCs w:val="24"/>
        </w:rPr>
        <w:t>Krille</w:t>
      </w:r>
      <w:proofErr w:type="spellEnd"/>
      <w:r>
        <w:rPr>
          <w:rFonts w:ascii="Garamond" w:hAnsi="Garamond"/>
          <w:sz w:val="24"/>
          <w:szCs w:val="24"/>
        </w:rPr>
        <w:t xml:space="preserve"> kommer att köra ner vår bil på onsdagen så det finns möjlighet att packa i den också, kom med packningen på tisdagen till hos alt ta med packningen till träningen. </w:t>
      </w:r>
    </w:p>
    <w:p w14:paraId="47642F22" w14:textId="77777777" w:rsidR="00325E9D" w:rsidRDefault="00325E9D" w:rsidP="00325E9D">
      <w:pPr>
        <w:pStyle w:val="Ingetavstnd"/>
        <w:rPr>
          <w:rFonts w:ascii="Garamond" w:hAnsi="Garamond"/>
          <w:sz w:val="24"/>
          <w:szCs w:val="24"/>
        </w:rPr>
      </w:pPr>
    </w:p>
    <w:p w14:paraId="12FDFA17" w14:textId="3A1F47F3" w:rsidR="00325E9D" w:rsidRDefault="00325E9D" w:rsidP="00325E9D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 åker ner på onsdagen för att tillbringa mer tid tillsammans och göra roliga aktiviteter tillsammans. </w:t>
      </w:r>
      <w:r>
        <w:rPr>
          <w:rFonts w:ascii="Garamond" w:hAnsi="Garamond"/>
          <w:sz w:val="24"/>
          <w:szCs w:val="24"/>
        </w:rPr>
        <w:t>Vi åker först och checkar in oss samt åker till skolan där vi ska sova.</w:t>
      </w:r>
      <w:r w:rsidR="00AD01CD">
        <w:rPr>
          <w:rFonts w:ascii="Garamond" w:hAnsi="Garamond"/>
          <w:sz w:val="24"/>
          <w:szCs w:val="24"/>
        </w:rPr>
        <w:t xml:space="preserve"> Vi kommer bo på Maja Beskows gymnasiet.</w:t>
      </w:r>
      <w:r>
        <w:rPr>
          <w:rFonts w:ascii="Garamond" w:hAnsi="Garamond"/>
          <w:sz w:val="24"/>
          <w:szCs w:val="24"/>
        </w:rPr>
        <w:t xml:space="preserve"> Sedan åker vi ut på stan där vi äter gemensam lunch och shoppar, på </w:t>
      </w:r>
      <w:proofErr w:type="spellStart"/>
      <w:r>
        <w:rPr>
          <w:rFonts w:ascii="Garamond" w:hAnsi="Garamond"/>
          <w:sz w:val="24"/>
          <w:szCs w:val="24"/>
        </w:rPr>
        <w:t>em</w:t>
      </w:r>
      <w:proofErr w:type="spellEnd"/>
      <w:r>
        <w:rPr>
          <w:rFonts w:ascii="Garamond" w:hAnsi="Garamond"/>
          <w:sz w:val="24"/>
          <w:szCs w:val="24"/>
        </w:rPr>
        <w:t xml:space="preserve">/ kväll kanske vi åker och badar. </w:t>
      </w:r>
      <w:r w:rsidR="00AD01CD">
        <w:rPr>
          <w:rFonts w:ascii="Garamond" w:hAnsi="Garamond"/>
          <w:sz w:val="24"/>
          <w:szCs w:val="24"/>
        </w:rPr>
        <w:t xml:space="preserve">Detta har tjejerna fått tycka till om. </w:t>
      </w:r>
    </w:p>
    <w:p w14:paraId="2F7C5F00" w14:textId="77777777" w:rsidR="00325E9D" w:rsidRDefault="00325E9D" w:rsidP="00325E9D">
      <w:pPr>
        <w:pStyle w:val="Ingetavstnd"/>
        <w:rPr>
          <w:rFonts w:ascii="Garamond" w:hAnsi="Garamond"/>
          <w:sz w:val="24"/>
          <w:szCs w:val="24"/>
        </w:rPr>
      </w:pPr>
    </w:p>
    <w:p w14:paraId="22CD73E9" w14:textId="1F2E4BA5" w:rsidR="00325E9D" w:rsidRDefault="00AD01CD" w:rsidP="00325E9D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På onsdagen ingår det ej mat från cupen. Tänker att lunchen kanske tjejerna kan betala på egen hand. Middagen får laget stå för eftersom vi har kvar pengar. </w:t>
      </w:r>
    </w:p>
    <w:p w14:paraId="27D9E5A9" w14:textId="77777777" w:rsidR="00AD01CD" w:rsidRDefault="00AD01CD" w:rsidP="00325E9D">
      <w:pPr>
        <w:pStyle w:val="Ingetavstnd"/>
        <w:rPr>
          <w:rFonts w:ascii="Garamond" w:hAnsi="Garamond"/>
          <w:sz w:val="24"/>
          <w:szCs w:val="24"/>
        </w:rPr>
      </w:pPr>
    </w:p>
    <w:p w14:paraId="223B9E56" w14:textId="50CE1936" w:rsidR="00AD01CD" w:rsidRDefault="00AD01CD" w:rsidP="00325E9D">
      <w:pPr>
        <w:pStyle w:val="Ingetavstnd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Torsdag:</w:t>
      </w:r>
    </w:p>
    <w:p w14:paraId="449EFA3C" w14:textId="77777777" w:rsidR="00AD01CD" w:rsidRDefault="00AD01CD" w:rsidP="00325E9D">
      <w:pPr>
        <w:pStyle w:val="Ingetavstnd"/>
        <w:rPr>
          <w:rFonts w:ascii="Garamond" w:hAnsi="Garamond"/>
          <w:b/>
          <w:bCs/>
          <w:sz w:val="24"/>
          <w:szCs w:val="24"/>
        </w:rPr>
      </w:pPr>
    </w:p>
    <w:p w14:paraId="296CC849" w14:textId="0C9AEFD7" w:rsidR="000B1743" w:rsidRDefault="000B1743" w:rsidP="00325E9D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Ca 7.30 stiger vi upp, äter frukost och gör oss klara inför match. </w:t>
      </w:r>
    </w:p>
    <w:p w14:paraId="3FDC3B60" w14:textId="77777777" w:rsidR="000B1743" w:rsidRDefault="000B1743" w:rsidP="00325E9D">
      <w:pPr>
        <w:pStyle w:val="Ingetavstnd"/>
        <w:rPr>
          <w:rFonts w:ascii="Garamond" w:hAnsi="Garamond"/>
          <w:sz w:val="24"/>
          <w:szCs w:val="24"/>
        </w:rPr>
      </w:pPr>
    </w:p>
    <w:p w14:paraId="416B2643" w14:textId="3F56145D" w:rsidR="000B1743" w:rsidRDefault="000B1743" w:rsidP="00325E9D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Match </w:t>
      </w:r>
      <w:proofErr w:type="spellStart"/>
      <w:r>
        <w:rPr>
          <w:rFonts w:ascii="Garamond" w:hAnsi="Garamond"/>
          <w:sz w:val="24"/>
          <w:szCs w:val="24"/>
        </w:rPr>
        <w:t>kl</w:t>
      </w:r>
      <w:proofErr w:type="spellEnd"/>
      <w:r>
        <w:rPr>
          <w:rFonts w:ascii="Garamond" w:hAnsi="Garamond"/>
          <w:sz w:val="24"/>
          <w:szCs w:val="24"/>
        </w:rPr>
        <w:t xml:space="preserve"> 10.00 mot Arnäs, Nolia Arena</w:t>
      </w:r>
      <w:r w:rsidR="00D04BD0">
        <w:rPr>
          <w:rFonts w:ascii="Garamond" w:hAnsi="Garamond"/>
          <w:sz w:val="24"/>
          <w:szCs w:val="24"/>
        </w:rPr>
        <w:t xml:space="preserve">/ Thoren Arena. </w:t>
      </w:r>
    </w:p>
    <w:p w14:paraId="1EE4BDC2" w14:textId="77777777" w:rsidR="00D04BD0" w:rsidRDefault="00D04BD0" w:rsidP="00325E9D">
      <w:pPr>
        <w:pStyle w:val="Ingetavstnd"/>
        <w:rPr>
          <w:rFonts w:ascii="Garamond" w:hAnsi="Garamond"/>
          <w:sz w:val="24"/>
          <w:szCs w:val="24"/>
        </w:rPr>
      </w:pPr>
    </w:p>
    <w:p w14:paraId="54E20897" w14:textId="0C32389A" w:rsidR="00D04BD0" w:rsidRDefault="00D04BD0" w:rsidP="00325E9D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 åker tillbaka, duschar och äter lunch. </w:t>
      </w:r>
    </w:p>
    <w:p w14:paraId="1AD7B36C" w14:textId="77777777" w:rsidR="00D04BD0" w:rsidRPr="000B1743" w:rsidRDefault="00D04BD0" w:rsidP="00325E9D">
      <w:pPr>
        <w:pStyle w:val="Ingetavstnd"/>
        <w:rPr>
          <w:rFonts w:ascii="Garamond" w:hAnsi="Garamond"/>
          <w:sz w:val="24"/>
          <w:szCs w:val="24"/>
        </w:rPr>
      </w:pPr>
    </w:p>
    <w:p w14:paraId="73B93706" w14:textId="55324D09" w:rsidR="00AD01CD" w:rsidRDefault="00AD01CD" w:rsidP="00325E9D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Lunch: </w:t>
      </w:r>
      <w:r>
        <w:rPr>
          <w:rFonts w:ascii="Garamond" w:hAnsi="Garamond"/>
          <w:sz w:val="24"/>
          <w:szCs w:val="24"/>
        </w:rPr>
        <w:tab/>
        <w:t>Kebabskavsgryta med ris</w:t>
      </w:r>
    </w:p>
    <w:p w14:paraId="0F841799" w14:textId="05C232DB" w:rsidR="00AD01CD" w:rsidRDefault="00AD01CD" w:rsidP="00325E9D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Middag: </w:t>
      </w:r>
      <w:r>
        <w:rPr>
          <w:rFonts w:ascii="Garamond" w:hAnsi="Garamond"/>
          <w:sz w:val="24"/>
          <w:szCs w:val="24"/>
        </w:rPr>
        <w:tab/>
        <w:t xml:space="preserve">Köttbullar och makaroner. </w:t>
      </w:r>
    </w:p>
    <w:p w14:paraId="389F7F0D" w14:textId="77777777" w:rsidR="00D04BD0" w:rsidRDefault="00D04BD0" w:rsidP="00325E9D">
      <w:pPr>
        <w:pStyle w:val="Ingetavstnd"/>
        <w:rPr>
          <w:rFonts w:ascii="Garamond" w:hAnsi="Garamond"/>
          <w:sz w:val="24"/>
          <w:szCs w:val="24"/>
        </w:rPr>
      </w:pPr>
    </w:p>
    <w:p w14:paraId="2CD13F50" w14:textId="581775B3" w:rsidR="00D04BD0" w:rsidRDefault="00D04BD0" w:rsidP="00325E9D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Invigning, </w:t>
      </w:r>
      <w:proofErr w:type="spellStart"/>
      <w:r>
        <w:rPr>
          <w:rFonts w:ascii="Garamond" w:hAnsi="Garamond"/>
          <w:sz w:val="24"/>
          <w:szCs w:val="24"/>
        </w:rPr>
        <w:t>skeppssbron</w:t>
      </w:r>
      <w:proofErr w:type="spellEnd"/>
      <w:r>
        <w:rPr>
          <w:rFonts w:ascii="Garamond" w:hAnsi="Garamond"/>
          <w:sz w:val="24"/>
          <w:szCs w:val="24"/>
        </w:rPr>
        <w:t xml:space="preserve">, </w:t>
      </w:r>
      <w:proofErr w:type="spellStart"/>
      <w:r>
        <w:rPr>
          <w:rFonts w:ascii="Garamond" w:hAnsi="Garamond"/>
          <w:sz w:val="24"/>
          <w:szCs w:val="24"/>
        </w:rPr>
        <w:t>kl</w:t>
      </w:r>
      <w:proofErr w:type="spellEnd"/>
      <w:r>
        <w:rPr>
          <w:rFonts w:ascii="Garamond" w:hAnsi="Garamond"/>
          <w:sz w:val="24"/>
          <w:szCs w:val="24"/>
        </w:rPr>
        <w:t xml:space="preserve"> 19.15. Inmarsch samt konsert med Dolly Style. </w:t>
      </w:r>
    </w:p>
    <w:p w14:paraId="1530625F" w14:textId="77777777" w:rsidR="00D04BD0" w:rsidRDefault="00D04BD0" w:rsidP="00325E9D">
      <w:pPr>
        <w:pStyle w:val="Ingetavstnd"/>
        <w:rPr>
          <w:rFonts w:ascii="Garamond" w:hAnsi="Garamond"/>
          <w:sz w:val="24"/>
          <w:szCs w:val="24"/>
        </w:rPr>
      </w:pPr>
    </w:p>
    <w:p w14:paraId="143143A2" w14:textId="77777777" w:rsidR="00AD01CD" w:rsidRDefault="00AD01CD" w:rsidP="00325E9D">
      <w:pPr>
        <w:pStyle w:val="Ingetavstnd"/>
        <w:rPr>
          <w:rFonts w:ascii="Garamond" w:hAnsi="Garamond"/>
          <w:sz w:val="24"/>
          <w:szCs w:val="24"/>
        </w:rPr>
      </w:pPr>
    </w:p>
    <w:p w14:paraId="2BC00A11" w14:textId="4F30E364" w:rsidR="00AD01CD" w:rsidRPr="00AD01CD" w:rsidRDefault="00AD01CD" w:rsidP="00325E9D">
      <w:pPr>
        <w:pStyle w:val="Ingetavstnd"/>
        <w:rPr>
          <w:rFonts w:ascii="Garamond" w:hAnsi="Garamond"/>
          <w:b/>
          <w:bCs/>
          <w:sz w:val="24"/>
          <w:szCs w:val="24"/>
        </w:rPr>
      </w:pPr>
      <w:r w:rsidRPr="00AD01CD">
        <w:rPr>
          <w:rFonts w:ascii="Garamond" w:hAnsi="Garamond"/>
          <w:b/>
          <w:bCs/>
          <w:sz w:val="24"/>
          <w:szCs w:val="24"/>
        </w:rPr>
        <w:t>Fredag:</w:t>
      </w:r>
    </w:p>
    <w:p w14:paraId="77309EF9" w14:textId="54F524CD" w:rsidR="00AD01CD" w:rsidRDefault="00AD01CD" w:rsidP="00325E9D">
      <w:pPr>
        <w:pStyle w:val="Ingetavstnd"/>
        <w:rPr>
          <w:rFonts w:ascii="Garamond" w:hAnsi="Garamond"/>
          <w:sz w:val="24"/>
          <w:szCs w:val="24"/>
        </w:rPr>
      </w:pPr>
    </w:p>
    <w:p w14:paraId="7D1F02CF" w14:textId="1775873B" w:rsidR="00D04BD0" w:rsidRDefault="00D04BD0" w:rsidP="00325E9D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 sover ut, äter frukost och lunch och sedan gör vi oss färdiga inför match. </w:t>
      </w:r>
    </w:p>
    <w:p w14:paraId="11844E60" w14:textId="77777777" w:rsidR="00D04BD0" w:rsidRDefault="00D04BD0" w:rsidP="00325E9D">
      <w:pPr>
        <w:pStyle w:val="Ingetavstnd"/>
        <w:rPr>
          <w:rFonts w:ascii="Garamond" w:hAnsi="Garamond"/>
          <w:sz w:val="24"/>
          <w:szCs w:val="24"/>
        </w:rPr>
      </w:pPr>
    </w:p>
    <w:p w14:paraId="4F086FC3" w14:textId="0625B435" w:rsidR="00AD01CD" w:rsidRDefault="00AD01CD" w:rsidP="00325E9D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Lunch: </w:t>
      </w:r>
      <w:r>
        <w:rPr>
          <w:rFonts w:ascii="Garamond" w:hAnsi="Garamond"/>
          <w:sz w:val="24"/>
          <w:szCs w:val="24"/>
        </w:rPr>
        <w:tab/>
        <w:t>Fiskpanetter med sås och potatis.</w:t>
      </w:r>
    </w:p>
    <w:p w14:paraId="25865152" w14:textId="77777777" w:rsidR="00D04BD0" w:rsidRDefault="00D04BD0" w:rsidP="00325E9D">
      <w:pPr>
        <w:pStyle w:val="Ingetavstnd"/>
        <w:rPr>
          <w:rFonts w:ascii="Garamond" w:hAnsi="Garamond"/>
          <w:sz w:val="24"/>
          <w:szCs w:val="24"/>
        </w:rPr>
      </w:pPr>
    </w:p>
    <w:p w14:paraId="385D3FFB" w14:textId="480DD80A" w:rsidR="00D04BD0" w:rsidRDefault="00D04BD0" w:rsidP="00325E9D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Match </w:t>
      </w:r>
      <w:proofErr w:type="spellStart"/>
      <w:r>
        <w:rPr>
          <w:rFonts w:ascii="Garamond" w:hAnsi="Garamond"/>
          <w:sz w:val="24"/>
          <w:szCs w:val="24"/>
        </w:rPr>
        <w:t>kl</w:t>
      </w:r>
      <w:proofErr w:type="spellEnd"/>
      <w:r>
        <w:rPr>
          <w:rFonts w:ascii="Garamond" w:hAnsi="Garamond"/>
          <w:sz w:val="24"/>
          <w:szCs w:val="24"/>
        </w:rPr>
        <w:t xml:space="preserve"> 13.30 mot IFK Umeå, Carlslunds IP. </w:t>
      </w:r>
    </w:p>
    <w:p w14:paraId="05B66B8D" w14:textId="77777777" w:rsidR="00D04BD0" w:rsidRDefault="00D04BD0" w:rsidP="00325E9D">
      <w:pPr>
        <w:pStyle w:val="Ingetavstnd"/>
        <w:rPr>
          <w:rFonts w:ascii="Garamond" w:hAnsi="Garamond"/>
          <w:sz w:val="24"/>
          <w:szCs w:val="24"/>
        </w:rPr>
      </w:pPr>
    </w:p>
    <w:p w14:paraId="7CE2EC03" w14:textId="52208533" w:rsidR="00D04BD0" w:rsidRDefault="00D04BD0" w:rsidP="00325E9D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 åker tillbaka, vilar och återhämtar samt äter middag. </w:t>
      </w:r>
    </w:p>
    <w:p w14:paraId="37E57932" w14:textId="77777777" w:rsidR="00D04BD0" w:rsidRDefault="00D04BD0" w:rsidP="00325E9D">
      <w:pPr>
        <w:pStyle w:val="Ingetavstnd"/>
        <w:rPr>
          <w:rFonts w:ascii="Garamond" w:hAnsi="Garamond"/>
          <w:sz w:val="24"/>
          <w:szCs w:val="24"/>
        </w:rPr>
      </w:pPr>
    </w:p>
    <w:p w14:paraId="3412493B" w14:textId="33D35CF1" w:rsidR="00AD01CD" w:rsidRDefault="00AD01CD" w:rsidP="00325E9D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Middag:</w:t>
      </w:r>
      <w:r>
        <w:rPr>
          <w:rFonts w:ascii="Garamond" w:hAnsi="Garamond"/>
          <w:sz w:val="24"/>
          <w:szCs w:val="24"/>
        </w:rPr>
        <w:tab/>
        <w:t>Kycklinggryta med ris.</w:t>
      </w:r>
    </w:p>
    <w:p w14:paraId="0B582D29" w14:textId="77777777" w:rsidR="00D04BD0" w:rsidRDefault="00D04BD0" w:rsidP="00325E9D">
      <w:pPr>
        <w:pStyle w:val="Ingetavstnd"/>
        <w:rPr>
          <w:rFonts w:ascii="Garamond" w:hAnsi="Garamond"/>
          <w:sz w:val="24"/>
          <w:szCs w:val="24"/>
        </w:rPr>
      </w:pPr>
    </w:p>
    <w:p w14:paraId="36C75725" w14:textId="35CD75F7" w:rsidR="00D04BD0" w:rsidRDefault="00D04BD0" w:rsidP="00325E9D">
      <w:pPr>
        <w:pStyle w:val="Ingetavstnd"/>
        <w:rPr>
          <w:rFonts w:ascii="Garamond" w:hAnsi="Garamond"/>
          <w:sz w:val="24"/>
          <w:szCs w:val="24"/>
        </w:rPr>
      </w:pPr>
      <w:r w:rsidRPr="00D04BD0">
        <w:rPr>
          <w:rFonts w:ascii="Garamond" w:hAnsi="Garamond"/>
          <w:sz w:val="24"/>
          <w:szCs w:val="24"/>
        </w:rPr>
        <w:t xml:space="preserve">Match </w:t>
      </w:r>
      <w:proofErr w:type="spellStart"/>
      <w:r w:rsidRPr="00D04BD0">
        <w:rPr>
          <w:rFonts w:ascii="Garamond" w:hAnsi="Garamond"/>
          <w:sz w:val="24"/>
          <w:szCs w:val="24"/>
        </w:rPr>
        <w:t>kl</w:t>
      </w:r>
      <w:proofErr w:type="spellEnd"/>
      <w:r w:rsidRPr="00D04BD0">
        <w:rPr>
          <w:rFonts w:ascii="Garamond" w:hAnsi="Garamond"/>
          <w:sz w:val="24"/>
          <w:szCs w:val="24"/>
        </w:rPr>
        <w:t xml:space="preserve"> 19.00 mot FC spor</w:t>
      </w:r>
      <w:r>
        <w:rPr>
          <w:rFonts w:ascii="Garamond" w:hAnsi="Garamond"/>
          <w:sz w:val="24"/>
          <w:szCs w:val="24"/>
        </w:rPr>
        <w:t xml:space="preserve">t </w:t>
      </w:r>
      <w:proofErr w:type="spellStart"/>
      <w:r>
        <w:rPr>
          <w:rFonts w:ascii="Garamond" w:hAnsi="Garamond"/>
          <w:sz w:val="24"/>
          <w:szCs w:val="24"/>
        </w:rPr>
        <w:t>Vaasa</w:t>
      </w:r>
      <w:proofErr w:type="spellEnd"/>
      <w:r>
        <w:rPr>
          <w:rFonts w:ascii="Garamond" w:hAnsi="Garamond"/>
          <w:sz w:val="24"/>
          <w:szCs w:val="24"/>
        </w:rPr>
        <w:t xml:space="preserve">, Östra </w:t>
      </w:r>
      <w:proofErr w:type="spellStart"/>
      <w:r>
        <w:rPr>
          <w:rFonts w:ascii="Garamond" w:hAnsi="Garamond"/>
          <w:sz w:val="24"/>
          <w:szCs w:val="24"/>
        </w:rPr>
        <w:t>Ersboda</w:t>
      </w:r>
      <w:proofErr w:type="spellEnd"/>
      <w:r>
        <w:rPr>
          <w:rFonts w:ascii="Garamond" w:hAnsi="Garamond"/>
          <w:sz w:val="24"/>
          <w:szCs w:val="24"/>
        </w:rPr>
        <w:t xml:space="preserve"> Konstgräs. </w:t>
      </w:r>
    </w:p>
    <w:p w14:paraId="18DFF9D2" w14:textId="77777777" w:rsidR="009E75A8" w:rsidRDefault="009E75A8" w:rsidP="00325E9D">
      <w:pPr>
        <w:pStyle w:val="Ingetavstnd"/>
        <w:rPr>
          <w:rFonts w:ascii="Garamond" w:hAnsi="Garamond"/>
          <w:sz w:val="24"/>
          <w:szCs w:val="24"/>
        </w:rPr>
      </w:pPr>
    </w:p>
    <w:p w14:paraId="3515F08B" w14:textId="30E0F74D" w:rsidR="009E75A8" w:rsidRPr="00D04BD0" w:rsidRDefault="009E75A8" w:rsidP="00325E9D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Vad vi gör på kvällen avgörs utifrån vilken tid vi ska spela på lördagen. </w:t>
      </w:r>
    </w:p>
    <w:p w14:paraId="4BBB38ED" w14:textId="77777777" w:rsidR="00AD01CD" w:rsidRPr="00D04BD0" w:rsidRDefault="00AD01CD" w:rsidP="00325E9D">
      <w:pPr>
        <w:pStyle w:val="Ingetavstnd"/>
        <w:rPr>
          <w:rFonts w:ascii="Garamond" w:hAnsi="Garamond"/>
          <w:sz w:val="24"/>
          <w:szCs w:val="24"/>
        </w:rPr>
      </w:pPr>
    </w:p>
    <w:p w14:paraId="004E5996" w14:textId="38015B63" w:rsidR="00D04BD0" w:rsidRDefault="00AD01CD" w:rsidP="00325E9D">
      <w:pPr>
        <w:pStyle w:val="Ingetavstnd"/>
        <w:rPr>
          <w:rFonts w:ascii="Garamond" w:hAnsi="Garamond"/>
          <w:b/>
          <w:bCs/>
          <w:sz w:val="24"/>
          <w:szCs w:val="24"/>
        </w:rPr>
      </w:pPr>
      <w:r w:rsidRPr="00AD01CD">
        <w:rPr>
          <w:rFonts w:ascii="Garamond" w:hAnsi="Garamond"/>
          <w:b/>
          <w:bCs/>
          <w:sz w:val="24"/>
          <w:szCs w:val="24"/>
        </w:rPr>
        <w:t>Lördag:</w:t>
      </w:r>
      <w:r w:rsidR="00D04BD0">
        <w:rPr>
          <w:rFonts w:ascii="Garamond" w:hAnsi="Garamond"/>
          <w:b/>
          <w:bCs/>
          <w:sz w:val="24"/>
          <w:szCs w:val="24"/>
        </w:rPr>
        <w:tab/>
      </w:r>
    </w:p>
    <w:p w14:paraId="296AB217" w14:textId="77777777" w:rsidR="00D04BD0" w:rsidRDefault="00D04BD0" w:rsidP="00325E9D">
      <w:pPr>
        <w:pStyle w:val="Ingetavstnd"/>
        <w:rPr>
          <w:rFonts w:ascii="Garamond" w:hAnsi="Garamond"/>
          <w:b/>
          <w:bCs/>
          <w:sz w:val="24"/>
          <w:szCs w:val="24"/>
        </w:rPr>
      </w:pPr>
    </w:p>
    <w:p w14:paraId="1FF8C916" w14:textId="58CF728F" w:rsidR="00AD01CD" w:rsidRDefault="00D04BD0" w:rsidP="00325E9D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Matcherna är inte bestämda, kommer mer information kring dessa utifrån hur vi spelat i gruppspelet. </w:t>
      </w:r>
    </w:p>
    <w:p w14:paraId="1D757FA3" w14:textId="2D7AC6D0" w:rsidR="00D04BD0" w:rsidRDefault="00D04BD0" w:rsidP="00325E9D">
      <w:pPr>
        <w:pStyle w:val="Ingetavstnd"/>
        <w:rPr>
          <w:rFonts w:ascii="Garamond" w:hAnsi="Garamond"/>
          <w:sz w:val="24"/>
          <w:szCs w:val="24"/>
        </w:rPr>
      </w:pPr>
    </w:p>
    <w:p w14:paraId="20AE0228" w14:textId="5C07589B" w:rsidR="00AD01CD" w:rsidRDefault="00AD01CD" w:rsidP="00325E9D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Lunch:</w:t>
      </w:r>
      <w:r>
        <w:rPr>
          <w:rFonts w:ascii="Garamond" w:hAnsi="Garamond"/>
          <w:sz w:val="24"/>
          <w:szCs w:val="24"/>
        </w:rPr>
        <w:tab/>
        <w:t>Pannbiff med sås och potatis.</w:t>
      </w:r>
    </w:p>
    <w:p w14:paraId="5644940F" w14:textId="50F7B387" w:rsidR="00AD01CD" w:rsidRDefault="00AD01CD" w:rsidP="00325E9D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Middag:</w:t>
      </w:r>
      <w:r>
        <w:rPr>
          <w:rFonts w:ascii="Garamond" w:hAnsi="Garamond"/>
          <w:sz w:val="24"/>
          <w:szCs w:val="24"/>
        </w:rPr>
        <w:tab/>
        <w:t xml:space="preserve">Spaghetti och </w:t>
      </w:r>
      <w:proofErr w:type="spellStart"/>
      <w:r>
        <w:rPr>
          <w:rFonts w:ascii="Garamond" w:hAnsi="Garamond"/>
          <w:sz w:val="24"/>
          <w:szCs w:val="24"/>
        </w:rPr>
        <w:t>köttfärsås</w:t>
      </w:r>
      <w:proofErr w:type="spellEnd"/>
      <w:r>
        <w:rPr>
          <w:rFonts w:ascii="Garamond" w:hAnsi="Garamond"/>
          <w:sz w:val="24"/>
          <w:szCs w:val="24"/>
        </w:rPr>
        <w:t xml:space="preserve">. </w:t>
      </w:r>
    </w:p>
    <w:p w14:paraId="6EE32886" w14:textId="77777777" w:rsidR="00D04BD0" w:rsidRDefault="00D04BD0" w:rsidP="00325E9D">
      <w:pPr>
        <w:pStyle w:val="Ingetavstnd"/>
        <w:rPr>
          <w:rFonts w:ascii="Garamond" w:hAnsi="Garamond"/>
          <w:sz w:val="24"/>
          <w:szCs w:val="24"/>
        </w:rPr>
      </w:pPr>
    </w:p>
    <w:p w14:paraId="7C18DB54" w14:textId="73422D11" w:rsidR="00D04BD0" w:rsidRDefault="00D04BD0" w:rsidP="00325E9D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Disco, 20.00-24.00. </w:t>
      </w:r>
    </w:p>
    <w:p w14:paraId="5B921901" w14:textId="77777777" w:rsidR="00AD01CD" w:rsidRDefault="00AD01CD" w:rsidP="00325E9D">
      <w:pPr>
        <w:pStyle w:val="Ingetavstnd"/>
        <w:rPr>
          <w:rFonts w:ascii="Garamond" w:hAnsi="Garamond"/>
          <w:sz w:val="24"/>
          <w:szCs w:val="24"/>
        </w:rPr>
      </w:pPr>
    </w:p>
    <w:p w14:paraId="4A5F0ADE" w14:textId="6FCF86DB" w:rsidR="00AD01CD" w:rsidRDefault="00AD01CD" w:rsidP="00325E9D">
      <w:pPr>
        <w:pStyle w:val="Ingetavstnd"/>
        <w:rPr>
          <w:rFonts w:ascii="Garamond" w:hAnsi="Garamond"/>
          <w:b/>
          <w:bCs/>
          <w:sz w:val="24"/>
          <w:szCs w:val="24"/>
        </w:rPr>
      </w:pPr>
      <w:r w:rsidRPr="00AD01CD">
        <w:rPr>
          <w:rFonts w:ascii="Garamond" w:hAnsi="Garamond"/>
          <w:b/>
          <w:bCs/>
          <w:sz w:val="24"/>
          <w:szCs w:val="24"/>
        </w:rPr>
        <w:t>Söndag:</w:t>
      </w:r>
    </w:p>
    <w:p w14:paraId="72D3D534" w14:textId="7FFA1EF6" w:rsidR="00D04BD0" w:rsidRDefault="00D04BD0" w:rsidP="00325E9D">
      <w:pPr>
        <w:pStyle w:val="Ingetavstnd"/>
        <w:rPr>
          <w:rFonts w:ascii="Garamond" w:hAnsi="Garamond"/>
          <w:b/>
          <w:bCs/>
          <w:sz w:val="24"/>
          <w:szCs w:val="24"/>
        </w:rPr>
      </w:pPr>
    </w:p>
    <w:p w14:paraId="683C6DB8" w14:textId="5FBD09EB" w:rsidR="00D04BD0" w:rsidRDefault="00D04BD0" w:rsidP="00325E9D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Matcherna är inte bestämda, kommer mer information kring dessa utifrån vårt resultat. </w:t>
      </w:r>
    </w:p>
    <w:p w14:paraId="11BD34CC" w14:textId="77777777" w:rsidR="00D04BD0" w:rsidRPr="00D04BD0" w:rsidRDefault="00D04BD0" w:rsidP="00325E9D">
      <w:pPr>
        <w:pStyle w:val="Ingetavstnd"/>
        <w:rPr>
          <w:rFonts w:ascii="Garamond" w:hAnsi="Garamond"/>
          <w:sz w:val="24"/>
          <w:szCs w:val="24"/>
        </w:rPr>
      </w:pPr>
    </w:p>
    <w:p w14:paraId="4CBA39D1" w14:textId="5584A052" w:rsidR="00AD01CD" w:rsidRDefault="00AD01CD" w:rsidP="00325E9D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Lunch:</w:t>
      </w:r>
      <w:r>
        <w:rPr>
          <w:rFonts w:ascii="Garamond" w:hAnsi="Garamond"/>
          <w:sz w:val="24"/>
          <w:szCs w:val="24"/>
        </w:rPr>
        <w:tab/>
        <w:t xml:space="preserve">Kalkonsås med pasta. </w:t>
      </w:r>
    </w:p>
    <w:p w14:paraId="10EFE401" w14:textId="77777777" w:rsidR="002F098B" w:rsidRDefault="002F098B" w:rsidP="00325E9D">
      <w:pPr>
        <w:pStyle w:val="Ingetavstnd"/>
        <w:rPr>
          <w:rFonts w:ascii="Garamond" w:hAnsi="Garamond"/>
          <w:sz w:val="24"/>
          <w:szCs w:val="24"/>
        </w:rPr>
      </w:pPr>
    </w:p>
    <w:p w14:paraId="5AF56031" w14:textId="5F455303" w:rsidR="002F098B" w:rsidRDefault="002F098B" w:rsidP="00325E9D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Vi bestämmer en tid då no som vårdnadshavare får komma till skolan och hjälpa till att städa klassrummet vi har sovit i. </w:t>
      </w:r>
    </w:p>
    <w:p w14:paraId="555D90F4" w14:textId="77777777" w:rsidR="002F098B" w:rsidRDefault="002F098B" w:rsidP="00325E9D">
      <w:pPr>
        <w:pStyle w:val="Ingetavstnd"/>
        <w:rPr>
          <w:rFonts w:ascii="Garamond" w:hAnsi="Garamond"/>
          <w:sz w:val="24"/>
          <w:szCs w:val="24"/>
        </w:rPr>
      </w:pPr>
    </w:p>
    <w:p w14:paraId="5D5B0962" w14:textId="1107FA09" w:rsidR="002F098B" w:rsidRDefault="002F098B" w:rsidP="00325E9D">
      <w:pPr>
        <w:pStyle w:val="Ingetavstnd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Avresa, oklart i dagsläget, mer information kring detta kommer. </w:t>
      </w:r>
    </w:p>
    <w:p w14:paraId="0E4D5F3A" w14:textId="77777777" w:rsidR="00487F8A" w:rsidRDefault="00487F8A" w:rsidP="00325E9D">
      <w:pPr>
        <w:pStyle w:val="Ingetavstnd"/>
        <w:rPr>
          <w:rFonts w:ascii="Garamond" w:hAnsi="Garamond"/>
          <w:sz w:val="24"/>
          <w:szCs w:val="24"/>
        </w:rPr>
      </w:pPr>
    </w:p>
    <w:p w14:paraId="3CE74919" w14:textId="77777777" w:rsidR="00487F8A" w:rsidRDefault="00487F8A" w:rsidP="00325E9D">
      <w:pPr>
        <w:pStyle w:val="Ingetavstnd"/>
        <w:rPr>
          <w:rFonts w:ascii="Garamond" w:hAnsi="Garamond"/>
          <w:sz w:val="24"/>
          <w:szCs w:val="24"/>
        </w:rPr>
      </w:pPr>
    </w:p>
    <w:p w14:paraId="6CC100E2" w14:textId="5229D4DB" w:rsidR="00487F8A" w:rsidRDefault="00487F8A" w:rsidP="00325E9D">
      <w:pPr>
        <w:pStyle w:val="Ingetavstnd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Annan information:</w:t>
      </w:r>
    </w:p>
    <w:p w14:paraId="554ACCE0" w14:textId="77777777" w:rsidR="00487F8A" w:rsidRDefault="00487F8A" w:rsidP="00325E9D">
      <w:pPr>
        <w:pStyle w:val="Ingetavstnd"/>
        <w:rPr>
          <w:rFonts w:ascii="Garamond" w:hAnsi="Garamond"/>
          <w:b/>
          <w:bCs/>
          <w:sz w:val="24"/>
          <w:szCs w:val="24"/>
        </w:rPr>
      </w:pPr>
    </w:p>
    <w:p w14:paraId="4734EC18" w14:textId="691D6E70" w:rsidR="00487F8A" w:rsidRDefault="00487F8A" w:rsidP="00325E9D">
      <w:pPr>
        <w:pStyle w:val="Ingetavstnd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Sjukvårdsväskan är uppdaterad med allt som kan behövas </w:t>
      </w:r>
      <w:proofErr w:type="gramStart"/>
      <w:r>
        <w:rPr>
          <w:rFonts w:ascii="Garamond" w:hAnsi="Garamond"/>
          <w:bCs/>
          <w:sz w:val="24"/>
          <w:szCs w:val="24"/>
        </w:rPr>
        <w:t>t ex</w:t>
      </w:r>
      <w:proofErr w:type="gramEnd"/>
      <w:r>
        <w:rPr>
          <w:rFonts w:ascii="Garamond" w:hAnsi="Garamond"/>
          <w:bCs/>
          <w:sz w:val="24"/>
          <w:szCs w:val="24"/>
        </w:rPr>
        <w:t xml:space="preserve"> lindor, ispåsar, </w:t>
      </w:r>
      <w:proofErr w:type="spellStart"/>
      <w:r>
        <w:rPr>
          <w:rFonts w:ascii="Garamond" w:hAnsi="Garamond"/>
          <w:bCs/>
          <w:sz w:val="24"/>
          <w:szCs w:val="24"/>
        </w:rPr>
        <w:t>resorb</w:t>
      </w:r>
      <w:proofErr w:type="spellEnd"/>
      <w:r>
        <w:rPr>
          <w:rFonts w:ascii="Garamond" w:hAnsi="Garamond"/>
          <w:bCs/>
          <w:sz w:val="24"/>
          <w:szCs w:val="24"/>
        </w:rPr>
        <w:t xml:space="preserve"> o sv.</w:t>
      </w:r>
    </w:p>
    <w:p w14:paraId="4875E944" w14:textId="77777777" w:rsidR="00487F8A" w:rsidRDefault="00487F8A" w:rsidP="00325E9D">
      <w:pPr>
        <w:pStyle w:val="Ingetavstnd"/>
        <w:rPr>
          <w:rFonts w:ascii="Garamond" w:hAnsi="Garamond"/>
          <w:bCs/>
          <w:sz w:val="24"/>
          <w:szCs w:val="24"/>
        </w:rPr>
      </w:pPr>
    </w:p>
    <w:p w14:paraId="289D81C3" w14:textId="24B94F4A" w:rsidR="00487F8A" w:rsidRDefault="00487F8A" w:rsidP="00325E9D">
      <w:pPr>
        <w:pStyle w:val="Ingetavstnd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Tar med hinkar och svampar som vi kan använda och kyla ner oss om värmen fortsätter. </w:t>
      </w:r>
    </w:p>
    <w:p w14:paraId="34F3A326" w14:textId="77777777" w:rsidR="00487F8A" w:rsidRDefault="00487F8A" w:rsidP="00325E9D">
      <w:pPr>
        <w:pStyle w:val="Ingetavstnd"/>
        <w:rPr>
          <w:rFonts w:ascii="Garamond" w:hAnsi="Garamond"/>
          <w:bCs/>
          <w:sz w:val="24"/>
          <w:szCs w:val="24"/>
        </w:rPr>
      </w:pPr>
    </w:p>
    <w:p w14:paraId="3E6B850A" w14:textId="6D189584" w:rsidR="00487F8A" w:rsidRDefault="00487F8A" w:rsidP="00325E9D">
      <w:pPr>
        <w:pStyle w:val="Ingetavstnd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Tar med handtvättsmedel samt torkställning om något mer behöver akut tvättas. </w:t>
      </w:r>
    </w:p>
    <w:p w14:paraId="12C06AC0" w14:textId="77777777" w:rsidR="00487F8A" w:rsidRDefault="00487F8A" w:rsidP="00325E9D">
      <w:pPr>
        <w:pStyle w:val="Ingetavstnd"/>
        <w:rPr>
          <w:rFonts w:ascii="Garamond" w:hAnsi="Garamond"/>
          <w:bCs/>
          <w:sz w:val="24"/>
          <w:szCs w:val="24"/>
        </w:rPr>
      </w:pPr>
    </w:p>
    <w:p w14:paraId="7E15B5E1" w14:textId="7682F81C" w:rsidR="00487F8A" w:rsidRDefault="00487F8A" w:rsidP="00325E9D">
      <w:pPr>
        <w:pStyle w:val="Ingetavstnd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ÄIF flagga till paraden och matcherna. </w:t>
      </w:r>
    </w:p>
    <w:p w14:paraId="2E93431D" w14:textId="77777777" w:rsidR="00487F8A" w:rsidRDefault="00487F8A" w:rsidP="00325E9D">
      <w:pPr>
        <w:pStyle w:val="Ingetavstnd"/>
        <w:rPr>
          <w:rFonts w:ascii="Garamond" w:hAnsi="Garamond"/>
          <w:bCs/>
          <w:sz w:val="24"/>
          <w:szCs w:val="24"/>
        </w:rPr>
      </w:pPr>
    </w:p>
    <w:p w14:paraId="41C95CFB" w14:textId="19E69D3E" w:rsidR="00487F8A" w:rsidRDefault="00487F8A" w:rsidP="00325E9D">
      <w:pPr>
        <w:pStyle w:val="Ingetavstnd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Tar eventuellt med ett tält om värmer fortsätter så vi kan skapa skugga under matchen. </w:t>
      </w:r>
    </w:p>
    <w:p w14:paraId="6FEF25B9" w14:textId="77777777" w:rsidR="00487F8A" w:rsidRDefault="00487F8A" w:rsidP="00325E9D">
      <w:pPr>
        <w:pStyle w:val="Ingetavstnd"/>
        <w:rPr>
          <w:rFonts w:ascii="Garamond" w:hAnsi="Garamond"/>
          <w:bCs/>
          <w:sz w:val="24"/>
          <w:szCs w:val="24"/>
        </w:rPr>
      </w:pPr>
    </w:p>
    <w:p w14:paraId="0D9E707C" w14:textId="375EDC12" w:rsidR="00487F8A" w:rsidRDefault="00487F8A" w:rsidP="00325E9D">
      <w:pPr>
        <w:pStyle w:val="Ingetavstnd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Matchinformation:</w:t>
      </w:r>
    </w:p>
    <w:p w14:paraId="63871D62" w14:textId="77777777" w:rsidR="00487F8A" w:rsidRDefault="00487F8A" w:rsidP="00325E9D">
      <w:pPr>
        <w:pStyle w:val="Ingetavstnd"/>
        <w:rPr>
          <w:rFonts w:ascii="Garamond" w:hAnsi="Garamond"/>
          <w:b/>
          <w:sz w:val="24"/>
          <w:szCs w:val="24"/>
        </w:rPr>
      </w:pPr>
    </w:p>
    <w:p w14:paraId="16E9FD13" w14:textId="781A354C" w:rsidR="00487F8A" w:rsidRDefault="00487F8A" w:rsidP="00325E9D">
      <w:pPr>
        <w:pStyle w:val="Ingetavstnd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Vi spelar på </w:t>
      </w:r>
      <w:proofErr w:type="gramStart"/>
      <w:r>
        <w:rPr>
          <w:rFonts w:ascii="Garamond" w:hAnsi="Garamond"/>
          <w:bCs/>
          <w:sz w:val="24"/>
          <w:szCs w:val="24"/>
        </w:rPr>
        <w:t>9- manna</w:t>
      </w:r>
      <w:proofErr w:type="gramEnd"/>
      <w:r>
        <w:rPr>
          <w:rFonts w:ascii="Garamond" w:hAnsi="Garamond"/>
          <w:bCs/>
          <w:sz w:val="24"/>
          <w:szCs w:val="24"/>
        </w:rPr>
        <w:t xml:space="preserve"> med 11-manna mål. </w:t>
      </w:r>
    </w:p>
    <w:p w14:paraId="731BFD0C" w14:textId="77777777" w:rsidR="00487F8A" w:rsidRDefault="00487F8A" w:rsidP="00325E9D">
      <w:pPr>
        <w:pStyle w:val="Ingetavstnd"/>
        <w:rPr>
          <w:rFonts w:ascii="Garamond" w:hAnsi="Garamond"/>
          <w:bCs/>
          <w:sz w:val="24"/>
          <w:szCs w:val="24"/>
        </w:rPr>
      </w:pPr>
    </w:p>
    <w:p w14:paraId="6F70685A" w14:textId="1CDBC2D0" w:rsidR="00487F8A" w:rsidRDefault="00487F8A" w:rsidP="00325E9D">
      <w:pPr>
        <w:pStyle w:val="Ingetavstnd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Bollstorlek är </w:t>
      </w:r>
      <w:r w:rsidR="009E75A8">
        <w:rPr>
          <w:rFonts w:ascii="Garamond" w:hAnsi="Garamond"/>
          <w:bCs/>
          <w:sz w:val="24"/>
          <w:szCs w:val="24"/>
        </w:rPr>
        <w:t xml:space="preserve">5. </w:t>
      </w:r>
    </w:p>
    <w:p w14:paraId="3FB130DD" w14:textId="77777777" w:rsidR="00487F8A" w:rsidRDefault="00487F8A" w:rsidP="00325E9D">
      <w:pPr>
        <w:pStyle w:val="Ingetavstnd"/>
        <w:rPr>
          <w:rFonts w:ascii="Garamond" w:hAnsi="Garamond"/>
          <w:bCs/>
          <w:sz w:val="24"/>
          <w:szCs w:val="24"/>
        </w:rPr>
      </w:pPr>
    </w:p>
    <w:p w14:paraId="7253EC13" w14:textId="561D4FA5" w:rsidR="00487F8A" w:rsidRDefault="00487F8A" w:rsidP="00325E9D">
      <w:pPr>
        <w:pStyle w:val="Ingetavstnd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Matchen är 2 X 20 min i gruppspel och slutspel. </w:t>
      </w:r>
    </w:p>
    <w:p w14:paraId="3D32B5BE" w14:textId="77777777" w:rsidR="00487F8A" w:rsidRDefault="00487F8A" w:rsidP="00325E9D">
      <w:pPr>
        <w:pStyle w:val="Ingetavstnd"/>
        <w:rPr>
          <w:rFonts w:ascii="Garamond" w:hAnsi="Garamond"/>
          <w:bCs/>
          <w:sz w:val="24"/>
          <w:szCs w:val="24"/>
        </w:rPr>
      </w:pPr>
    </w:p>
    <w:p w14:paraId="73C3E159" w14:textId="07757F64" w:rsidR="002F098B" w:rsidRDefault="00487F8A" w:rsidP="00325E9D">
      <w:pPr>
        <w:pStyle w:val="Ingetavstnd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Vid lika resultat avgörs matchen med straffar. </w:t>
      </w:r>
    </w:p>
    <w:p w14:paraId="6A8B8244" w14:textId="77777777" w:rsidR="009E75A8" w:rsidRDefault="009E75A8" w:rsidP="00325E9D">
      <w:pPr>
        <w:pStyle w:val="Ingetavstnd"/>
        <w:rPr>
          <w:rFonts w:ascii="Garamond" w:hAnsi="Garamond"/>
          <w:bCs/>
          <w:sz w:val="24"/>
          <w:szCs w:val="24"/>
        </w:rPr>
      </w:pPr>
    </w:p>
    <w:p w14:paraId="04FD7D76" w14:textId="77777777" w:rsidR="009E75A8" w:rsidRPr="009E75A8" w:rsidRDefault="009E75A8" w:rsidP="00325E9D">
      <w:pPr>
        <w:pStyle w:val="Ingetavstnd"/>
        <w:rPr>
          <w:rFonts w:ascii="Garamond" w:hAnsi="Garamond"/>
          <w:bCs/>
          <w:sz w:val="24"/>
          <w:szCs w:val="24"/>
        </w:rPr>
      </w:pPr>
    </w:p>
    <w:p w14:paraId="0AACE017" w14:textId="52EECEBF" w:rsidR="002F098B" w:rsidRDefault="002F098B" w:rsidP="00D61BF0">
      <w:pPr>
        <w:pStyle w:val="Ingetavstnd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lastRenderedPageBreak/>
        <w:t>Packning:</w:t>
      </w:r>
    </w:p>
    <w:p w14:paraId="17994238" w14:textId="077BD02A" w:rsidR="00D61BF0" w:rsidRDefault="00D61BF0" w:rsidP="00D61BF0">
      <w:pPr>
        <w:pStyle w:val="Ingetavstnd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Gjort en lista över saker som ska packas, rutorna framför är till för att bocka av det ni packar. </w:t>
      </w:r>
    </w:p>
    <w:p w14:paraId="0E626AB5" w14:textId="7230026D" w:rsidR="00D61BF0" w:rsidRDefault="00D61BF0" w:rsidP="00D61BF0">
      <w:pPr>
        <w:pStyle w:val="Ingetavstnd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Har också lagt in extra rader om ni vill skriva upp egna saker som i vill ta med. </w:t>
      </w:r>
    </w:p>
    <w:p w14:paraId="4099BA51" w14:textId="77777777" w:rsidR="00487F8A" w:rsidRDefault="00487F8A" w:rsidP="00D61BF0">
      <w:pPr>
        <w:pStyle w:val="Ingetavstnd"/>
        <w:rPr>
          <w:rFonts w:ascii="Garamond" w:hAnsi="Garamond"/>
          <w:bCs/>
          <w:sz w:val="24"/>
          <w:szCs w:val="24"/>
        </w:rPr>
      </w:pPr>
    </w:p>
    <w:p w14:paraId="24B2A167" w14:textId="669C95C1" w:rsidR="00487F8A" w:rsidRPr="00D61BF0" w:rsidRDefault="00487F8A" w:rsidP="00D61BF0">
      <w:pPr>
        <w:pStyle w:val="Ingetavstnd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Hjälp tjejerna med packningen så att allt kommer med. </w:t>
      </w:r>
    </w:p>
    <w:p w14:paraId="3E227C35" w14:textId="77777777" w:rsidR="002F098B" w:rsidRDefault="002F098B" w:rsidP="002F098B">
      <w:pPr>
        <w:pStyle w:val="Ingetavstnd"/>
        <w:jc w:val="center"/>
        <w:rPr>
          <w:rFonts w:ascii="Garamond" w:hAnsi="Garamond"/>
          <w:b/>
          <w:bCs/>
          <w:sz w:val="24"/>
          <w:szCs w:val="2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568"/>
        <w:gridCol w:w="3964"/>
      </w:tblGrid>
      <w:tr w:rsidR="002F098B" w14:paraId="6E4BB480" w14:textId="77777777" w:rsidTr="002F098B">
        <w:tc>
          <w:tcPr>
            <w:tcW w:w="562" w:type="dxa"/>
          </w:tcPr>
          <w:p w14:paraId="4AC5F96E" w14:textId="77777777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</w:tcPr>
          <w:p w14:paraId="27FEC1D9" w14:textId="7F24A0F9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Madrass</w:t>
            </w:r>
          </w:p>
        </w:tc>
        <w:tc>
          <w:tcPr>
            <w:tcW w:w="568" w:type="dxa"/>
          </w:tcPr>
          <w:p w14:paraId="735F6B8F" w14:textId="77777777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964" w:type="dxa"/>
          </w:tcPr>
          <w:p w14:paraId="2EAE42F6" w14:textId="25C26387" w:rsidR="002F098B" w:rsidRDefault="00B82763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82763">
              <w:rPr>
                <w:rFonts w:ascii="Garamond" w:hAnsi="Garamond"/>
                <w:b/>
                <w:bCs/>
                <w:sz w:val="24"/>
                <w:szCs w:val="24"/>
              </w:rPr>
              <w:t>Vanliga kläder och underkläder.</w:t>
            </w:r>
          </w:p>
        </w:tc>
      </w:tr>
      <w:tr w:rsidR="002F098B" w14:paraId="6EC40F5C" w14:textId="77777777" w:rsidTr="002F098B">
        <w:tc>
          <w:tcPr>
            <w:tcW w:w="562" w:type="dxa"/>
          </w:tcPr>
          <w:p w14:paraId="69588A3C" w14:textId="77777777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</w:tcPr>
          <w:p w14:paraId="04BC03D5" w14:textId="2C501F3F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Madrasspump</w:t>
            </w:r>
          </w:p>
        </w:tc>
        <w:tc>
          <w:tcPr>
            <w:tcW w:w="568" w:type="dxa"/>
          </w:tcPr>
          <w:p w14:paraId="3BEBA24D" w14:textId="77777777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964" w:type="dxa"/>
          </w:tcPr>
          <w:p w14:paraId="59BE25FC" w14:textId="57388B1E" w:rsidR="002F098B" w:rsidRDefault="00B82763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82763">
              <w:rPr>
                <w:rFonts w:ascii="Garamond" w:hAnsi="Garamond"/>
                <w:b/>
                <w:bCs/>
                <w:sz w:val="24"/>
                <w:szCs w:val="24"/>
              </w:rPr>
              <w:t>Discokläder.</w:t>
            </w:r>
          </w:p>
        </w:tc>
      </w:tr>
      <w:tr w:rsidR="002F098B" w14:paraId="6C7C1A88" w14:textId="77777777" w:rsidTr="002F098B">
        <w:tc>
          <w:tcPr>
            <w:tcW w:w="562" w:type="dxa"/>
          </w:tcPr>
          <w:p w14:paraId="728E1BF4" w14:textId="77777777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</w:tcPr>
          <w:p w14:paraId="50D35042" w14:textId="355AB3FA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Sovsäck/ täcke</w:t>
            </w:r>
          </w:p>
        </w:tc>
        <w:tc>
          <w:tcPr>
            <w:tcW w:w="568" w:type="dxa"/>
          </w:tcPr>
          <w:p w14:paraId="55BACE1D" w14:textId="77777777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964" w:type="dxa"/>
          </w:tcPr>
          <w:p w14:paraId="7A821C14" w14:textId="4AC916CF" w:rsidR="002F098B" w:rsidRDefault="00B82763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82763">
              <w:rPr>
                <w:rFonts w:ascii="Garamond" w:hAnsi="Garamond"/>
                <w:b/>
                <w:bCs/>
                <w:sz w:val="24"/>
                <w:szCs w:val="24"/>
              </w:rPr>
              <w:t>Tofflor, gympaskor och skor till discot.</w:t>
            </w:r>
          </w:p>
        </w:tc>
      </w:tr>
      <w:tr w:rsidR="002F098B" w14:paraId="0DB8D3B5" w14:textId="77777777" w:rsidTr="002F098B">
        <w:tc>
          <w:tcPr>
            <w:tcW w:w="562" w:type="dxa"/>
          </w:tcPr>
          <w:p w14:paraId="7012C991" w14:textId="77777777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</w:tcPr>
          <w:p w14:paraId="1BCBAAC0" w14:textId="2211E491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Kudde med örngott</w:t>
            </w:r>
          </w:p>
        </w:tc>
        <w:tc>
          <w:tcPr>
            <w:tcW w:w="568" w:type="dxa"/>
          </w:tcPr>
          <w:p w14:paraId="6F6250F4" w14:textId="77777777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964" w:type="dxa"/>
          </w:tcPr>
          <w:p w14:paraId="29C88C3D" w14:textId="36DE7E8A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2F098B" w14:paraId="3C07D2DD" w14:textId="77777777" w:rsidTr="002F098B">
        <w:tc>
          <w:tcPr>
            <w:tcW w:w="562" w:type="dxa"/>
          </w:tcPr>
          <w:p w14:paraId="069E8E8A" w14:textId="77777777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</w:tcPr>
          <w:p w14:paraId="0BCEF810" w14:textId="7CDBE61B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Lakan</w:t>
            </w:r>
          </w:p>
        </w:tc>
        <w:tc>
          <w:tcPr>
            <w:tcW w:w="568" w:type="dxa"/>
          </w:tcPr>
          <w:p w14:paraId="1E0F2C92" w14:textId="77777777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964" w:type="dxa"/>
          </w:tcPr>
          <w:p w14:paraId="472D9DB4" w14:textId="36AF18D8" w:rsidR="002F098B" w:rsidRDefault="00B82763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B82763">
              <w:rPr>
                <w:rFonts w:ascii="Garamond" w:hAnsi="Garamond"/>
                <w:b/>
                <w:bCs/>
                <w:sz w:val="24"/>
                <w:szCs w:val="24"/>
              </w:rPr>
              <w:t>Matchtröja, svarta short, vita strumpor. Tag gärna med flera uppsättningar shorts och strumpor.</w:t>
            </w:r>
          </w:p>
        </w:tc>
      </w:tr>
      <w:tr w:rsidR="002F098B" w14:paraId="07898053" w14:textId="77777777" w:rsidTr="002F098B">
        <w:tc>
          <w:tcPr>
            <w:tcW w:w="562" w:type="dxa"/>
          </w:tcPr>
          <w:p w14:paraId="13314546" w14:textId="77777777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</w:tcPr>
          <w:p w14:paraId="643B51DD" w14:textId="77777777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52C07768" w14:textId="77777777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964" w:type="dxa"/>
          </w:tcPr>
          <w:p w14:paraId="3CB1AEBE" w14:textId="589EF629" w:rsidR="002F098B" w:rsidRDefault="00B82763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Fotbollsskor</w:t>
            </w:r>
          </w:p>
        </w:tc>
      </w:tr>
      <w:tr w:rsidR="002F098B" w14:paraId="3DDE2A45" w14:textId="77777777" w:rsidTr="002F098B">
        <w:tc>
          <w:tcPr>
            <w:tcW w:w="562" w:type="dxa"/>
          </w:tcPr>
          <w:p w14:paraId="410CA6B3" w14:textId="77777777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</w:tcPr>
          <w:p w14:paraId="1D6403DC" w14:textId="549B2011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Handduk</w:t>
            </w:r>
          </w:p>
        </w:tc>
        <w:tc>
          <w:tcPr>
            <w:tcW w:w="568" w:type="dxa"/>
          </w:tcPr>
          <w:p w14:paraId="20F4D8CE" w14:textId="77777777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964" w:type="dxa"/>
          </w:tcPr>
          <w:p w14:paraId="6C2E0E0E" w14:textId="4D57DCAC" w:rsidR="002F098B" w:rsidRDefault="00B82763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Benskydd</w:t>
            </w:r>
          </w:p>
        </w:tc>
      </w:tr>
      <w:tr w:rsidR="002F098B" w14:paraId="4A5091C8" w14:textId="77777777" w:rsidTr="002F098B">
        <w:tc>
          <w:tcPr>
            <w:tcW w:w="562" w:type="dxa"/>
          </w:tcPr>
          <w:p w14:paraId="0F086439" w14:textId="77777777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</w:tcPr>
          <w:p w14:paraId="4FF9994D" w14:textId="6C08BE8E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Badkläder</w:t>
            </w:r>
          </w:p>
        </w:tc>
        <w:tc>
          <w:tcPr>
            <w:tcW w:w="568" w:type="dxa"/>
          </w:tcPr>
          <w:p w14:paraId="357AFA76" w14:textId="77777777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964" w:type="dxa"/>
          </w:tcPr>
          <w:p w14:paraId="49E75264" w14:textId="0F65B137" w:rsidR="002F098B" w:rsidRDefault="00D61BF0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Överdragskläder</w:t>
            </w:r>
          </w:p>
        </w:tc>
      </w:tr>
      <w:tr w:rsidR="002F098B" w14:paraId="5B27A2C6" w14:textId="77777777" w:rsidTr="002F098B">
        <w:tc>
          <w:tcPr>
            <w:tcW w:w="562" w:type="dxa"/>
          </w:tcPr>
          <w:p w14:paraId="0FF57C20" w14:textId="77777777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</w:tcPr>
          <w:p w14:paraId="57A7A2A1" w14:textId="12BC2AB6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Schampo, balsam, tvål o sv.</w:t>
            </w:r>
          </w:p>
        </w:tc>
        <w:tc>
          <w:tcPr>
            <w:tcW w:w="568" w:type="dxa"/>
          </w:tcPr>
          <w:p w14:paraId="5516CD82" w14:textId="77777777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964" w:type="dxa"/>
          </w:tcPr>
          <w:p w14:paraId="66D6D7F4" w14:textId="2EEC3220" w:rsidR="002F098B" w:rsidRDefault="00D61BF0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Vattenflaska</w:t>
            </w:r>
          </w:p>
        </w:tc>
      </w:tr>
      <w:tr w:rsidR="002F098B" w14:paraId="4FC317C2" w14:textId="77777777" w:rsidTr="002F098B">
        <w:tc>
          <w:tcPr>
            <w:tcW w:w="562" w:type="dxa"/>
          </w:tcPr>
          <w:p w14:paraId="1A9C7ECB" w14:textId="77777777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</w:tcPr>
          <w:p w14:paraId="00B8E4B4" w14:textId="77777777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502A6E49" w14:textId="77777777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964" w:type="dxa"/>
          </w:tcPr>
          <w:p w14:paraId="06D5B666" w14:textId="0BFBA5B1" w:rsidR="002F098B" w:rsidRDefault="00D61BF0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Ryggsäck som kan användas mellan matcherna. </w:t>
            </w:r>
          </w:p>
        </w:tc>
      </w:tr>
      <w:tr w:rsidR="002F098B" w14:paraId="777CC2DF" w14:textId="77777777" w:rsidTr="002F098B">
        <w:tc>
          <w:tcPr>
            <w:tcW w:w="562" w:type="dxa"/>
          </w:tcPr>
          <w:p w14:paraId="3B6E6F5F" w14:textId="77777777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</w:tcPr>
          <w:p w14:paraId="16B354D3" w14:textId="790E60EC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Hygienartiklar, tandborste, tandkräm, hårborste o sv.</w:t>
            </w:r>
          </w:p>
        </w:tc>
        <w:tc>
          <w:tcPr>
            <w:tcW w:w="568" w:type="dxa"/>
          </w:tcPr>
          <w:p w14:paraId="78C9D6CD" w14:textId="77777777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964" w:type="dxa"/>
          </w:tcPr>
          <w:p w14:paraId="7242607E" w14:textId="731D23BB" w:rsidR="002F098B" w:rsidRDefault="00487F8A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Pengar till en lunch samt fickpengar. </w:t>
            </w:r>
          </w:p>
        </w:tc>
      </w:tr>
      <w:tr w:rsidR="002F098B" w14:paraId="262DA440" w14:textId="77777777" w:rsidTr="002F098B">
        <w:tc>
          <w:tcPr>
            <w:tcW w:w="562" w:type="dxa"/>
          </w:tcPr>
          <w:p w14:paraId="5AF36BE6" w14:textId="77777777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</w:tcPr>
          <w:p w14:paraId="477F35CA" w14:textId="632320AA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F098B">
              <w:rPr>
                <w:rFonts w:ascii="Garamond" w:hAnsi="Garamond"/>
                <w:b/>
                <w:bCs/>
                <w:sz w:val="24"/>
                <w:szCs w:val="24"/>
              </w:rPr>
              <w:t>Smink för de som vill.</w:t>
            </w:r>
          </w:p>
        </w:tc>
        <w:tc>
          <w:tcPr>
            <w:tcW w:w="568" w:type="dxa"/>
          </w:tcPr>
          <w:p w14:paraId="763F5B0C" w14:textId="77777777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964" w:type="dxa"/>
          </w:tcPr>
          <w:p w14:paraId="7794E54D" w14:textId="2C1BE409" w:rsidR="002F098B" w:rsidRDefault="00D61BF0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Mobilladdare</w:t>
            </w:r>
          </w:p>
        </w:tc>
      </w:tr>
      <w:tr w:rsidR="002F098B" w14:paraId="1879A811" w14:textId="77777777" w:rsidTr="002F098B">
        <w:tc>
          <w:tcPr>
            <w:tcW w:w="562" w:type="dxa"/>
          </w:tcPr>
          <w:p w14:paraId="6D2227A9" w14:textId="77777777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</w:tcPr>
          <w:p w14:paraId="5258735B" w14:textId="77777777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264E58BB" w14:textId="77777777" w:rsidR="002F098B" w:rsidRDefault="002F098B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964" w:type="dxa"/>
          </w:tcPr>
          <w:p w14:paraId="26AEBC47" w14:textId="1C8B0D8F" w:rsidR="002F098B" w:rsidRDefault="00D61BF0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Hörlurar</w:t>
            </w:r>
          </w:p>
        </w:tc>
      </w:tr>
      <w:tr w:rsidR="00D61BF0" w14:paraId="7E5D0190" w14:textId="77777777" w:rsidTr="002F098B">
        <w:tc>
          <w:tcPr>
            <w:tcW w:w="562" w:type="dxa"/>
          </w:tcPr>
          <w:p w14:paraId="0B561040" w14:textId="77777777" w:rsidR="00D61BF0" w:rsidRDefault="00D61BF0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</w:tcPr>
          <w:p w14:paraId="7FBA1507" w14:textId="77777777" w:rsidR="00D61BF0" w:rsidRDefault="00D61BF0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20C5AD13" w14:textId="77777777" w:rsidR="00D61BF0" w:rsidRDefault="00D61BF0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964" w:type="dxa"/>
          </w:tcPr>
          <w:p w14:paraId="5A8D6B5F" w14:textId="6534DFC7" w:rsidR="00D61BF0" w:rsidRDefault="00D61BF0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Spel </w:t>
            </w:r>
          </w:p>
        </w:tc>
      </w:tr>
      <w:tr w:rsidR="00D61BF0" w14:paraId="52314768" w14:textId="77777777" w:rsidTr="002F098B">
        <w:tc>
          <w:tcPr>
            <w:tcW w:w="562" w:type="dxa"/>
          </w:tcPr>
          <w:p w14:paraId="572E1B5A" w14:textId="77777777" w:rsidR="00D61BF0" w:rsidRDefault="00D61BF0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</w:tcPr>
          <w:p w14:paraId="1EDC2E74" w14:textId="77777777" w:rsidR="00D61BF0" w:rsidRDefault="00D61BF0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7FEEDB0C" w14:textId="77777777" w:rsidR="00D61BF0" w:rsidRDefault="00D61BF0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964" w:type="dxa"/>
          </w:tcPr>
          <w:p w14:paraId="0956636F" w14:textId="77777777" w:rsidR="00D61BF0" w:rsidRDefault="00D61BF0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D61BF0" w14:paraId="2A0305D9" w14:textId="77777777" w:rsidTr="002F098B">
        <w:tc>
          <w:tcPr>
            <w:tcW w:w="562" w:type="dxa"/>
          </w:tcPr>
          <w:p w14:paraId="40E138C3" w14:textId="77777777" w:rsidR="00D61BF0" w:rsidRDefault="00D61BF0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</w:tcPr>
          <w:p w14:paraId="1B4B668F" w14:textId="77777777" w:rsidR="00D61BF0" w:rsidRDefault="00D61BF0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36AA4DFF" w14:textId="77777777" w:rsidR="00D61BF0" w:rsidRDefault="00D61BF0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964" w:type="dxa"/>
          </w:tcPr>
          <w:p w14:paraId="3E7F0581" w14:textId="77777777" w:rsidR="00D61BF0" w:rsidRDefault="00D61BF0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  <w:tr w:rsidR="00D61BF0" w14:paraId="4D914E5E" w14:textId="77777777" w:rsidTr="002F098B">
        <w:tc>
          <w:tcPr>
            <w:tcW w:w="562" w:type="dxa"/>
          </w:tcPr>
          <w:p w14:paraId="27044CFA" w14:textId="77777777" w:rsidR="00D61BF0" w:rsidRDefault="00D61BF0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968" w:type="dxa"/>
          </w:tcPr>
          <w:p w14:paraId="6B09CD7D" w14:textId="77777777" w:rsidR="00D61BF0" w:rsidRDefault="00D61BF0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</w:tcPr>
          <w:p w14:paraId="721D16DD" w14:textId="77777777" w:rsidR="00D61BF0" w:rsidRDefault="00D61BF0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964" w:type="dxa"/>
          </w:tcPr>
          <w:p w14:paraId="61031033" w14:textId="77777777" w:rsidR="00D61BF0" w:rsidRDefault="00D61BF0" w:rsidP="002F098B">
            <w:pPr>
              <w:pStyle w:val="Ingetavstnd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4C706D98" w14:textId="77777777" w:rsidR="002F098B" w:rsidRPr="002F098B" w:rsidRDefault="002F098B" w:rsidP="002F098B">
      <w:pPr>
        <w:pStyle w:val="Ingetavstnd"/>
        <w:rPr>
          <w:rFonts w:ascii="Garamond" w:hAnsi="Garamond"/>
          <w:b/>
          <w:bCs/>
          <w:sz w:val="24"/>
          <w:szCs w:val="24"/>
        </w:rPr>
      </w:pPr>
    </w:p>
    <w:p w14:paraId="7E8AEA73" w14:textId="77777777" w:rsidR="00325E9D" w:rsidRPr="00325E9D" w:rsidRDefault="00325E9D" w:rsidP="00D61BF0">
      <w:pPr>
        <w:pStyle w:val="Ingetavstnd"/>
        <w:rPr>
          <w:rFonts w:ascii="Garamond" w:hAnsi="Garamond"/>
          <w:b/>
          <w:bCs/>
        </w:rPr>
      </w:pPr>
    </w:p>
    <w:sectPr w:rsidR="00325E9D" w:rsidRPr="00325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E9D"/>
    <w:rsid w:val="000576DF"/>
    <w:rsid w:val="000B1743"/>
    <w:rsid w:val="002F098B"/>
    <w:rsid w:val="00325E9D"/>
    <w:rsid w:val="00487F8A"/>
    <w:rsid w:val="00710996"/>
    <w:rsid w:val="009E75A8"/>
    <w:rsid w:val="00AC2A06"/>
    <w:rsid w:val="00AD01CD"/>
    <w:rsid w:val="00B82763"/>
    <w:rsid w:val="00BB278C"/>
    <w:rsid w:val="00D04BD0"/>
    <w:rsid w:val="00D61BF0"/>
    <w:rsid w:val="00F5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DD7B"/>
  <w15:chartTrackingRefBased/>
  <w15:docId w15:val="{3084B7C2-6040-4EB2-8119-F431CD31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25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25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25E9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25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25E9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25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25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25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25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25E9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25E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25E9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25E9D"/>
    <w:rPr>
      <w:rFonts w:eastAsiaTheme="majorEastAsia" w:cstheme="majorBidi"/>
      <w:i/>
      <w:iCs/>
      <w:color w:val="2E74B5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25E9D"/>
    <w:rPr>
      <w:rFonts w:eastAsiaTheme="majorEastAsia" w:cstheme="majorBidi"/>
      <w:color w:val="2E74B5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25E9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25E9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25E9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25E9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25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25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25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25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25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25E9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25E9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25E9D"/>
    <w:rPr>
      <w:i/>
      <w:iCs/>
      <w:color w:val="2E74B5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25E9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25E9D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25E9D"/>
    <w:rPr>
      <w:b/>
      <w:bCs/>
      <w:smallCaps/>
      <w:color w:val="2E74B5" w:themeColor="accent1" w:themeShade="BF"/>
      <w:spacing w:val="5"/>
    </w:rPr>
  </w:style>
  <w:style w:type="paragraph" w:styleId="Ingetavstnd">
    <w:name w:val="No Spacing"/>
    <w:uiPriority w:val="1"/>
    <w:qFormat/>
    <w:rsid w:val="00325E9D"/>
    <w:pPr>
      <w:spacing w:after="0" w:line="240" w:lineRule="auto"/>
    </w:pPr>
  </w:style>
  <w:style w:type="table" w:styleId="Tabellrutnt">
    <w:name w:val="Table Grid"/>
    <w:basedOn w:val="Normaltabell"/>
    <w:uiPriority w:val="39"/>
    <w:rsid w:val="002F0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636</Words>
  <Characters>3375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</dc:creator>
  <cp:keywords/>
  <dc:description/>
  <cp:lastModifiedBy>Kristoffer</cp:lastModifiedBy>
  <cp:revision>4</cp:revision>
  <dcterms:created xsi:type="dcterms:W3CDTF">2025-07-20T09:22:00Z</dcterms:created>
  <dcterms:modified xsi:type="dcterms:W3CDTF">2025-07-20T10:27:00Z</dcterms:modified>
</cp:coreProperties>
</file>