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5F" w:rsidRPr="00E97F5F" w:rsidRDefault="00E97F5F" w:rsidP="00E97F5F">
      <w:pPr>
        <w:spacing w:after="120" w:line="400" w:lineRule="atLeast"/>
        <w:textAlignment w:val="top"/>
        <w:outlineLvl w:val="1"/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  <w:lang w:eastAsia="sv-SE"/>
        </w:rPr>
      </w:pPr>
      <w:r w:rsidRPr="00E97F5F"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  <w:lang w:eastAsia="sv-SE"/>
        </w:rPr>
        <w:t>Försäkring och licens</w:t>
      </w:r>
    </w:p>
    <w:p w:rsidR="00E97F5F" w:rsidRPr="00E97F5F" w:rsidRDefault="00E97F5F" w:rsidP="00E97F5F">
      <w:pPr>
        <w:spacing w:after="240" w:line="280" w:lineRule="atLeast"/>
        <w:textAlignment w:val="top"/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</w:pP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Alla Guif-ledare, Guif-spelare mm är i Folksam försäkrade genom RF och Svenska Handbollsförbundet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Anmäl skada direkt till Folksam</w:t>
      </w:r>
    </w:p>
    <w:p w:rsidR="00E97F5F" w:rsidRPr="00E97F5F" w:rsidRDefault="00E97F5F" w:rsidP="00E97F5F">
      <w:pPr>
        <w:numPr>
          <w:ilvl w:val="0"/>
          <w:numId w:val="1"/>
        </w:numPr>
        <w:spacing w:before="100" w:beforeAutospacing="1" w:after="100" w:afterAutospacing="1" w:line="280" w:lineRule="atLeast"/>
        <w:textAlignment w:val="top"/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</w:pP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 xml:space="preserve">Måndag - fredag 08-772 87 40 </w:t>
      </w:r>
    </w:p>
    <w:p w:rsidR="00E97F5F" w:rsidRPr="00E97F5F" w:rsidRDefault="00E97F5F" w:rsidP="00E97F5F">
      <w:pPr>
        <w:numPr>
          <w:ilvl w:val="0"/>
          <w:numId w:val="1"/>
        </w:numPr>
        <w:spacing w:before="100" w:beforeAutospacing="1" w:after="100" w:afterAutospacing="1" w:line="280" w:lineRule="atLeast"/>
        <w:textAlignment w:val="top"/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</w:pP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 xml:space="preserve">Jourtelefon övriga tider 020 - 45 00 </w:t>
      </w:r>
      <w:proofErr w:type="spellStart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00</w:t>
      </w:r>
      <w:proofErr w:type="spellEnd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 xml:space="preserve">. </w:t>
      </w:r>
    </w:p>
    <w:p w:rsidR="005F1303" w:rsidRDefault="00E97F5F" w:rsidP="00E97F5F"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Läs mer på Folksams hemsida: </w:t>
      </w:r>
      <w:hyperlink r:id="rId5" w:tgtFrame="_blank" w:history="1">
        <w:r w:rsidRPr="00E97F5F">
          <w:rPr>
            <w:rFonts w:ascii="Verdana" w:eastAsia="Times New Roman" w:hAnsi="Verdana" w:cs="Times New Roman"/>
            <w:color w:val="0066CC"/>
            <w:sz w:val="18"/>
            <w:lang w:eastAsia="sv-SE"/>
          </w:rPr>
          <w:t>Klicka här</w:t>
        </w:r>
      </w:hyperlink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Länk till RF: </w:t>
      </w:r>
      <w:hyperlink r:id="rId6" w:tgtFrame="_blank" w:history="1">
        <w:r w:rsidRPr="00E97F5F">
          <w:rPr>
            <w:rFonts w:ascii="Verdana" w:eastAsia="Times New Roman" w:hAnsi="Verdana" w:cs="Times New Roman"/>
            <w:color w:val="0066CC"/>
            <w:sz w:val="18"/>
            <w:lang w:eastAsia="sv-SE"/>
          </w:rPr>
          <w:t>Klicka här</w:t>
        </w:r>
      </w:hyperlink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===================================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FOLKSAM, Idrottsenheten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Telefon: 08-772 87 10 (licens och försäkring), 08-772 87 40 (skador), 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Telefax: 08-772 87 35,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proofErr w:type="spellStart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e-mail</w:t>
      </w:r>
      <w:proofErr w:type="spellEnd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: folksam.sport@folksam.se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===================================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Spelarlicenser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Alla spelare som är A-åldersgrupp eller tidigare måste ha licens för att få spela tävlingsmatcher.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Varje licenstagare är genom licensen </w:t>
      </w:r>
      <w:proofErr w:type="spellStart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olycksfallsförsäkrad</w:t>
      </w:r>
      <w:proofErr w:type="spellEnd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 xml:space="preserve"> i Folksam. Licensförsäkringen gäller under matcher och träningar samt vid resa till och från dessa. Även alla ungdomar som inte uppnått licensåldern ingår i försäkringen.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Grund- (B-licens) eller Tilläggsförsäkring (A-licens)?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Skillnaden mellan försäkringarna är att i Tilläggsförsäkringen ingår en akutersättning. Akutersättningen utbetalas som ett engångsbelopp som baserar sig på skadans diagnos. 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Detta innebär att läkarbesök, läkemedel, sjukgymnastik, resor till och från sjukhus samt vård hos </w:t>
      </w:r>
      <w:proofErr w:type="spellStart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>chiropraktor/naprapat</w:t>
      </w:r>
      <w:proofErr w:type="spellEnd"/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t xml:space="preserve"> räknas in i detta schablonbelopp som utbetalas direkt till den skadade. 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>I övrigt gäller samma skydd vid invaliditet, dödsfall och tandskador för såväl Grund- som Tilläggsförsäkring.</w:t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</w:r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Handboll A-licens: </w:t>
      </w:r>
      <w:hyperlink r:id="rId7" w:tgtFrame="_blank" w:history="1">
        <w:r w:rsidRPr="00E97F5F">
          <w:rPr>
            <w:rFonts w:ascii="Verdana" w:eastAsia="Times New Roman" w:hAnsi="Verdana" w:cs="Times New Roman"/>
            <w:color w:val="0066CC"/>
            <w:sz w:val="18"/>
            <w:lang w:eastAsia="sv-SE"/>
          </w:rPr>
          <w:t>Klicka här</w:t>
        </w:r>
      </w:hyperlink>
      <w:r w:rsidRPr="00E97F5F">
        <w:rPr>
          <w:rFonts w:ascii="Verdana" w:eastAsia="Times New Roman" w:hAnsi="Verdana" w:cs="Times New Roman"/>
          <w:color w:val="444444"/>
          <w:sz w:val="20"/>
          <w:szCs w:val="20"/>
          <w:lang w:eastAsia="sv-SE"/>
        </w:rPr>
        <w:br/>
        <w:t xml:space="preserve">Handboll B-licens: </w:t>
      </w:r>
      <w:hyperlink r:id="rId8" w:tgtFrame="_blank" w:history="1">
        <w:r w:rsidRPr="00E97F5F">
          <w:rPr>
            <w:rFonts w:ascii="Verdana" w:eastAsia="Times New Roman" w:hAnsi="Verdana" w:cs="Times New Roman"/>
            <w:color w:val="0066CC"/>
            <w:sz w:val="18"/>
            <w:lang w:eastAsia="sv-SE"/>
          </w:rPr>
          <w:t>Klicka här</w:t>
        </w:r>
      </w:hyperlink>
    </w:p>
    <w:sectPr w:rsidR="005F1303" w:rsidSect="005F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329"/>
    <w:multiLevelType w:val="multilevel"/>
    <w:tmpl w:val="2B9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E97F5F"/>
    <w:rsid w:val="005F1303"/>
    <w:rsid w:val="00E9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97F5F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20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sam.se/forsakringar/idrotta/valjidrottsforbund/handbollblic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ksam.se/forsakringar/idrotta/valjidrottsforbund/handbollalic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.se/templates/Pages/InformationPage____318.aspx" TargetMode="External"/><Relationship Id="rId5" Type="http://schemas.openxmlformats.org/officeDocument/2006/relationships/hyperlink" Target="http://www.folksam.se/kundservice/idrot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1542</Characters>
  <Application>Microsoft Office Word</Application>
  <DocSecurity>0</DocSecurity>
  <Lines>12</Lines>
  <Paragraphs>3</Paragraphs>
  <ScaleCrop>false</ScaleCrop>
  <Company>Skanlog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potes</dc:creator>
  <cp:keywords/>
  <dc:description/>
  <cp:lastModifiedBy>potes</cp:lastModifiedBy>
  <cp:revision>1</cp:revision>
  <dcterms:created xsi:type="dcterms:W3CDTF">2010-11-04T14:01:00Z</dcterms:created>
  <dcterms:modified xsi:type="dcterms:W3CDTF">2010-11-04T14:01:00Z</dcterms:modified>
</cp:coreProperties>
</file>