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D39E" w14:textId="540A6441" w:rsidR="00946640" w:rsidRDefault="00430445" w:rsidP="006D0F8C">
      <w:pPr>
        <w:rPr>
          <w:rStyle w:val="Starkbetoning"/>
          <w:rFonts w:ascii="Montserrat" w:hAnsi="Montserrat"/>
        </w:rPr>
      </w:pPr>
      <w:r w:rsidRPr="00D51DCC">
        <w:rPr>
          <w:rFonts w:ascii="Montserrat" w:hAnsi="Montserrat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3D8EB027" wp14:editId="23BC45D0">
            <wp:simplePos x="0" y="0"/>
            <wp:positionH relativeFrom="margin">
              <wp:align>left</wp:align>
            </wp:positionH>
            <wp:positionV relativeFrom="paragraph">
              <wp:posOffset>-747395</wp:posOffset>
            </wp:positionV>
            <wp:extent cx="2523526" cy="9582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26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EDDD5" w14:textId="1A95E485" w:rsidR="006D0F8C" w:rsidRPr="00D51DCC" w:rsidRDefault="004E38A1" w:rsidP="006D0F8C">
      <w:pPr>
        <w:rPr>
          <w:rStyle w:val="Starkbetoning"/>
          <w:rFonts w:ascii="Montserrat" w:hAnsi="Montserrat"/>
        </w:rPr>
      </w:pPr>
      <w:r w:rsidRPr="00D51DCC">
        <w:rPr>
          <w:rStyle w:val="Starkbetoning"/>
          <w:rFonts w:ascii="Montserrat" w:hAnsi="Montserrat"/>
          <w:highlight w:val="green"/>
        </w:rPr>
        <w:t xml:space="preserve">Checklista före säsong ledare grön </w:t>
      </w:r>
      <w:r w:rsidR="001A5B52">
        <w:rPr>
          <w:rStyle w:val="Starkbetoning"/>
          <w:rFonts w:ascii="Montserrat" w:hAnsi="Montserrat"/>
          <w:highlight w:val="green"/>
        </w:rPr>
        <w:t xml:space="preserve">A, </w:t>
      </w:r>
      <w:r w:rsidRPr="00D51DCC">
        <w:rPr>
          <w:rStyle w:val="Starkbetoning"/>
          <w:rFonts w:ascii="Montserrat" w:hAnsi="Montserrat"/>
          <w:highlight w:val="green"/>
        </w:rPr>
        <w:t>B &amp; C</w:t>
      </w:r>
      <w:r w:rsidR="00DB04D6" w:rsidRPr="007C645B">
        <w:rPr>
          <w:rStyle w:val="Starkbetoning"/>
          <w:rFonts w:ascii="Montserrat" w:hAnsi="Montserrat"/>
          <w:color w:val="000000" w:themeColor="text1"/>
        </w:rPr>
        <w:t xml:space="preserve"> </w:t>
      </w:r>
      <w:r w:rsidR="00DB04D6" w:rsidRPr="00C53CAE">
        <w:rPr>
          <w:rStyle w:val="Starkbetoning"/>
          <w:rFonts w:ascii="Montserrat" w:hAnsi="Montserrat"/>
          <w:color w:val="000000" w:themeColor="text1"/>
          <w:highlight w:val="cyan"/>
        </w:rPr>
        <w:t>samt blå C</w:t>
      </w:r>
    </w:p>
    <w:p w14:paraId="135386B8" w14:textId="731397B4" w:rsidR="00E70EE6" w:rsidRDefault="009A5D24">
      <w:pPr>
        <w:rPr>
          <w:rStyle w:val="Hyperlnk"/>
          <w:rFonts w:ascii="Montserrat" w:hAnsi="Montserrat"/>
        </w:rPr>
      </w:pPr>
      <w:sdt>
        <w:sdtPr>
          <w:rPr>
            <w:rStyle w:val="Starkbetoning"/>
            <w:rFonts w:ascii="Montserrat" w:hAnsi="Montserrat"/>
            <w:b w:val="0"/>
            <w:i w:val="0"/>
          </w:rPr>
          <w:id w:val="572390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9F568D" w:rsidRPr="00D51DCC">
            <w:rPr>
              <w:rStyle w:val="Starkbetoning"/>
              <w:rFonts w:ascii="Segoe UI Symbol" w:eastAsia="MS Gothic" w:hAnsi="Segoe UI Symbol" w:cs="Segoe UI Symbol" w:hint="eastAsia"/>
              <w:b w:val="0"/>
              <w:i w:val="0"/>
            </w:rPr>
            <w:t>☐</w:t>
          </w:r>
        </w:sdtContent>
      </w:sdt>
      <w:r w:rsidR="00E70EE6" w:rsidRPr="00D51DCC">
        <w:rPr>
          <w:rStyle w:val="Starkbetoning"/>
          <w:rFonts w:ascii="Montserrat" w:hAnsi="Montserrat"/>
          <w:b w:val="0"/>
          <w:i w:val="0"/>
        </w:rPr>
        <w:t>Skaffa inloggningskonto</w:t>
      </w:r>
      <w:r w:rsidR="009F568D" w:rsidRPr="00D51DCC">
        <w:rPr>
          <w:rStyle w:val="Starkbetoning"/>
          <w:rFonts w:ascii="Montserrat" w:hAnsi="Montserrat"/>
          <w:b w:val="0"/>
          <w:i w:val="0"/>
        </w:rPr>
        <w:t xml:space="preserve"> </w:t>
      </w:r>
      <w:r w:rsidR="00CC0F70">
        <w:rPr>
          <w:rStyle w:val="Starkbetoning"/>
          <w:rFonts w:ascii="Montserrat" w:hAnsi="Montserrat"/>
          <w:b w:val="0"/>
          <w:i w:val="0"/>
        </w:rPr>
        <w:t>till</w:t>
      </w:r>
      <w:r w:rsidR="009F568D" w:rsidRPr="00D51DCC">
        <w:rPr>
          <w:rStyle w:val="Starkbetoning"/>
          <w:rFonts w:ascii="Montserrat" w:hAnsi="Montserrat"/>
          <w:b w:val="0"/>
          <w:i w:val="0"/>
        </w:rPr>
        <w:t xml:space="preserve"> IBIS.</w:t>
      </w:r>
      <w:r w:rsidR="00E70EE6" w:rsidRPr="00D51DCC">
        <w:rPr>
          <w:rStyle w:val="Starkbetoning"/>
          <w:rFonts w:ascii="Montserrat" w:hAnsi="Montserrat"/>
          <w:b w:val="0"/>
          <w:i w:val="0"/>
        </w:rPr>
        <w:t xml:space="preserve"> </w:t>
      </w:r>
      <w:hyperlink r:id="rId9" w:history="1">
        <w:r w:rsidR="002A2C16" w:rsidRPr="00A7714D">
          <w:rPr>
            <w:rStyle w:val="Hyperlnk"/>
            <w:rFonts w:ascii="Montserrat" w:hAnsi="Montserrat"/>
          </w:rPr>
          <w:t>Länk</w:t>
        </w:r>
      </w:hyperlink>
    </w:p>
    <w:p w14:paraId="66FF2730" w14:textId="0224323A" w:rsidR="00625702" w:rsidRPr="00625702" w:rsidRDefault="009A5D24">
      <w:pPr>
        <w:rPr>
          <w:rStyle w:val="Hyperlnk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31450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625702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F762DE" w:rsidRPr="00F762DE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Logga in i IBIS</w:t>
      </w:r>
      <w:r w:rsidR="00A62DC0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kontrollera dina </w:t>
      </w:r>
      <w:r w:rsidR="00BB3B0A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kontaktuppgifter.</w:t>
      </w:r>
      <w:r w:rsidR="00FB4A1D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="00FB4A1D" w:rsidRPr="006376FC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4834E256" w14:textId="2EA1A07C" w:rsidR="00955FCB" w:rsidRPr="00D51DCC" w:rsidRDefault="009A5D24" w:rsidP="00625702">
      <w:pPr>
        <w:tabs>
          <w:tab w:val="left" w:pos="6240"/>
        </w:tabs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rFonts w:ascii="Montserrat" w:hAnsi="Montserrat"/>
            <w:b w:val="0"/>
            <w:i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9934844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955FCB" w:rsidRPr="00D51DCC">
            <w:rPr>
              <w:rStyle w:val="Starkbetoning"/>
              <w:rFonts w:ascii="Segoe UI Symbol" w:eastAsia="MS Gothic" w:hAnsi="Segoe UI Symbol" w:cs="Segoe UI Symbol" w:hint="eastAsia"/>
              <w:b w:val="0"/>
              <w:i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435A4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Lägg </w:t>
      </w:r>
      <w:r w:rsidR="00625702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till </w:t>
      </w:r>
      <w:r w:rsidR="00625702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ledare</w:t>
      </w:r>
      <w:r w:rsidR="00955FCB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kontaktperson i IBIS</w:t>
      </w:r>
      <w:r w:rsidR="00C96C0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</w:t>
      </w:r>
      <w:r w:rsidR="00141F28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ditt lag</w:t>
      </w:r>
      <w:r w:rsidR="00955FCB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B4A1D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FB4A1D" w:rsidRPr="00C660DD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  <w:r w:rsidR="00625702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C841941" w14:textId="77FFB32F" w:rsidR="004E38A1" w:rsidRPr="00D51DCC" w:rsidRDefault="009A5D24" w:rsidP="004E38A1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rFonts w:ascii="Montserrat" w:hAnsi="Montserrat"/>
            <w:b w:val="0"/>
            <w:i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0958191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955FCB">
            <w:rPr>
              <w:rStyle w:val="Starkbetoning"/>
              <w:rFonts w:ascii="MS Gothic" w:eastAsia="MS Gothic" w:hAnsi="MS Gothic" w:hint="eastAsia"/>
              <w:b w:val="0"/>
              <w:i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E38A1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Lägg in truppen i IBIS</w:t>
      </w:r>
      <w:r w:rsidR="00865A75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ditt lag</w:t>
      </w:r>
      <w:r w:rsidR="004E38A1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B1CDC" w:rsidRPr="00D51DCC"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2" w:history="1">
        <w:r w:rsidR="00FB4A1D" w:rsidRPr="001A0CEE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4685FE2C" w14:textId="4893B3F8" w:rsidR="00391916" w:rsidRDefault="009A5D24" w:rsidP="004E38A1">
      <w:pPr>
        <w:rPr>
          <w:rStyle w:val="Hyperlnk"/>
          <w:rFonts w:ascii="Montserrat" w:hAnsi="Montserr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717195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993F1C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E7B4F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Lägg in färgen</w:t>
      </w:r>
      <w:r w:rsidR="00792770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matchstället</w:t>
      </w:r>
      <w:r w:rsidR="000A1C78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B4A1D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3" w:history="1">
        <w:r w:rsidR="00FB4A1D" w:rsidRPr="003968BC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656C1D5D" w14:textId="5FE5A23D" w:rsidR="00C32987" w:rsidRPr="00C32987" w:rsidRDefault="009A5D24" w:rsidP="004E38A1">
      <w:pPr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Hyperlnk"/>
            <w:rFonts w:ascii="Montserrat" w:hAnsi="Montserrat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210027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nk"/>
          </w:rPr>
        </w:sdtEndPr>
        <w:sdtContent>
          <w:r w:rsidR="00C32987">
            <w:rPr>
              <w:rStyle w:val="Hyperlnk"/>
              <w:rFonts w:ascii="MS Gothic" w:eastAsia="MS Gothic" w:hAnsi="MS Gothic" w:hint="eastAsia"/>
              <w:color w:val="000000" w:themeColor="text1"/>
              <w:u w:val="non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32987" w:rsidRPr="00C32987">
        <w:rPr>
          <w:rStyle w:val="Hyperl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till att kolla upp seriedirektiven innan matcherna drar igång.</w:t>
      </w:r>
      <w:r w:rsidR="00E9505F">
        <w:rPr>
          <w:rStyle w:val="Hyperlnk"/>
          <w:rFonts w:ascii="Montserrat" w:hAnsi="Montserrat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history="1">
        <w:r w:rsidR="00E9505F" w:rsidRPr="00D55288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27709A0F" w14:textId="72706FB8" w:rsidR="00CB13F5" w:rsidRDefault="00430445" w:rsidP="00CB13F5">
      <w:pPr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D14">
        <w:rPr>
          <w:rStyle w:val="Starkbetoning"/>
          <w:rFonts w:ascii="Montserrat" w:hAnsi="Montserrat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Checklista före </w:t>
      </w:r>
      <w:r w:rsidR="00DA592A"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sammandrag</w:t>
      </w:r>
    </w:p>
    <w:p w14:paraId="5E7AEC7D" w14:textId="289E2C6A" w:rsidR="008F6546" w:rsidRPr="008F6546" w:rsidRDefault="009A5D24" w:rsidP="000330D6">
      <w:pPr>
        <w:jc w:val="left"/>
        <w:rPr>
          <w:rStyle w:val="Starkbetoning"/>
          <w:rFonts w:ascii="Montserrat" w:hAnsi="Montserrat"/>
          <w:b w:val="0"/>
          <w:bCs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rFonts w:ascii="Montserrat" w:hAnsi="Montserrat"/>
            <w:b w:val="0"/>
            <w:bCs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004653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8F6546">
            <w:rPr>
              <w:rStyle w:val="Starkbetoning"/>
              <w:rFonts w:ascii="MS Gothic" w:eastAsia="MS Gothic" w:hAnsi="MS Gothic" w:hint="eastAsia"/>
              <w:b w:val="0"/>
              <w:bCs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8F6546" w:rsidRPr="008F6546">
        <w:rPr>
          <w:rStyle w:val="Starkbetoning"/>
          <w:rFonts w:ascii="Montserrat" w:hAnsi="Montserrat"/>
          <w:b w:val="0"/>
          <w:bCs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i god tid till att fixa domare till ert hemmasammandrag.</w:t>
      </w:r>
      <w:r w:rsidR="000330D6">
        <w:rPr>
          <w:rStyle w:val="Starkbetoning"/>
          <w:rFonts w:ascii="Montserrat" w:hAnsi="Montserrat"/>
          <w:b w:val="0"/>
          <w:bCs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Kolla med din förening vilka domare ni har att tillgå.</w:t>
      </w:r>
    </w:p>
    <w:p w14:paraId="78B9A54A" w14:textId="72222044" w:rsidR="00653230" w:rsidRPr="00E03323" w:rsidRDefault="009A5D24" w:rsidP="00EE32A6">
      <w:pPr>
        <w:jc w:val="left"/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649335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653230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9E789D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h</w:t>
      </w:r>
      <w:r w:rsidR="00EC56FE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emmasammandrag</w:t>
      </w:r>
      <w:r w:rsidR="00A77185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skicka </w:t>
      </w:r>
      <w:r w:rsidR="00FD63E0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matchkallelse till </w:t>
      </w:r>
      <w:r w:rsidR="00E03323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gästande lag och domare</w:t>
      </w:r>
      <w:r w:rsidR="003943B8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43B8" w:rsidRPr="003943B8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gärna senast måndag eller tisdag samma </w:t>
      </w:r>
      <w:proofErr w:type="gramStart"/>
      <w:r w:rsidR="003943B8" w:rsidRPr="003943B8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vecka</w:t>
      </w:r>
      <w:r w:rsidR="003943B8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3323" w:rsidRPr="00E03323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217FEF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5" w:history="1">
        <w:r w:rsidR="00FB4A1D" w:rsidRPr="001E04C4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5D9ED076" w14:textId="721895A8" w:rsidR="00653230" w:rsidRPr="00AC5F17" w:rsidRDefault="009A5D24" w:rsidP="00653230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830266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653230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D3487" w:rsidRPr="00D81F89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Lägg in </w:t>
      </w:r>
      <w:r w:rsidR="00D81F89" w:rsidRPr="00D81F89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matchtrupp</w:t>
      </w:r>
      <w:r w:rsidR="00D81F89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IBIS</w:t>
      </w:r>
      <w:r w:rsidR="000E4560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ditt lag.</w:t>
      </w:r>
      <w:r w:rsidR="004A2676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6" w:history="1">
        <w:r w:rsidR="004A2676" w:rsidRPr="004A2676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2DD77297" w14:textId="5173695F" w:rsidR="00422B70" w:rsidRPr="00422B70" w:rsidRDefault="009A5D24" w:rsidP="00422B70">
      <w:pPr>
        <w:jc w:val="left"/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22967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653230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653095" w:rsidRPr="00C75336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Skriv ut</w:t>
      </w:r>
      <w:r w:rsidR="00D36A3D" w:rsidRPr="00C75336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5336" w:rsidRPr="00C75336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sammandragsprotokoll för ditt lags</w:t>
      </w:r>
      <w:r w:rsidR="005322C2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5336" w:rsidRPr="00C75336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matcher</w:t>
      </w:r>
      <w:r w:rsidR="00FF54C8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ta med till </w:t>
      </w:r>
      <w:r w:rsidR="00973212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sammandraget</w:t>
      </w:r>
      <w:r w:rsidR="00C75336" w:rsidRPr="00C75336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61B5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3281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Varje lag tar med sitt eg</w:t>
      </w:r>
      <w:r w:rsidR="00F67F68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r w:rsidR="00FF3281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protokoll</w:t>
      </w:r>
      <w:r w:rsidR="001B10D7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A2676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7" w:history="1">
        <w:r w:rsidR="004A2676" w:rsidRPr="004B4786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Länk</w:t>
        </w:r>
      </w:hyperlink>
    </w:p>
    <w:p w14:paraId="65CD2B7A" w14:textId="050EE9F3" w:rsidR="00592C34" w:rsidRPr="00592C34" w:rsidRDefault="009A5D24" w:rsidP="009A5D24">
      <w:pPr>
        <w:jc w:val="left"/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60738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4F43FD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2C026B" w:rsidRPr="002C026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återbud inom 24 timmar från sammandraget så kontakta arrangerande förening och domarakuten</w:t>
      </w:r>
      <w:r w:rsidR="0088037C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</w:t>
      </w:r>
      <w:r w:rsidR="00B115A8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070–3852555</w:t>
      </w:r>
      <w:r w:rsidR="002C026B" w:rsidRPr="002C026B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95CEF2" w14:textId="7075055F" w:rsidR="00C33FEC" w:rsidRPr="00DA592A" w:rsidRDefault="00C33FEC" w:rsidP="00653230">
      <w:pPr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92A"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Checklista efter sammandrag</w:t>
      </w:r>
    </w:p>
    <w:p w14:paraId="695D540B" w14:textId="18C0C41B" w:rsidR="00653230" w:rsidRPr="00AC5F17" w:rsidRDefault="009A5D24" w:rsidP="00635A85">
      <w:pPr>
        <w:jc w:val="left"/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Style w:val="Starkbetoning"/>
            <w:b w:val="0"/>
            <w:i w:val="0"/>
            <w:iCs w:val="0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5378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betoning"/>
          </w:rPr>
        </w:sdtEndPr>
        <w:sdtContent>
          <w:r w:rsidR="00D850F2">
            <w:rPr>
              <w:rStyle w:val="Starkbetoning"/>
              <w:rFonts w:ascii="MS Gothic" w:eastAsia="MS Gothic" w:hAnsi="MS Gothic" w:hint="eastAsia"/>
              <w:b w:val="0"/>
              <w:i w:val="0"/>
              <w:iCs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A592A" w:rsidRPr="00DA592A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Arrangerande förening samlar ihop alla lags protokoll och skickar in d</w:t>
      </w:r>
      <w:r w:rsidR="00DA592A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DA592A" w:rsidRPr="00DA592A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till förbundets kansli snarast.</w:t>
      </w:r>
      <w:r w:rsidR="00073337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Går bra att skanna in och mejla </w:t>
      </w:r>
      <w:r w:rsidR="00B52F7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073337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dom.</w:t>
      </w:r>
      <w:r w:rsidR="00B52F75">
        <w:rPr>
          <w:rStyle w:val="Starkbetoning"/>
          <w:rFonts w:ascii="Montserrat" w:hAnsi="Montserrat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8" w:history="1">
        <w:r w:rsidR="0048066B" w:rsidRPr="00635A85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sodermanland</w:t>
        </w:r>
        <w:r w:rsidR="00635A85" w:rsidRPr="00635A85">
          <w:rPr>
            <w:rStyle w:val="Hyperlnk"/>
            <w:rFonts w:ascii="Montserrat" w:hAnsi="Montserrat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@innebandy.se</w:t>
        </w:r>
      </w:hyperlink>
    </w:p>
    <w:p w14:paraId="0F51E164" w14:textId="1D4AB7D1" w:rsidR="00653230" w:rsidRPr="00AC5F17" w:rsidRDefault="00653230" w:rsidP="00653230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6ABBD8" w14:textId="015F06B4" w:rsidR="00653230" w:rsidRPr="00AC5F17" w:rsidRDefault="00653230" w:rsidP="00653230">
      <w:pPr>
        <w:rPr>
          <w:rStyle w:val="Starkbetoning"/>
          <w:rFonts w:ascii="Montserrat" w:hAnsi="Montserrat"/>
          <w:b w:val="0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EAA8FA" w14:textId="77777777" w:rsidR="00653230" w:rsidRPr="00866D14" w:rsidRDefault="00653230" w:rsidP="004E38A1">
      <w:pPr>
        <w:rPr>
          <w:rStyle w:val="Starkbetoning"/>
          <w:rFonts w:ascii="Montserrat" w:hAnsi="Montserra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966540" w14:textId="77777777" w:rsidR="00680216" w:rsidRPr="00680216" w:rsidRDefault="00680216" w:rsidP="00680216">
      <w:pPr>
        <w:rPr>
          <w:rStyle w:val="Starkbetoning"/>
          <w:b w:val="0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80216" w:rsidRPr="0068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A1"/>
    <w:rsid w:val="00016BBB"/>
    <w:rsid w:val="000330D6"/>
    <w:rsid w:val="00045AA6"/>
    <w:rsid w:val="00073337"/>
    <w:rsid w:val="000838E1"/>
    <w:rsid w:val="00087CF9"/>
    <w:rsid w:val="000A1C78"/>
    <w:rsid w:val="000E3E00"/>
    <w:rsid w:val="000E4560"/>
    <w:rsid w:val="000E4BFD"/>
    <w:rsid w:val="000E50F5"/>
    <w:rsid w:val="000F3870"/>
    <w:rsid w:val="00121B96"/>
    <w:rsid w:val="00141F28"/>
    <w:rsid w:val="00145DEA"/>
    <w:rsid w:val="00157148"/>
    <w:rsid w:val="001613E3"/>
    <w:rsid w:val="001966D8"/>
    <w:rsid w:val="001A0CEE"/>
    <w:rsid w:val="001A5B52"/>
    <w:rsid w:val="001B10D7"/>
    <w:rsid w:val="001B1226"/>
    <w:rsid w:val="001E04C4"/>
    <w:rsid w:val="001E30C1"/>
    <w:rsid w:val="001E5351"/>
    <w:rsid w:val="00204045"/>
    <w:rsid w:val="00213C88"/>
    <w:rsid w:val="00217FEF"/>
    <w:rsid w:val="00291F10"/>
    <w:rsid w:val="002A2C16"/>
    <w:rsid w:val="002B79A5"/>
    <w:rsid w:val="002C026B"/>
    <w:rsid w:val="002D6074"/>
    <w:rsid w:val="00313447"/>
    <w:rsid w:val="00391916"/>
    <w:rsid w:val="003943B8"/>
    <w:rsid w:val="00394CAF"/>
    <w:rsid w:val="003968BC"/>
    <w:rsid w:val="003A0BBD"/>
    <w:rsid w:val="003A1C02"/>
    <w:rsid w:val="003A2D90"/>
    <w:rsid w:val="003E12E5"/>
    <w:rsid w:val="0041308B"/>
    <w:rsid w:val="00422B70"/>
    <w:rsid w:val="00423F2B"/>
    <w:rsid w:val="00430445"/>
    <w:rsid w:val="0048066B"/>
    <w:rsid w:val="00491687"/>
    <w:rsid w:val="004A2676"/>
    <w:rsid w:val="004A2C7A"/>
    <w:rsid w:val="004B4786"/>
    <w:rsid w:val="004C6252"/>
    <w:rsid w:val="004E38A1"/>
    <w:rsid w:val="004F43FD"/>
    <w:rsid w:val="0051025B"/>
    <w:rsid w:val="00511D85"/>
    <w:rsid w:val="005322C2"/>
    <w:rsid w:val="00547DF4"/>
    <w:rsid w:val="0055051D"/>
    <w:rsid w:val="00551FC9"/>
    <w:rsid w:val="005706E1"/>
    <w:rsid w:val="00572916"/>
    <w:rsid w:val="0058648E"/>
    <w:rsid w:val="00592C34"/>
    <w:rsid w:val="005A348B"/>
    <w:rsid w:val="005C0449"/>
    <w:rsid w:val="005C7EA3"/>
    <w:rsid w:val="00605F2F"/>
    <w:rsid w:val="00624301"/>
    <w:rsid w:val="00625702"/>
    <w:rsid w:val="00635A85"/>
    <w:rsid w:val="006376FC"/>
    <w:rsid w:val="00646485"/>
    <w:rsid w:val="00653095"/>
    <w:rsid w:val="00653230"/>
    <w:rsid w:val="006604C1"/>
    <w:rsid w:val="00680216"/>
    <w:rsid w:val="00681E9B"/>
    <w:rsid w:val="006A246B"/>
    <w:rsid w:val="006C6940"/>
    <w:rsid w:val="006D0F8C"/>
    <w:rsid w:val="007176CC"/>
    <w:rsid w:val="007331B0"/>
    <w:rsid w:val="007536EC"/>
    <w:rsid w:val="00764DA9"/>
    <w:rsid w:val="007874EB"/>
    <w:rsid w:val="00792770"/>
    <w:rsid w:val="00792846"/>
    <w:rsid w:val="007966C5"/>
    <w:rsid w:val="007C645B"/>
    <w:rsid w:val="007D0BFE"/>
    <w:rsid w:val="007E339C"/>
    <w:rsid w:val="007F1248"/>
    <w:rsid w:val="008117E8"/>
    <w:rsid w:val="0082759A"/>
    <w:rsid w:val="00840890"/>
    <w:rsid w:val="00865A75"/>
    <w:rsid w:val="00866D14"/>
    <w:rsid w:val="00880014"/>
    <w:rsid w:val="0088037C"/>
    <w:rsid w:val="00890330"/>
    <w:rsid w:val="008959B7"/>
    <w:rsid w:val="008A6150"/>
    <w:rsid w:val="008B1618"/>
    <w:rsid w:val="008C2835"/>
    <w:rsid w:val="008E3B8F"/>
    <w:rsid w:val="008F61A8"/>
    <w:rsid w:val="008F6546"/>
    <w:rsid w:val="009246D9"/>
    <w:rsid w:val="00940C18"/>
    <w:rsid w:val="00946640"/>
    <w:rsid w:val="00955FCB"/>
    <w:rsid w:val="00973212"/>
    <w:rsid w:val="00974057"/>
    <w:rsid w:val="0099143D"/>
    <w:rsid w:val="00993F1C"/>
    <w:rsid w:val="0099473E"/>
    <w:rsid w:val="009A5D24"/>
    <w:rsid w:val="009C32FF"/>
    <w:rsid w:val="009E6A5A"/>
    <w:rsid w:val="009E765B"/>
    <w:rsid w:val="009E789D"/>
    <w:rsid w:val="009F1314"/>
    <w:rsid w:val="009F568D"/>
    <w:rsid w:val="00A34C51"/>
    <w:rsid w:val="00A62DC0"/>
    <w:rsid w:val="00A7714D"/>
    <w:rsid w:val="00A77185"/>
    <w:rsid w:val="00A84B4A"/>
    <w:rsid w:val="00A87D32"/>
    <w:rsid w:val="00AB1CDC"/>
    <w:rsid w:val="00AC5F17"/>
    <w:rsid w:val="00AD2693"/>
    <w:rsid w:val="00AF60AB"/>
    <w:rsid w:val="00B115A8"/>
    <w:rsid w:val="00B17E45"/>
    <w:rsid w:val="00B21233"/>
    <w:rsid w:val="00B21E82"/>
    <w:rsid w:val="00B413BF"/>
    <w:rsid w:val="00B52F75"/>
    <w:rsid w:val="00B61B55"/>
    <w:rsid w:val="00B676AF"/>
    <w:rsid w:val="00B70EA4"/>
    <w:rsid w:val="00B80042"/>
    <w:rsid w:val="00B86980"/>
    <w:rsid w:val="00BB3B0A"/>
    <w:rsid w:val="00BC4A34"/>
    <w:rsid w:val="00C14A99"/>
    <w:rsid w:val="00C32987"/>
    <w:rsid w:val="00C33FEC"/>
    <w:rsid w:val="00C53CAE"/>
    <w:rsid w:val="00C63481"/>
    <w:rsid w:val="00C660DD"/>
    <w:rsid w:val="00C75336"/>
    <w:rsid w:val="00C96C0C"/>
    <w:rsid w:val="00CB13F5"/>
    <w:rsid w:val="00CB60FC"/>
    <w:rsid w:val="00CC0F70"/>
    <w:rsid w:val="00CD7411"/>
    <w:rsid w:val="00CE7B4F"/>
    <w:rsid w:val="00CF225E"/>
    <w:rsid w:val="00D36A3D"/>
    <w:rsid w:val="00D37800"/>
    <w:rsid w:val="00D435A4"/>
    <w:rsid w:val="00D51DCC"/>
    <w:rsid w:val="00D55288"/>
    <w:rsid w:val="00D81F89"/>
    <w:rsid w:val="00D850F2"/>
    <w:rsid w:val="00D8671A"/>
    <w:rsid w:val="00D86AE8"/>
    <w:rsid w:val="00DA32DE"/>
    <w:rsid w:val="00DA592A"/>
    <w:rsid w:val="00DB04D6"/>
    <w:rsid w:val="00DB169D"/>
    <w:rsid w:val="00DD3487"/>
    <w:rsid w:val="00DE3395"/>
    <w:rsid w:val="00DF19B9"/>
    <w:rsid w:val="00E03323"/>
    <w:rsid w:val="00E053AE"/>
    <w:rsid w:val="00E435B5"/>
    <w:rsid w:val="00E631D7"/>
    <w:rsid w:val="00E70EE6"/>
    <w:rsid w:val="00E9505F"/>
    <w:rsid w:val="00EB53F1"/>
    <w:rsid w:val="00EC56FE"/>
    <w:rsid w:val="00EE32A6"/>
    <w:rsid w:val="00F241D9"/>
    <w:rsid w:val="00F4175D"/>
    <w:rsid w:val="00F67F68"/>
    <w:rsid w:val="00F762DE"/>
    <w:rsid w:val="00FB4A1D"/>
    <w:rsid w:val="00FD63E0"/>
    <w:rsid w:val="00FE42B9"/>
    <w:rsid w:val="00FF3281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8EB7"/>
  <w15:chartTrackingRefBased/>
  <w15:docId w15:val="{FDB7C0C9-C26A-4033-A611-22B4BD4D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1"/>
  </w:style>
  <w:style w:type="paragraph" w:styleId="Rubrik1">
    <w:name w:val="heading 1"/>
    <w:basedOn w:val="Normal"/>
    <w:next w:val="Normal"/>
    <w:link w:val="Rubrik1Char"/>
    <w:uiPriority w:val="9"/>
    <w:qFormat/>
    <w:rsid w:val="004E38A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E38A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E38A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E38A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E38A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E38A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E38A1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E38A1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E38A1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4E38A1"/>
    <w:rPr>
      <w:b/>
      <w:bCs/>
      <w:i/>
      <w:iCs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4E38A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E38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E38A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E38A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E38A1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E38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E38A1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E38A1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E38A1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E38A1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E38A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4E38A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E38A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E38A1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E38A1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4E38A1"/>
    <w:rPr>
      <w:i/>
      <w:iCs/>
      <w:color w:val="auto"/>
    </w:rPr>
  </w:style>
  <w:style w:type="paragraph" w:styleId="Ingetavstnd">
    <w:name w:val="No Spacing"/>
    <w:uiPriority w:val="1"/>
    <w:qFormat/>
    <w:rsid w:val="004E38A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E38A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E38A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E38A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E38A1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4E38A1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E38A1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4E38A1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4E38A1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E38A1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A771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714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212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2123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nebandy.se/media/4233/f&#228;rg-p&#229;-matchst&#228;llet-vid-match.pdf" TargetMode="External"/><Relationship Id="rId18" Type="http://schemas.openxmlformats.org/officeDocument/2006/relationships/hyperlink" Target="sodermanland@innebandy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nebandy.se/media/4235/skapa-en-spelartrupp.pdf" TargetMode="External"/><Relationship Id="rId17" Type="http://schemas.openxmlformats.org/officeDocument/2006/relationships/hyperlink" Target="https://www.innebandy.se/media/4223/skriv-ut-protokoll-vid-sammandrag-poolspe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nebandy.se/media/4223/skriv-ut-protokoll-vid-sammandrag-poolspe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nebandy.se/media/4225/l&#228;gg-till-kontaktperson-och-koppla-roller-till-laget-f&#246;rening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nebandy.se/media/5264/skicka-kallelse-till-motst&#229;ndare-domare.pdf" TargetMode="External"/><Relationship Id="rId10" Type="http://schemas.openxmlformats.org/officeDocument/2006/relationships/hyperlink" Target="https://www.innebandy.se/media/4239/logga-in-f&#246;rening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nnebandy.se/media/4238/ans&#246;k-om-ett-ibis-konto.pdf" TargetMode="External"/><Relationship Id="rId14" Type="http://schemas.openxmlformats.org/officeDocument/2006/relationships/hyperlink" Target="https://www.innebandy.se/sodermanland/regler-direktiv/seriedirektiv-ungd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2DBCD953C7F42851CAFDCF0755269" ma:contentTypeVersion="10" ma:contentTypeDescription="Create a new document." ma:contentTypeScope="" ma:versionID="c8d47434e4e5b32791e631c701fdb316">
  <xsd:schema xmlns:xsd="http://www.w3.org/2001/XMLSchema" xmlns:xs="http://www.w3.org/2001/XMLSchema" xmlns:p="http://schemas.microsoft.com/office/2006/metadata/properties" xmlns:ns2="27fc4e60-4324-43dd-bc6f-5809d6180b48" xmlns:ns3="df4f6eb7-d10b-4bce-9fa0-7154d167ebb0" targetNamespace="http://schemas.microsoft.com/office/2006/metadata/properties" ma:root="true" ma:fieldsID="2e49d00e6a1672553723e86188566f1d" ns2:_="" ns3:_="">
    <xsd:import namespace="27fc4e60-4324-43dd-bc6f-5809d6180b48"/>
    <xsd:import namespace="df4f6eb7-d10b-4bce-9fa0-7154d167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4e60-4324-43dd-bc6f-5809d6180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6eb7-d10b-4bce-9fa0-7154d167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58CB2-B11C-4161-A158-D3944F8EDD3B}"/>
</file>

<file path=customXml/itemProps2.xml><?xml version="1.0" encoding="utf-8"?>
<ds:datastoreItem xmlns:ds="http://schemas.openxmlformats.org/officeDocument/2006/customXml" ds:itemID="{C4593EEC-795E-4097-BCFA-DE261E4760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4827F-1083-4261-B665-76BD9C264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F1994A-62C3-43F1-947A-0E7BFC8E1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6" baseType="variant">
      <vt:variant>
        <vt:i4>852070</vt:i4>
      </vt:variant>
      <vt:variant>
        <vt:i4>30</vt:i4>
      </vt:variant>
      <vt:variant>
        <vt:i4>0</vt:i4>
      </vt:variant>
      <vt:variant>
        <vt:i4>5</vt:i4>
      </vt:variant>
      <vt:variant>
        <vt:lpwstr>sodermanland@innebandy.se</vt:lpwstr>
      </vt:variant>
      <vt:variant>
        <vt:lpwstr/>
      </vt:variant>
      <vt:variant>
        <vt:i4>2228266</vt:i4>
      </vt:variant>
      <vt:variant>
        <vt:i4>27</vt:i4>
      </vt:variant>
      <vt:variant>
        <vt:i4>0</vt:i4>
      </vt:variant>
      <vt:variant>
        <vt:i4>5</vt:i4>
      </vt:variant>
      <vt:variant>
        <vt:lpwstr>https://innebandy.se/sodermanland/soedermanlands-ibf/kontakta-oss/kansli-personal/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https://www.innebandy.se/media/4223/skriv-ut-protokoll-vid-sammandrag-poolspel.pdf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https://www.innebandy.se/media/4223/skriv-ut-protokoll-vid-sammandrag-poolspel.pdf</vt:lpwstr>
      </vt:variant>
      <vt:variant>
        <vt:lpwstr/>
      </vt:variant>
      <vt:variant>
        <vt:i4>3080447</vt:i4>
      </vt:variant>
      <vt:variant>
        <vt:i4>18</vt:i4>
      </vt:variant>
      <vt:variant>
        <vt:i4>0</vt:i4>
      </vt:variant>
      <vt:variant>
        <vt:i4>5</vt:i4>
      </vt:variant>
      <vt:variant>
        <vt:lpwstr>https://www.innebandy.se/media/5264/skicka-kallelse-till-motståndare-domare.pdf</vt:lpwstr>
      </vt:variant>
      <vt:variant>
        <vt:lpwstr/>
      </vt:variant>
      <vt:variant>
        <vt:i4>3538982</vt:i4>
      </vt:variant>
      <vt:variant>
        <vt:i4>15</vt:i4>
      </vt:variant>
      <vt:variant>
        <vt:i4>0</vt:i4>
      </vt:variant>
      <vt:variant>
        <vt:i4>5</vt:i4>
      </vt:variant>
      <vt:variant>
        <vt:lpwstr>https://www.innebandy.se/sodermanland/regler-direktiv/seriedirektiv-ungdom/</vt:lpwstr>
      </vt:variant>
      <vt:variant>
        <vt:lpwstr/>
      </vt:variant>
      <vt:variant>
        <vt:i4>7012541</vt:i4>
      </vt:variant>
      <vt:variant>
        <vt:i4>12</vt:i4>
      </vt:variant>
      <vt:variant>
        <vt:i4>0</vt:i4>
      </vt:variant>
      <vt:variant>
        <vt:i4>5</vt:i4>
      </vt:variant>
      <vt:variant>
        <vt:lpwstr>https://www.innebandy.se/media/4233/färg-på-matchstället-vid-match.pdf</vt:lpwstr>
      </vt:variant>
      <vt:variant>
        <vt:lpwstr/>
      </vt:variant>
      <vt:variant>
        <vt:i4>327767</vt:i4>
      </vt:variant>
      <vt:variant>
        <vt:i4>9</vt:i4>
      </vt:variant>
      <vt:variant>
        <vt:i4>0</vt:i4>
      </vt:variant>
      <vt:variant>
        <vt:i4>5</vt:i4>
      </vt:variant>
      <vt:variant>
        <vt:lpwstr>https://www.innebandy.se/media/4235/skapa-en-spelartrupp.pdf</vt:lpwstr>
      </vt:variant>
      <vt:variant>
        <vt:lpwstr/>
      </vt:variant>
      <vt:variant>
        <vt:i4>8913116</vt:i4>
      </vt:variant>
      <vt:variant>
        <vt:i4>6</vt:i4>
      </vt:variant>
      <vt:variant>
        <vt:i4>0</vt:i4>
      </vt:variant>
      <vt:variant>
        <vt:i4>5</vt:i4>
      </vt:variant>
      <vt:variant>
        <vt:lpwstr>https://www.innebandy.se/media/4225/lägg-till-kontaktperson-och-koppla-roller-till-laget-förening.pdf</vt:lpwstr>
      </vt:variant>
      <vt:variant>
        <vt:lpwstr/>
      </vt:variant>
      <vt:variant>
        <vt:i4>5767301</vt:i4>
      </vt:variant>
      <vt:variant>
        <vt:i4>3</vt:i4>
      </vt:variant>
      <vt:variant>
        <vt:i4>0</vt:i4>
      </vt:variant>
      <vt:variant>
        <vt:i4>5</vt:i4>
      </vt:variant>
      <vt:variant>
        <vt:lpwstr>https://www.innebandy.se/media/4239/logga-in-förening.pdf</vt:lpwstr>
      </vt:variant>
      <vt:variant>
        <vt:lpwstr/>
      </vt:variant>
      <vt:variant>
        <vt:i4>16252974</vt:i4>
      </vt:variant>
      <vt:variant>
        <vt:i4>0</vt:i4>
      </vt:variant>
      <vt:variant>
        <vt:i4>0</vt:i4>
      </vt:variant>
      <vt:variant>
        <vt:i4>5</vt:i4>
      </vt:variant>
      <vt:variant>
        <vt:lpwstr>https://www.innebandy.se/media/4238/ansök-om-ett-ibis-konto.pdf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Berg (Södermanland)</dc:creator>
  <cp:keywords/>
  <dc:description/>
  <cp:lastModifiedBy>Niclas Andersson (Södermanland)</cp:lastModifiedBy>
  <cp:revision>106</cp:revision>
  <dcterms:created xsi:type="dcterms:W3CDTF">2021-01-20T06:16:00Z</dcterms:created>
  <dcterms:modified xsi:type="dcterms:W3CDTF">2021-03-01T13:33:00Z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0x01010022C2DBCD953C7F42851CAFDCF0755269</vt:lpwstr>
  </property>
</Properties>
</file>