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22" w:rsidRDefault="00DA2422" w:rsidP="7278A628">
      <w:pPr>
        <w:jc w:val="center"/>
        <w:rPr>
          <w:rFonts w:ascii="Times New Roman" w:hAnsi="Times New Roman" w:cs="Times New Roman"/>
          <w:sz w:val="28"/>
          <w:szCs w:val="28"/>
          <w:u w:val="single"/>
        </w:rPr>
      </w:pPr>
    </w:p>
    <w:p w:rsidR="003A1B08" w:rsidRDefault="003A1B08" w:rsidP="7278A628">
      <w:pPr>
        <w:jc w:val="center"/>
      </w:pPr>
      <w:r w:rsidRPr="7278A628">
        <w:rPr>
          <w:rFonts w:ascii="Times New Roman" w:hAnsi="Times New Roman" w:cs="Times New Roman"/>
          <w:sz w:val="28"/>
          <w:szCs w:val="28"/>
          <w:u w:val="single"/>
        </w:rPr>
        <w:t>Lotteri för ÅBY IF - P03</w:t>
      </w:r>
    </w:p>
    <w:p w:rsidR="003A1B08" w:rsidRDefault="003A1B08" w:rsidP="7278A628"/>
    <w:p w:rsidR="003A1B08" w:rsidRDefault="003A1B08" w:rsidP="003E3DE4">
      <w:pPr>
        <w:jc w:val="both"/>
      </w:pPr>
      <w:r w:rsidRPr="7278A628">
        <w:rPr>
          <w:rFonts w:ascii="Times New Roman" w:hAnsi="Times New Roman" w:cs="Times New Roman"/>
          <w:sz w:val="24"/>
          <w:szCs w:val="24"/>
        </w:rPr>
        <w:t xml:space="preserve">Detta lotteri är för hela ÅBY IF. Alla lag säljer nummer &amp; i genomsnitt blir det </w:t>
      </w:r>
      <w:r w:rsidR="003E3DE4">
        <w:rPr>
          <w:rFonts w:ascii="Times New Roman" w:hAnsi="Times New Roman" w:cs="Times New Roman"/>
          <w:sz w:val="24"/>
          <w:szCs w:val="24"/>
        </w:rPr>
        <w:t xml:space="preserve">ca </w:t>
      </w:r>
      <w:r w:rsidRPr="7278A628">
        <w:rPr>
          <w:rFonts w:ascii="Times New Roman" w:hAnsi="Times New Roman" w:cs="Times New Roman"/>
          <w:sz w:val="24"/>
          <w:szCs w:val="24"/>
        </w:rPr>
        <w:t xml:space="preserve">tre lotter per spelare. Det är viktigt att ni så snabbt som möjligt kommer igång med försäljningen, för att sedan redovisa vem som köpt vilket lottnummer. </w:t>
      </w:r>
      <w:r w:rsidR="003E3DE4">
        <w:rPr>
          <w:rFonts w:ascii="Times New Roman" w:hAnsi="Times New Roman" w:cs="Times New Roman"/>
          <w:sz w:val="24"/>
          <w:szCs w:val="24"/>
        </w:rPr>
        <w:t xml:space="preserve">Tyvärr kommer detta lite snabbt på &amp; det är bråttom att få in pengarna, eftersom allt kör igång lördagen den 1 september. Anledningen till att det nu är kort om tid är pga av semestrar &amp; sommarledighet. Hoppas att ni alla tycker att detta är OK ändå. Det ger bra med pengar både till klubben &amp; till oss + att vinstsumman blir hela 3500 kr per vecka. </w:t>
      </w:r>
      <w:r w:rsidRPr="7278A628">
        <w:rPr>
          <w:rFonts w:ascii="Times New Roman" w:hAnsi="Times New Roman" w:cs="Times New Roman"/>
          <w:sz w:val="24"/>
          <w:szCs w:val="24"/>
        </w:rPr>
        <w:t xml:space="preserve">En viss procent av allt vi säljer går tillbaka till vår lagkassa, så att vi kan åka på cuper &amp; göra annat skoj nästa år. </w:t>
      </w:r>
    </w:p>
    <w:p w:rsidR="003E3DE4" w:rsidRPr="003E3DE4" w:rsidRDefault="003A1B08" w:rsidP="00743E4C">
      <w:pPr>
        <w:pStyle w:val="Liststycke"/>
        <w:numPr>
          <w:ilvl w:val="0"/>
          <w:numId w:val="1"/>
        </w:numPr>
        <w:jc w:val="both"/>
      </w:pPr>
      <w:r w:rsidRPr="7278A628">
        <w:rPr>
          <w:rFonts w:ascii="Times New Roman" w:hAnsi="Times New Roman" w:cs="Times New Roman"/>
          <w:b/>
          <w:bCs/>
          <w:sz w:val="24"/>
          <w:szCs w:val="24"/>
        </w:rPr>
        <w:t>Betalning</w:t>
      </w:r>
      <w:r w:rsidRPr="7278A628">
        <w:rPr>
          <w:rFonts w:ascii="Times New Roman" w:hAnsi="Times New Roman" w:cs="Times New Roman"/>
          <w:sz w:val="24"/>
          <w:szCs w:val="24"/>
        </w:rPr>
        <w:t xml:space="preserve"> sker till lagkassan som Åsa Hertzman </w:t>
      </w:r>
      <w:r w:rsidR="003E3DE4">
        <w:rPr>
          <w:rFonts w:ascii="Times New Roman" w:hAnsi="Times New Roman" w:cs="Times New Roman"/>
          <w:sz w:val="24"/>
          <w:szCs w:val="24"/>
        </w:rPr>
        <w:t xml:space="preserve">(Antons mamma) </w:t>
      </w:r>
      <w:r w:rsidRPr="7278A628">
        <w:rPr>
          <w:rFonts w:ascii="Times New Roman" w:hAnsi="Times New Roman" w:cs="Times New Roman"/>
          <w:sz w:val="24"/>
          <w:szCs w:val="24"/>
        </w:rPr>
        <w:t xml:space="preserve">ansvarar för. Senast </w:t>
      </w:r>
      <w:r w:rsidR="003E3DE4">
        <w:rPr>
          <w:rFonts w:ascii="Times New Roman" w:hAnsi="Times New Roman" w:cs="Times New Roman"/>
          <w:b/>
          <w:bCs/>
          <w:sz w:val="24"/>
          <w:szCs w:val="24"/>
        </w:rPr>
        <w:t>onsdag 22</w:t>
      </w:r>
      <w:r w:rsidRPr="7278A628">
        <w:rPr>
          <w:rFonts w:ascii="Times New Roman" w:hAnsi="Times New Roman" w:cs="Times New Roman"/>
          <w:b/>
          <w:bCs/>
          <w:sz w:val="24"/>
          <w:szCs w:val="24"/>
        </w:rPr>
        <w:t xml:space="preserve"> augusti </w:t>
      </w:r>
      <w:r w:rsidRPr="57B6BA3E">
        <w:rPr>
          <w:rFonts w:ascii="Times New Roman" w:hAnsi="Times New Roman" w:cs="Times New Roman"/>
          <w:sz w:val="24"/>
          <w:szCs w:val="24"/>
        </w:rPr>
        <w:t xml:space="preserve">behöver ni ha satt in pengarna på kontot. </w:t>
      </w:r>
      <w:r w:rsidRPr="003E3DE4">
        <w:rPr>
          <w:rFonts w:ascii="Times New Roman" w:hAnsi="Times New Roman" w:cs="Times New Roman"/>
          <w:sz w:val="24"/>
          <w:szCs w:val="24"/>
          <w:u w:val="single"/>
        </w:rPr>
        <w:t>Viktigt</w:t>
      </w:r>
      <w:r w:rsidRPr="57B6BA3E">
        <w:rPr>
          <w:rFonts w:ascii="Times New Roman" w:hAnsi="Times New Roman" w:cs="Times New Roman"/>
          <w:sz w:val="24"/>
          <w:szCs w:val="24"/>
        </w:rPr>
        <w:t xml:space="preserve"> att ni skriver </w:t>
      </w:r>
      <w:r w:rsidRPr="003E3DE4">
        <w:rPr>
          <w:rFonts w:ascii="Times New Roman" w:hAnsi="Times New Roman" w:cs="Times New Roman"/>
          <w:sz w:val="24"/>
          <w:szCs w:val="24"/>
          <w:u w:val="single"/>
        </w:rPr>
        <w:t>ert barns namn</w:t>
      </w:r>
      <w:r w:rsidRPr="57B6BA3E">
        <w:rPr>
          <w:rFonts w:ascii="Times New Roman" w:hAnsi="Times New Roman" w:cs="Times New Roman"/>
          <w:sz w:val="24"/>
          <w:szCs w:val="24"/>
        </w:rPr>
        <w:t xml:space="preserve"> vid insättningen, så vi vet vilka som har betalat. </w:t>
      </w:r>
    </w:p>
    <w:p w:rsidR="003A1B08" w:rsidRPr="003E3DE4" w:rsidRDefault="003A1B08" w:rsidP="003E3DE4">
      <w:pPr>
        <w:pStyle w:val="Liststycke"/>
        <w:jc w:val="both"/>
      </w:pPr>
      <w:r w:rsidRPr="003E3DE4">
        <w:rPr>
          <w:rFonts w:ascii="Times New Roman" w:hAnsi="Times New Roman" w:cs="Times New Roman"/>
          <w:i/>
          <w:iCs/>
          <w:sz w:val="24"/>
          <w:szCs w:val="24"/>
        </w:rPr>
        <w:t xml:space="preserve">Bank:  </w:t>
      </w:r>
      <w:r w:rsidR="003E3DE4" w:rsidRPr="003E3DE4">
        <w:rPr>
          <w:rFonts w:ascii="Times New Roman" w:hAnsi="Times New Roman" w:cs="Times New Roman"/>
          <w:b/>
          <w:iCs/>
          <w:sz w:val="24"/>
          <w:szCs w:val="24"/>
        </w:rPr>
        <w:t>Handelsbanken</w:t>
      </w:r>
      <w:r w:rsidRPr="003E3DE4">
        <w:rPr>
          <w:rFonts w:ascii="Times New Roman" w:hAnsi="Times New Roman" w:cs="Times New Roman"/>
          <w:i/>
          <w:iCs/>
          <w:sz w:val="24"/>
          <w:szCs w:val="24"/>
        </w:rPr>
        <w:t xml:space="preserve">             Kontonummer: </w:t>
      </w:r>
      <w:r w:rsidR="003E3DE4" w:rsidRPr="003E3DE4">
        <w:rPr>
          <w:rFonts w:ascii="Times New Roman" w:hAnsi="Times New Roman" w:cs="Times New Roman"/>
          <w:b/>
          <w:iCs/>
          <w:sz w:val="24"/>
          <w:szCs w:val="24"/>
        </w:rPr>
        <w:t>6591-664375618</w:t>
      </w:r>
      <w:r w:rsidRPr="003E3DE4">
        <w:rPr>
          <w:rFonts w:ascii="Times New Roman" w:hAnsi="Times New Roman" w:cs="Times New Roman"/>
          <w:sz w:val="24"/>
          <w:szCs w:val="24"/>
        </w:rPr>
        <w:t xml:space="preserve">               </w:t>
      </w:r>
    </w:p>
    <w:p w:rsidR="003A1B08" w:rsidRDefault="003A1B08" w:rsidP="00743E4C">
      <w:pPr>
        <w:pStyle w:val="Liststycke"/>
        <w:numPr>
          <w:ilvl w:val="0"/>
          <w:numId w:val="1"/>
        </w:numPr>
        <w:jc w:val="both"/>
      </w:pPr>
      <w:r w:rsidRPr="7278A628">
        <w:rPr>
          <w:rFonts w:ascii="Times New Roman" w:hAnsi="Times New Roman" w:cs="Times New Roman"/>
          <w:b/>
          <w:bCs/>
          <w:sz w:val="24"/>
          <w:szCs w:val="24"/>
        </w:rPr>
        <w:t>Redovisning</w:t>
      </w:r>
      <w:r w:rsidRPr="7278A628">
        <w:rPr>
          <w:rFonts w:ascii="Times New Roman" w:hAnsi="Times New Roman" w:cs="Times New Roman"/>
          <w:sz w:val="24"/>
          <w:szCs w:val="24"/>
        </w:rPr>
        <w:t xml:space="preserve"> av vem som köpt vilka lotter mailar ni till Viktoria </w:t>
      </w:r>
      <w:hyperlink r:id="rId7">
        <w:r w:rsidRPr="7278A628">
          <w:rPr>
            <w:rStyle w:val="Hyperlnk"/>
            <w:rFonts w:ascii="Times New Roman" w:hAnsi="Times New Roman"/>
            <w:sz w:val="24"/>
            <w:szCs w:val="24"/>
            <w:u w:val="none"/>
          </w:rPr>
          <w:t>(viktoria.dahl@festkalas.se</w:t>
        </w:r>
      </w:hyperlink>
      <w:r w:rsidRPr="7278A628">
        <w:rPr>
          <w:rFonts w:ascii="Times New Roman" w:hAnsi="Times New Roman" w:cs="Times New Roman"/>
          <w:sz w:val="24"/>
          <w:szCs w:val="24"/>
        </w:rPr>
        <w:t xml:space="preserve">). Vill ni hellre skriva ut bifogade listan/tabell &amp; ge den till Viktoria så är det helt ok. Listan/tabellen ska vara inne senast </w:t>
      </w:r>
      <w:r w:rsidR="003E3DE4">
        <w:rPr>
          <w:rFonts w:ascii="Times New Roman" w:hAnsi="Times New Roman" w:cs="Times New Roman"/>
          <w:b/>
          <w:bCs/>
          <w:sz w:val="24"/>
          <w:szCs w:val="24"/>
        </w:rPr>
        <w:t>onsdag 22</w:t>
      </w:r>
      <w:r w:rsidRPr="7278A628">
        <w:rPr>
          <w:rFonts w:ascii="Times New Roman" w:hAnsi="Times New Roman" w:cs="Times New Roman"/>
          <w:b/>
          <w:bCs/>
          <w:sz w:val="24"/>
          <w:szCs w:val="24"/>
        </w:rPr>
        <w:t xml:space="preserve"> augusti</w:t>
      </w:r>
      <w:r w:rsidRPr="7278A628">
        <w:rPr>
          <w:rFonts w:ascii="Times New Roman" w:hAnsi="Times New Roman" w:cs="Times New Roman"/>
          <w:sz w:val="24"/>
          <w:szCs w:val="24"/>
        </w:rPr>
        <w:t xml:space="preserve">. </w:t>
      </w:r>
    </w:p>
    <w:p w:rsidR="003A1B08" w:rsidRDefault="003A1B08" w:rsidP="00743E4C">
      <w:pPr>
        <w:pStyle w:val="Liststycke"/>
        <w:numPr>
          <w:ilvl w:val="0"/>
          <w:numId w:val="1"/>
        </w:numPr>
        <w:jc w:val="both"/>
      </w:pPr>
      <w:r w:rsidRPr="7278A628">
        <w:rPr>
          <w:rFonts w:ascii="Times New Roman" w:hAnsi="Times New Roman" w:cs="Times New Roman"/>
          <w:sz w:val="24"/>
          <w:szCs w:val="24"/>
        </w:rPr>
        <w:t xml:space="preserve">Första dragningen i lotteriet är </w:t>
      </w:r>
      <w:r w:rsidRPr="7278A628">
        <w:rPr>
          <w:rFonts w:ascii="Times New Roman" w:hAnsi="Times New Roman" w:cs="Times New Roman"/>
          <w:b/>
          <w:bCs/>
          <w:sz w:val="24"/>
          <w:szCs w:val="24"/>
        </w:rPr>
        <w:t>lördag 1 september 2012</w:t>
      </w:r>
      <w:r w:rsidRPr="7278A628">
        <w:rPr>
          <w:rFonts w:ascii="Times New Roman" w:hAnsi="Times New Roman" w:cs="Times New Roman"/>
          <w:sz w:val="24"/>
          <w:szCs w:val="24"/>
        </w:rPr>
        <w:t xml:space="preserve">. </w:t>
      </w:r>
    </w:p>
    <w:p w:rsidR="003A1B08" w:rsidRDefault="003A1B08" w:rsidP="00743E4C">
      <w:pPr>
        <w:pStyle w:val="Liststycke"/>
        <w:numPr>
          <w:ilvl w:val="0"/>
          <w:numId w:val="1"/>
        </w:numPr>
        <w:jc w:val="both"/>
      </w:pPr>
      <w:r w:rsidRPr="7278A628">
        <w:rPr>
          <w:rFonts w:ascii="Times New Roman" w:hAnsi="Times New Roman" w:cs="Times New Roman"/>
          <w:sz w:val="24"/>
          <w:szCs w:val="24"/>
        </w:rPr>
        <w:t xml:space="preserve">Vinstnummer är de </w:t>
      </w:r>
      <w:r w:rsidRPr="003E3DE4">
        <w:rPr>
          <w:rFonts w:ascii="Times New Roman" w:hAnsi="Times New Roman" w:cs="Times New Roman"/>
          <w:sz w:val="24"/>
          <w:szCs w:val="24"/>
          <w:u w:val="single"/>
        </w:rPr>
        <w:t>tre sista siffrorna</w:t>
      </w:r>
      <w:r w:rsidRPr="7278A628">
        <w:rPr>
          <w:rFonts w:ascii="Times New Roman" w:hAnsi="Times New Roman" w:cs="Times New Roman"/>
          <w:sz w:val="24"/>
          <w:szCs w:val="24"/>
        </w:rPr>
        <w:t xml:space="preserve"> i Jokerdragningen på lördagar.</w:t>
      </w:r>
    </w:p>
    <w:p w:rsidR="003A1B08" w:rsidRDefault="003A1B08" w:rsidP="00743E4C">
      <w:pPr>
        <w:pStyle w:val="Liststycke"/>
        <w:numPr>
          <w:ilvl w:val="0"/>
          <w:numId w:val="1"/>
        </w:numPr>
        <w:jc w:val="both"/>
      </w:pPr>
      <w:r w:rsidRPr="7278A628">
        <w:rPr>
          <w:rFonts w:ascii="Times New Roman" w:hAnsi="Times New Roman" w:cs="Times New Roman"/>
          <w:sz w:val="24"/>
          <w:szCs w:val="24"/>
        </w:rPr>
        <w:t>Vinsten är 3500 kr varje vecka.</w:t>
      </w:r>
    </w:p>
    <w:p w:rsidR="003A1B08" w:rsidRDefault="003A1B08" w:rsidP="00743E4C">
      <w:pPr>
        <w:pStyle w:val="Liststycke"/>
        <w:numPr>
          <w:ilvl w:val="0"/>
          <w:numId w:val="1"/>
        </w:numPr>
        <w:jc w:val="both"/>
      </w:pPr>
      <w:r w:rsidRPr="7278A628">
        <w:rPr>
          <w:rFonts w:ascii="Times New Roman" w:hAnsi="Times New Roman" w:cs="Times New Roman"/>
          <w:sz w:val="24"/>
          <w:szCs w:val="24"/>
        </w:rPr>
        <w:t>På varje lott har man alltså 10 vinstchanser (en varje vecka). Lotteriet pågår vecka 35 - 44.</w:t>
      </w:r>
    </w:p>
    <w:p w:rsidR="003A1B08" w:rsidRDefault="003A1B08" w:rsidP="00743E4C">
      <w:pPr>
        <w:pStyle w:val="Liststycke"/>
        <w:numPr>
          <w:ilvl w:val="0"/>
          <w:numId w:val="1"/>
        </w:numPr>
        <w:jc w:val="both"/>
      </w:pPr>
      <w:r w:rsidRPr="7278A628">
        <w:rPr>
          <w:rFonts w:ascii="Times New Roman" w:hAnsi="Times New Roman" w:cs="Times New Roman"/>
          <w:sz w:val="24"/>
          <w:szCs w:val="24"/>
        </w:rPr>
        <w:t xml:space="preserve">Alla spelare ska sälja 2-3 lotter var à 100 kr. Kan man inte sälja sina lotter, så fråga i första hand någon annan spelare i laget. Hör annars av er till någon i föräldraguppen. Det är viktigt att vi säljer alla våra 102 nummer för P03, så att inte kedjan blir bruten. Detta lotteri kommer att startas på nytt efter denna period är avslutad. Då kommer de som denna gång säljer två lotter att få sälja tre &amp; några andra säljer två istället. </w:t>
      </w:r>
    </w:p>
    <w:p w:rsidR="003A1B08" w:rsidRDefault="003A1B08" w:rsidP="00743E4C">
      <w:pPr>
        <w:pStyle w:val="Liststycke"/>
        <w:numPr>
          <w:ilvl w:val="0"/>
          <w:numId w:val="1"/>
        </w:numPr>
        <w:jc w:val="both"/>
      </w:pPr>
      <w:r w:rsidRPr="7278A628">
        <w:rPr>
          <w:rFonts w:ascii="Times New Roman" w:hAnsi="Times New Roman" w:cs="Times New Roman"/>
          <w:sz w:val="24"/>
          <w:szCs w:val="24"/>
        </w:rPr>
        <w:t xml:space="preserve">Vill man ha mer lottnummer att sälja, så hör gärna av er till Viktoria. Då kan vi sätta upp er på en lista, om någon annan har svårt att sälja. Alla lag i föreningen måste ju hjälpas åt för att vi ska sälja alla 999 lotterna. </w:t>
      </w:r>
    </w:p>
    <w:p w:rsidR="003A1B08" w:rsidRDefault="003A1B08" w:rsidP="00743E4C">
      <w:pPr>
        <w:jc w:val="both"/>
        <w:rPr>
          <w:rFonts w:ascii="Times New Roman" w:hAnsi="Times New Roman" w:cs="Times New Roman"/>
          <w:sz w:val="24"/>
          <w:szCs w:val="24"/>
        </w:rPr>
      </w:pPr>
      <w:r w:rsidRPr="7278A628">
        <w:rPr>
          <w:rFonts w:ascii="Times New Roman" w:hAnsi="Times New Roman" w:cs="Times New Roman"/>
          <w:sz w:val="24"/>
          <w:szCs w:val="24"/>
        </w:rPr>
        <w:t>ÅBY IF kontak</w:t>
      </w:r>
      <w:r w:rsidR="003E3DE4">
        <w:rPr>
          <w:rFonts w:ascii="Times New Roman" w:hAnsi="Times New Roman" w:cs="Times New Roman"/>
          <w:sz w:val="24"/>
          <w:szCs w:val="24"/>
        </w:rPr>
        <w:t>t</w:t>
      </w:r>
      <w:r w:rsidRPr="7278A628">
        <w:rPr>
          <w:rFonts w:ascii="Times New Roman" w:hAnsi="Times New Roman" w:cs="Times New Roman"/>
          <w:sz w:val="24"/>
          <w:szCs w:val="24"/>
        </w:rPr>
        <w:t xml:space="preserve">ar vinnaren enligt uppgifterna ni lämnar in &amp; betalar in pengarna på önskat konto. Naturligtvis får man gärna skänka vinsten till P03 ;-)! För att detta ska gå smidigt &amp; enkelt måste alla </w:t>
      </w:r>
      <w:r w:rsidRPr="003E3DE4">
        <w:rPr>
          <w:rFonts w:ascii="Times New Roman" w:hAnsi="Times New Roman" w:cs="Times New Roman"/>
          <w:sz w:val="24"/>
          <w:szCs w:val="24"/>
          <w:u w:val="single"/>
        </w:rPr>
        <w:t>redovisa namn, telefonnummer &amp; mailadress</w:t>
      </w:r>
      <w:r w:rsidRPr="7278A628">
        <w:rPr>
          <w:rFonts w:ascii="Times New Roman" w:hAnsi="Times New Roman" w:cs="Times New Roman"/>
          <w:sz w:val="24"/>
          <w:szCs w:val="24"/>
        </w:rPr>
        <w:t xml:space="preserve"> på lottköparna. Använd gärna bifogad tabell &amp; maila tillbaka den till mig. Har ni några frågor så kontakta gärna Viktoria på 011-66044 eller 0709-743016, alternativt skicka ett mail till </w:t>
      </w:r>
      <w:hyperlink r:id="rId8">
        <w:r w:rsidRPr="7278A628">
          <w:rPr>
            <w:rStyle w:val="Hyperlnk"/>
            <w:rFonts w:ascii="Times New Roman" w:hAnsi="Times New Roman"/>
            <w:sz w:val="24"/>
            <w:szCs w:val="24"/>
            <w:u w:val="none"/>
          </w:rPr>
          <w:t>viktoria.dahl@festkalas.se</w:t>
        </w:r>
      </w:hyperlink>
      <w:r w:rsidRPr="7278A628">
        <w:rPr>
          <w:rFonts w:ascii="Times New Roman" w:hAnsi="Times New Roman" w:cs="Times New Roman"/>
          <w:sz w:val="24"/>
          <w:szCs w:val="24"/>
        </w:rPr>
        <w:t>.</w:t>
      </w:r>
    </w:p>
    <w:p w:rsidR="003A1B08" w:rsidRDefault="003A1B08" w:rsidP="00743E4C">
      <w:pPr>
        <w:jc w:val="both"/>
        <w:rPr>
          <w:rFonts w:ascii="Times New Roman" w:hAnsi="Times New Roman" w:cs="Times New Roman"/>
          <w:sz w:val="24"/>
          <w:szCs w:val="24"/>
        </w:rPr>
      </w:pPr>
    </w:p>
    <w:p w:rsidR="003A1B08" w:rsidRPr="003E3DE4" w:rsidRDefault="003A1B08" w:rsidP="00743E4C">
      <w:pPr>
        <w:jc w:val="both"/>
        <w:rPr>
          <w:i/>
        </w:rPr>
      </w:pPr>
      <w:r w:rsidRPr="003E3DE4">
        <w:rPr>
          <w:rFonts w:ascii="Times New Roman" w:hAnsi="Times New Roman" w:cs="Times New Roman"/>
          <w:i/>
          <w:sz w:val="24"/>
          <w:szCs w:val="24"/>
        </w:rPr>
        <w:t>Mvh föräldragruppen för P03</w:t>
      </w:r>
    </w:p>
    <w:p w:rsidR="003A1B08" w:rsidRDefault="003A1B08" w:rsidP="7278A628"/>
    <w:p w:rsidR="003A1B08" w:rsidRDefault="003A1B08" w:rsidP="7278A628"/>
    <w:p w:rsidR="003A1B08" w:rsidRDefault="003A1B08" w:rsidP="7278A628"/>
    <w:tbl>
      <w:tblPr>
        <w:tblW w:w="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8"/>
        <w:gridCol w:w="1800"/>
      </w:tblGrid>
      <w:tr w:rsidR="003A1B08" w:rsidRPr="00FA0E8C" w:rsidTr="00743E4C">
        <w:trPr>
          <w:trHeight w:val="269"/>
        </w:trPr>
        <w:tc>
          <w:tcPr>
            <w:tcW w:w="2448" w:type="dxa"/>
          </w:tcPr>
          <w:p w:rsidR="003A1B08" w:rsidRPr="00743E4C" w:rsidRDefault="003A1B08" w:rsidP="00FA0E8C">
            <w:pPr>
              <w:spacing w:after="0" w:line="240" w:lineRule="auto"/>
              <w:rPr>
                <w:b/>
              </w:rPr>
            </w:pPr>
            <w:r w:rsidRPr="00743E4C">
              <w:rPr>
                <w:rFonts w:ascii="Times New Roman" w:hAnsi="Times New Roman" w:cs="Times New Roman"/>
                <w:b/>
                <w:sz w:val="24"/>
                <w:szCs w:val="24"/>
              </w:rPr>
              <w:t xml:space="preserve">Namn:                                     </w:t>
            </w:r>
          </w:p>
        </w:tc>
        <w:tc>
          <w:tcPr>
            <w:tcW w:w="1800" w:type="dxa"/>
          </w:tcPr>
          <w:p w:rsidR="003A1B08" w:rsidRPr="00743E4C" w:rsidRDefault="003A1B08" w:rsidP="00FA0E8C">
            <w:pPr>
              <w:spacing w:after="0" w:line="240" w:lineRule="auto"/>
              <w:rPr>
                <w:b/>
              </w:rPr>
            </w:pPr>
            <w:r w:rsidRPr="00743E4C">
              <w:rPr>
                <w:rFonts w:ascii="Times New Roman" w:hAnsi="Times New Roman" w:cs="Times New Roman"/>
                <w:b/>
                <w:sz w:val="24"/>
                <w:szCs w:val="24"/>
              </w:rPr>
              <w:t xml:space="preserve">Lottnummer:                           </w:t>
            </w:r>
          </w:p>
        </w:tc>
      </w:tr>
      <w:tr w:rsidR="003A1B08" w:rsidRPr="00FA0E8C" w:rsidTr="00743E4C">
        <w:trPr>
          <w:trHeight w:val="269"/>
        </w:trPr>
        <w:tc>
          <w:tcPr>
            <w:tcW w:w="2448" w:type="dxa"/>
          </w:tcPr>
          <w:p w:rsidR="003A1B08" w:rsidRPr="00FA0E8C" w:rsidRDefault="003A1B08" w:rsidP="00FA0E8C">
            <w:pPr>
              <w:spacing w:after="0" w:line="240" w:lineRule="auto"/>
            </w:pPr>
            <w:r>
              <w:rPr>
                <w:rFonts w:ascii="Times New Roman" w:hAnsi="Times New Roman" w:cs="Times New Roman"/>
                <w:sz w:val="24"/>
                <w:szCs w:val="24"/>
              </w:rPr>
              <w:t xml:space="preserve">Alexander </w:t>
            </w:r>
            <w:r w:rsidRPr="00FA0E8C">
              <w:rPr>
                <w:rFonts w:ascii="Times New Roman" w:hAnsi="Times New Roman" w:cs="Times New Roman"/>
                <w:sz w:val="24"/>
                <w:szCs w:val="24"/>
              </w:rPr>
              <w:t>Ringström</w:t>
            </w:r>
            <w:r>
              <w:rPr>
                <w:rFonts w:ascii="Times New Roman" w:hAnsi="Times New Roman" w:cs="Times New Roman"/>
                <w:sz w:val="24"/>
                <w:szCs w:val="24"/>
              </w:rPr>
              <w:t xml:space="preserve">   </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417, 418, 419</w:t>
            </w:r>
            <w:r>
              <w:rPr>
                <w:rFonts w:ascii="Times New Roman" w:hAnsi="Times New Roman" w:cs="Times New Roman"/>
                <w:sz w:val="24"/>
                <w:szCs w:val="24"/>
              </w:rPr>
              <w:t xml:space="preserve">    </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Alfred Uneram</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420, 421, 422</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Anton Hertzman</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423, 424, 425</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Anton Sjödén</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426, 427, 428</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Axel Haglund</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429, 430, 431</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Daniel Liljeqvist</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432, 433, 434</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Edvin Nåvall</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435, 436, 437</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Elias Bergfeldt</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438, 439, 440</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Elliot Strid</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441, 442, 443</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 xml:space="preserve">Eric Dahl   </w:t>
            </w:r>
            <w:r w:rsidRPr="00FA0E8C">
              <w:t xml:space="preserve">                                    </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 xml:space="preserve">444, 445, 446 </w:t>
            </w:r>
            <w:r w:rsidRPr="00FA0E8C">
              <w:t xml:space="preserve">                              </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Erik Silke</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447, 448, 449</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Isac Svall</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450, 451, 452</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Isac Wenhov</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453, 454, 455</w:t>
            </w:r>
          </w:p>
        </w:tc>
      </w:tr>
      <w:tr w:rsidR="003A1B08" w:rsidRPr="00FA0E8C" w:rsidTr="00743E4C">
        <w:trPr>
          <w:trHeight w:val="284"/>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Isak Mellberg</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456, 457, 458</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Jacc Senftleben</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459, 460, 461</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Jacob Hertzman</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462, 463, 464</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Jacob Lindersköld</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465, 466, 467</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Joakim Johansson</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468, 469, 470</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Joel Bäckström</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471, 472, 473</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 xml:space="preserve">Johan Alfredsson                    </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 xml:space="preserve">474, 475, 476                          </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Jonas Hjort</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477, 478, 479</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Kevin Blomström</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480, 481, 482</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Liam Milton</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483, 484, 485</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Linus Rosengren</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486, 487, 488</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Love Brandt</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489, 490, 491</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Ludvig Trygg</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492, 493, 494</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Melker Hvid</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495, 496, 497</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Oliwer Hall</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498, 499, 500</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Olle Lagerlund</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501, 502, 503</w:t>
            </w:r>
          </w:p>
        </w:tc>
      </w:tr>
      <w:tr w:rsidR="003A1B08" w:rsidRPr="00FA0E8C" w:rsidTr="00743E4C">
        <w:trPr>
          <w:trHeight w:val="284"/>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 xml:space="preserve">Olle Malm                               </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 xml:space="preserve">504, 505, 506                         </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Sargon Bastay</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507, 508, 509</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Sebastian Öhrling</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510, 511, 512</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Timothy Appelfeldt</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513, 514</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Timothy Spets</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515, 516</w:t>
            </w:r>
          </w:p>
        </w:tc>
      </w:tr>
      <w:tr w:rsidR="003A1B08" w:rsidRPr="00FA0E8C" w:rsidTr="00743E4C">
        <w:trPr>
          <w:trHeight w:val="269"/>
        </w:trPr>
        <w:tc>
          <w:tcPr>
            <w:tcW w:w="2448" w:type="dxa"/>
          </w:tcPr>
          <w:p w:rsidR="003A1B08" w:rsidRPr="00FA0E8C" w:rsidRDefault="003A1B08" w:rsidP="00FA0E8C">
            <w:pPr>
              <w:spacing w:after="0" w:line="240" w:lineRule="auto"/>
            </w:pPr>
            <w:r w:rsidRPr="00FA0E8C">
              <w:rPr>
                <w:rFonts w:ascii="Times New Roman" w:hAnsi="Times New Roman" w:cs="Times New Roman"/>
                <w:sz w:val="24"/>
                <w:szCs w:val="24"/>
              </w:rPr>
              <w:t>Viggo Link</w:t>
            </w:r>
          </w:p>
        </w:tc>
        <w:tc>
          <w:tcPr>
            <w:tcW w:w="1800" w:type="dxa"/>
          </w:tcPr>
          <w:p w:rsidR="003A1B08" w:rsidRPr="00FA0E8C" w:rsidRDefault="003A1B08" w:rsidP="00FA0E8C">
            <w:pPr>
              <w:spacing w:after="0" w:line="240" w:lineRule="auto"/>
            </w:pPr>
            <w:r w:rsidRPr="00FA0E8C">
              <w:rPr>
                <w:rFonts w:ascii="Times New Roman" w:hAnsi="Times New Roman" w:cs="Times New Roman"/>
                <w:sz w:val="24"/>
                <w:szCs w:val="24"/>
              </w:rPr>
              <w:t>517, 518</w:t>
            </w:r>
          </w:p>
        </w:tc>
      </w:tr>
      <w:tr w:rsidR="003A1B08" w:rsidRPr="00FA0E8C" w:rsidTr="00743E4C">
        <w:trPr>
          <w:trHeight w:val="254"/>
        </w:trPr>
        <w:tc>
          <w:tcPr>
            <w:tcW w:w="2448" w:type="dxa"/>
          </w:tcPr>
          <w:p w:rsidR="003A1B08" w:rsidRPr="00FA0E8C" w:rsidRDefault="003A1B08" w:rsidP="00FA0E8C">
            <w:pPr>
              <w:spacing w:after="0" w:line="240" w:lineRule="auto"/>
            </w:pPr>
          </w:p>
        </w:tc>
        <w:tc>
          <w:tcPr>
            <w:tcW w:w="1800" w:type="dxa"/>
          </w:tcPr>
          <w:p w:rsidR="003A1B08" w:rsidRPr="00FA0E8C" w:rsidRDefault="003A1B08" w:rsidP="00FA0E8C">
            <w:pPr>
              <w:spacing w:after="0" w:line="240" w:lineRule="auto"/>
            </w:pPr>
          </w:p>
        </w:tc>
      </w:tr>
      <w:tr w:rsidR="003A1B08" w:rsidRPr="00FA0E8C" w:rsidTr="00743E4C">
        <w:trPr>
          <w:trHeight w:val="269"/>
        </w:trPr>
        <w:tc>
          <w:tcPr>
            <w:tcW w:w="2448" w:type="dxa"/>
          </w:tcPr>
          <w:p w:rsidR="003A1B08" w:rsidRPr="00FA0E8C" w:rsidRDefault="003A1B08" w:rsidP="00FA0E8C">
            <w:pPr>
              <w:spacing w:after="0" w:line="240" w:lineRule="auto"/>
            </w:pPr>
          </w:p>
        </w:tc>
        <w:tc>
          <w:tcPr>
            <w:tcW w:w="1800" w:type="dxa"/>
          </w:tcPr>
          <w:p w:rsidR="003A1B08" w:rsidRPr="00FA0E8C" w:rsidRDefault="003A1B08" w:rsidP="00FA0E8C">
            <w:pPr>
              <w:spacing w:after="0" w:line="240" w:lineRule="auto"/>
            </w:pPr>
          </w:p>
        </w:tc>
      </w:tr>
      <w:tr w:rsidR="003A1B08" w:rsidRPr="00FA0E8C" w:rsidTr="00743E4C">
        <w:trPr>
          <w:trHeight w:val="269"/>
        </w:trPr>
        <w:tc>
          <w:tcPr>
            <w:tcW w:w="2448" w:type="dxa"/>
          </w:tcPr>
          <w:p w:rsidR="003A1B08" w:rsidRPr="00FA0E8C" w:rsidRDefault="003A1B08" w:rsidP="00FA0E8C">
            <w:pPr>
              <w:spacing w:after="0" w:line="240" w:lineRule="auto"/>
            </w:pPr>
          </w:p>
        </w:tc>
        <w:tc>
          <w:tcPr>
            <w:tcW w:w="1800" w:type="dxa"/>
          </w:tcPr>
          <w:p w:rsidR="003A1B08" w:rsidRPr="00FA0E8C" w:rsidRDefault="003A1B08" w:rsidP="00FA0E8C">
            <w:pPr>
              <w:spacing w:after="0" w:line="240" w:lineRule="auto"/>
            </w:pPr>
          </w:p>
        </w:tc>
      </w:tr>
      <w:tr w:rsidR="003A1B08" w:rsidRPr="00FA0E8C" w:rsidTr="00743E4C">
        <w:trPr>
          <w:trHeight w:val="269"/>
        </w:trPr>
        <w:tc>
          <w:tcPr>
            <w:tcW w:w="2448" w:type="dxa"/>
          </w:tcPr>
          <w:p w:rsidR="003A1B08" w:rsidRPr="00FA0E8C" w:rsidRDefault="003A1B08" w:rsidP="00FA0E8C">
            <w:pPr>
              <w:spacing w:after="0" w:line="240" w:lineRule="auto"/>
            </w:pPr>
          </w:p>
        </w:tc>
        <w:tc>
          <w:tcPr>
            <w:tcW w:w="1800" w:type="dxa"/>
          </w:tcPr>
          <w:p w:rsidR="003A1B08" w:rsidRPr="00FA0E8C" w:rsidRDefault="003A1B08" w:rsidP="00FA0E8C">
            <w:pPr>
              <w:spacing w:after="0" w:line="240" w:lineRule="auto"/>
            </w:pPr>
          </w:p>
        </w:tc>
      </w:tr>
    </w:tbl>
    <w:p w:rsidR="003A1B08" w:rsidRDefault="003A1B08" w:rsidP="7278A628"/>
    <w:p w:rsidR="00145237" w:rsidRDefault="00145237" w:rsidP="7278A628"/>
    <w:p w:rsidR="00145237" w:rsidRDefault="00145237" w:rsidP="7278A628"/>
    <w:p w:rsidR="00145237" w:rsidRDefault="00145237" w:rsidP="7278A628"/>
    <w:p w:rsidR="00145237" w:rsidRDefault="00145237" w:rsidP="7278A628"/>
    <w:p w:rsidR="00145237" w:rsidRPr="00577396" w:rsidRDefault="00145237" w:rsidP="00145237">
      <w:pPr>
        <w:jc w:val="center"/>
        <w:rPr>
          <w:b/>
          <w:sz w:val="36"/>
          <w:szCs w:val="36"/>
          <w:u w:val="single"/>
        </w:rPr>
      </w:pPr>
      <w:r w:rsidRPr="00577396">
        <w:rPr>
          <w:b/>
          <w:sz w:val="36"/>
          <w:szCs w:val="36"/>
          <w:u w:val="single"/>
        </w:rPr>
        <w:t>ÅBY IF LOTTERIET, omgång 1.</w:t>
      </w:r>
    </w:p>
    <w:p w:rsidR="00145237" w:rsidRDefault="00145237" w:rsidP="00145237"/>
    <w:p w:rsidR="00145237" w:rsidRDefault="00145237" w:rsidP="00145237"/>
    <w:p w:rsidR="00145237" w:rsidRPr="00577396" w:rsidRDefault="00145237" w:rsidP="00145237">
      <w:pPr>
        <w:rPr>
          <w:sz w:val="32"/>
          <w:szCs w:val="32"/>
        </w:rPr>
      </w:pPr>
      <w:r w:rsidRPr="00577396">
        <w:rPr>
          <w:sz w:val="32"/>
          <w:szCs w:val="32"/>
        </w:rPr>
        <w:t xml:space="preserve">Lotteriet pågår vecka 35 – vecka 44. </w:t>
      </w:r>
    </w:p>
    <w:p w:rsidR="00145237" w:rsidRPr="00577396" w:rsidRDefault="00145237" w:rsidP="00145237">
      <w:pPr>
        <w:rPr>
          <w:sz w:val="32"/>
          <w:szCs w:val="32"/>
        </w:rPr>
      </w:pPr>
    </w:p>
    <w:p w:rsidR="00145237" w:rsidRDefault="00145237" w:rsidP="00145237">
      <w:pPr>
        <w:rPr>
          <w:sz w:val="32"/>
          <w:szCs w:val="32"/>
        </w:rPr>
      </w:pPr>
      <w:r w:rsidRPr="00577396">
        <w:rPr>
          <w:sz w:val="32"/>
          <w:szCs w:val="32"/>
        </w:rPr>
        <w:t xml:space="preserve">Lotter sålda av P03-spelare: </w:t>
      </w:r>
    </w:p>
    <w:p w:rsidR="00145237" w:rsidRDefault="00145237" w:rsidP="00145237">
      <w:pPr>
        <w:rPr>
          <w:sz w:val="32"/>
          <w:szCs w:val="32"/>
        </w:rPr>
      </w:pPr>
    </w:p>
    <w:p w:rsidR="00145237" w:rsidRPr="00145237" w:rsidRDefault="00145237" w:rsidP="00145237">
      <w:pPr>
        <w:rPr>
          <w:sz w:val="32"/>
          <w:szCs w:val="32"/>
        </w:rPr>
      </w:pPr>
      <w:r w:rsidRPr="00577396">
        <w:rPr>
          <w:sz w:val="32"/>
          <w:szCs w:val="32"/>
        </w:rPr>
        <w:t>_____________________________________</w:t>
      </w:r>
    </w:p>
    <w:p w:rsidR="00145237" w:rsidRDefault="00145237" w:rsidP="00145237"/>
    <w:tbl>
      <w:tblPr>
        <w:tblW w:w="92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2880"/>
        <w:gridCol w:w="1800"/>
        <w:gridCol w:w="3264"/>
      </w:tblGrid>
      <w:tr w:rsidR="00145237" w:rsidTr="006D7C6C">
        <w:tblPrEx>
          <w:tblCellMar>
            <w:top w:w="0" w:type="dxa"/>
            <w:bottom w:w="0" w:type="dxa"/>
          </w:tblCellMar>
        </w:tblPrEx>
        <w:trPr>
          <w:trHeight w:val="436"/>
        </w:trPr>
        <w:tc>
          <w:tcPr>
            <w:tcW w:w="1260" w:type="dxa"/>
          </w:tcPr>
          <w:p w:rsidR="00145237" w:rsidRPr="00577396" w:rsidRDefault="00145237" w:rsidP="006D7C6C">
            <w:pPr>
              <w:rPr>
                <w:b/>
              </w:rPr>
            </w:pPr>
            <w:r w:rsidRPr="00577396">
              <w:rPr>
                <w:b/>
              </w:rPr>
              <w:t>Lott-nummer:</w:t>
            </w:r>
          </w:p>
        </w:tc>
        <w:tc>
          <w:tcPr>
            <w:tcW w:w="2880" w:type="dxa"/>
          </w:tcPr>
          <w:p w:rsidR="00145237" w:rsidRPr="00577396" w:rsidRDefault="00145237" w:rsidP="006D7C6C">
            <w:pPr>
              <w:rPr>
                <w:b/>
              </w:rPr>
            </w:pPr>
            <w:r w:rsidRPr="00577396">
              <w:rPr>
                <w:b/>
              </w:rPr>
              <w:t>Namn:</w:t>
            </w:r>
          </w:p>
        </w:tc>
        <w:tc>
          <w:tcPr>
            <w:tcW w:w="1800" w:type="dxa"/>
          </w:tcPr>
          <w:p w:rsidR="00145237" w:rsidRPr="00577396" w:rsidRDefault="00145237" w:rsidP="006D7C6C">
            <w:pPr>
              <w:rPr>
                <w:b/>
              </w:rPr>
            </w:pPr>
            <w:r w:rsidRPr="00577396">
              <w:rPr>
                <w:b/>
              </w:rPr>
              <w:t>Telefon/mobil-nummer:</w:t>
            </w:r>
          </w:p>
        </w:tc>
        <w:tc>
          <w:tcPr>
            <w:tcW w:w="3264" w:type="dxa"/>
          </w:tcPr>
          <w:p w:rsidR="00145237" w:rsidRPr="00577396" w:rsidRDefault="00145237" w:rsidP="006D7C6C">
            <w:pPr>
              <w:rPr>
                <w:b/>
              </w:rPr>
            </w:pPr>
            <w:r w:rsidRPr="00577396">
              <w:rPr>
                <w:b/>
              </w:rPr>
              <w:t>E-mailadress:</w:t>
            </w:r>
          </w:p>
        </w:tc>
      </w:tr>
      <w:tr w:rsidR="00145237" w:rsidTr="006D7C6C">
        <w:tblPrEx>
          <w:tblCellMar>
            <w:top w:w="0" w:type="dxa"/>
            <w:bottom w:w="0" w:type="dxa"/>
          </w:tblCellMar>
        </w:tblPrEx>
        <w:trPr>
          <w:trHeight w:val="436"/>
        </w:trPr>
        <w:tc>
          <w:tcPr>
            <w:tcW w:w="1260" w:type="dxa"/>
          </w:tcPr>
          <w:p w:rsidR="00145237" w:rsidRDefault="00145237" w:rsidP="006D7C6C"/>
          <w:p w:rsidR="00145237" w:rsidRDefault="00145237" w:rsidP="006D7C6C"/>
          <w:p w:rsidR="00145237" w:rsidRDefault="00145237" w:rsidP="006D7C6C"/>
        </w:tc>
        <w:tc>
          <w:tcPr>
            <w:tcW w:w="2880" w:type="dxa"/>
          </w:tcPr>
          <w:p w:rsidR="00145237" w:rsidRDefault="00145237" w:rsidP="006D7C6C"/>
        </w:tc>
        <w:tc>
          <w:tcPr>
            <w:tcW w:w="1800" w:type="dxa"/>
          </w:tcPr>
          <w:p w:rsidR="00145237" w:rsidRDefault="00145237" w:rsidP="006D7C6C"/>
        </w:tc>
        <w:tc>
          <w:tcPr>
            <w:tcW w:w="3264" w:type="dxa"/>
          </w:tcPr>
          <w:p w:rsidR="00145237" w:rsidRDefault="00145237" w:rsidP="006D7C6C"/>
        </w:tc>
      </w:tr>
      <w:tr w:rsidR="00145237" w:rsidTr="006D7C6C">
        <w:tblPrEx>
          <w:tblCellMar>
            <w:top w:w="0" w:type="dxa"/>
            <w:bottom w:w="0" w:type="dxa"/>
          </w:tblCellMar>
        </w:tblPrEx>
        <w:trPr>
          <w:trHeight w:val="436"/>
        </w:trPr>
        <w:tc>
          <w:tcPr>
            <w:tcW w:w="1260" w:type="dxa"/>
          </w:tcPr>
          <w:p w:rsidR="00145237" w:rsidRDefault="00145237" w:rsidP="006D7C6C">
            <w:r>
              <w:t xml:space="preserve"> </w:t>
            </w:r>
          </w:p>
          <w:p w:rsidR="00145237" w:rsidRDefault="00145237" w:rsidP="006D7C6C"/>
          <w:p w:rsidR="00145237" w:rsidRDefault="00145237" w:rsidP="006D7C6C"/>
        </w:tc>
        <w:tc>
          <w:tcPr>
            <w:tcW w:w="2880" w:type="dxa"/>
          </w:tcPr>
          <w:p w:rsidR="00145237" w:rsidRDefault="00145237" w:rsidP="006D7C6C"/>
        </w:tc>
        <w:tc>
          <w:tcPr>
            <w:tcW w:w="1800" w:type="dxa"/>
          </w:tcPr>
          <w:p w:rsidR="00145237" w:rsidRDefault="00145237" w:rsidP="006D7C6C"/>
        </w:tc>
        <w:tc>
          <w:tcPr>
            <w:tcW w:w="3264" w:type="dxa"/>
          </w:tcPr>
          <w:p w:rsidR="00145237" w:rsidRDefault="00145237" w:rsidP="006D7C6C"/>
        </w:tc>
      </w:tr>
      <w:tr w:rsidR="00145237" w:rsidTr="006D7C6C">
        <w:tblPrEx>
          <w:tblCellMar>
            <w:top w:w="0" w:type="dxa"/>
            <w:bottom w:w="0" w:type="dxa"/>
          </w:tblCellMar>
        </w:tblPrEx>
        <w:trPr>
          <w:trHeight w:val="436"/>
        </w:trPr>
        <w:tc>
          <w:tcPr>
            <w:tcW w:w="1260" w:type="dxa"/>
          </w:tcPr>
          <w:p w:rsidR="00145237" w:rsidRDefault="00145237" w:rsidP="006D7C6C"/>
          <w:p w:rsidR="00145237" w:rsidRDefault="00145237" w:rsidP="006D7C6C"/>
          <w:p w:rsidR="00145237" w:rsidRDefault="00145237" w:rsidP="006D7C6C"/>
        </w:tc>
        <w:tc>
          <w:tcPr>
            <w:tcW w:w="2880" w:type="dxa"/>
          </w:tcPr>
          <w:p w:rsidR="00145237" w:rsidRDefault="00145237" w:rsidP="006D7C6C"/>
        </w:tc>
        <w:tc>
          <w:tcPr>
            <w:tcW w:w="1800" w:type="dxa"/>
          </w:tcPr>
          <w:p w:rsidR="00145237" w:rsidRDefault="00145237" w:rsidP="006D7C6C"/>
        </w:tc>
        <w:tc>
          <w:tcPr>
            <w:tcW w:w="3264" w:type="dxa"/>
          </w:tcPr>
          <w:p w:rsidR="00145237" w:rsidRDefault="00145237" w:rsidP="006D7C6C"/>
        </w:tc>
      </w:tr>
    </w:tbl>
    <w:p w:rsidR="00145237" w:rsidRDefault="00145237" w:rsidP="00145237"/>
    <w:p w:rsidR="00145237" w:rsidRDefault="00145237" w:rsidP="7278A628"/>
    <w:sectPr w:rsidR="00145237" w:rsidSect="00573971">
      <w:headerReference w:type="default" r:id="rId9"/>
      <w:pgSz w:w="11906" w:h="16838"/>
      <w:pgMar w:top="1418" w:right="1418"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28C" w:rsidRDefault="0071528C" w:rsidP="00DA2422">
      <w:pPr>
        <w:spacing w:after="0" w:line="240" w:lineRule="auto"/>
      </w:pPr>
      <w:r>
        <w:separator/>
      </w:r>
    </w:p>
  </w:endnote>
  <w:endnote w:type="continuationSeparator" w:id="1">
    <w:p w:rsidR="0071528C" w:rsidRDefault="0071528C" w:rsidP="00DA2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28C" w:rsidRDefault="0071528C" w:rsidP="00DA2422">
      <w:pPr>
        <w:spacing w:after="0" w:line="240" w:lineRule="auto"/>
      </w:pPr>
      <w:r>
        <w:separator/>
      </w:r>
    </w:p>
  </w:footnote>
  <w:footnote w:type="continuationSeparator" w:id="1">
    <w:p w:rsidR="0071528C" w:rsidRDefault="0071528C" w:rsidP="00DA2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22" w:rsidRDefault="00DA2422">
    <w:pPr>
      <w:pStyle w:val="Sidhuvud"/>
    </w:pPr>
    <w:r>
      <w:rPr>
        <w:noProof/>
        <w:lang w:eastAsia="sv-SE"/>
      </w:rPr>
      <w:drawing>
        <wp:anchor distT="0" distB="0" distL="114300" distR="114300" simplePos="0" relativeHeight="251658240" behindDoc="1" locked="0" layoutInCell="1" allowOverlap="1">
          <wp:simplePos x="0" y="0"/>
          <wp:positionH relativeFrom="column">
            <wp:posOffset>5278120</wp:posOffset>
          </wp:positionH>
          <wp:positionV relativeFrom="paragraph">
            <wp:posOffset>-191770</wp:posOffset>
          </wp:positionV>
          <wp:extent cx="995045" cy="1143635"/>
          <wp:effectExtent l="19050" t="0" r="0" b="0"/>
          <wp:wrapNone/>
          <wp:docPr id="1" name="Bild 2" descr="Beskrivning: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logga"/>
                  <pic:cNvPicPr>
                    <a:picLocks noChangeAspect="1" noChangeArrowheads="1"/>
                  </pic:cNvPicPr>
                </pic:nvPicPr>
                <pic:blipFill>
                  <a:blip r:embed="rId1"/>
                  <a:srcRect/>
                  <a:stretch>
                    <a:fillRect/>
                  </a:stretch>
                </pic:blipFill>
                <pic:spPr bwMode="auto">
                  <a:xfrm>
                    <a:off x="0" y="0"/>
                    <a:ext cx="995045" cy="11436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0C2A"/>
    <w:multiLevelType w:val="hybridMultilevel"/>
    <w:tmpl w:val="FFFFFFFF"/>
    <w:lvl w:ilvl="0" w:tplc="A3B842D4">
      <w:start w:val="1"/>
      <w:numFmt w:val="bullet"/>
      <w:lvlText w:val=""/>
      <w:lvlJc w:val="left"/>
      <w:pPr>
        <w:ind w:left="720" w:hanging="360"/>
      </w:pPr>
      <w:rPr>
        <w:rFonts w:ascii="Wingdings" w:hAnsi="Wingdings" w:hint="default"/>
      </w:rPr>
    </w:lvl>
    <w:lvl w:ilvl="1" w:tplc="4EF0E0FA">
      <w:start w:val="1"/>
      <w:numFmt w:val="bullet"/>
      <w:lvlText w:val="o"/>
      <w:lvlJc w:val="left"/>
      <w:pPr>
        <w:ind w:left="1440" w:hanging="360"/>
      </w:pPr>
      <w:rPr>
        <w:rFonts w:ascii="Courier New" w:hAnsi="Courier New" w:hint="default"/>
      </w:rPr>
    </w:lvl>
    <w:lvl w:ilvl="2" w:tplc="922E7986">
      <w:start w:val="1"/>
      <w:numFmt w:val="bullet"/>
      <w:lvlText w:val=""/>
      <w:lvlJc w:val="left"/>
      <w:pPr>
        <w:ind w:left="2160" w:hanging="360"/>
      </w:pPr>
      <w:rPr>
        <w:rFonts w:ascii="Wingdings" w:hAnsi="Wingdings" w:hint="default"/>
      </w:rPr>
    </w:lvl>
    <w:lvl w:ilvl="3" w:tplc="986A95C8">
      <w:start w:val="1"/>
      <w:numFmt w:val="bullet"/>
      <w:lvlText w:val=""/>
      <w:lvlJc w:val="left"/>
      <w:pPr>
        <w:ind w:left="2880" w:hanging="360"/>
      </w:pPr>
      <w:rPr>
        <w:rFonts w:ascii="Symbol" w:hAnsi="Symbol" w:hint="default"/>
      </w:rPr>
    </w:lvl>
    <w:lvl w:ilvl="4" w:tplc="C3F886AC">
      <w:start w:val="1"/>
      <w:numFmt w:val="bullet"/>
      <w:lvlText w:val="o"/>
      <w:lvlJc w:val="left"/>
      <w:pPr>
        <w:ind w:left="3600" w:hanging="360"/>
      </w:pPr>
      <w:rPr>
        <w:rFonts w:ascii="Courier New" w:hAnsi="Courier New" w:hint="default"/>
      </w:rPr>
    </w:lvl>
    <w:lvl w:ilvl="5" w:tplc="0BFC2852">
      <w:start w:val="1"/>
      <w:numFmt w:val="bullet"/>
      <w:lvlText w:val=""/>
      <w:lvlJc w:val="left"/>
      <w:pPr>
        <w:ind w:left="4320" w:hanging="360"/>
      </w:pPr>
      <w:rPr>
        <w:rFonts w:ascii="Wingdings" w:hAnsi="Wingdings" w:hint="default"/>
      </w:rPr>
    </w:lvl>
    <w:lvl w:ilvl="6" w:tplc="4F6070E6">
      <w:start w:val="1"/>
      <w:numFmt w:val="bullet"/>
      <w:lvlText w:val=""/>
      <w:lvlJc w:val="left"/>
      <w:pPr>
        <w:ind w:left="5040" w:hanging="360"/>
      </w:pPr>
      <w:rPr>
        <w:rFonts w:ascii="Symbol" w:hAnsi="Symbol" w:hint="default"/>
      </w:rPr>
    </w:lvl>
    <w:lvl w:ilvl="7" w:tplc="AE36D030">
      <w:start w:val="1"/>
      <w:numFmt w:val="bullet"/>
      <w:lvlText w:val="o"/>
      <w:lvlJc w:val="left"/>
      <w:pPr>
        <w:ind w:left="5760" w:hanging="360"/>
      </w:pPr>
      <w:rPr>
        <w:rFonts w:ascii="Courier New" w:hAnsi="Courier New" w:hint="default"/>
      </w:rPr>
    </w:lvl>
    <w:lvl w:ilvl="8" w:tplc="468CDBD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defaultTabStop w:val="1304"/>
  <w:hyphenationZone w:val="420"/>
  <w:characterSpacingControl w:val="doNotCompress"/>
  <w:hdrShapeDefaults>
    <o:shapedefaults v:ext="edit" spidmax="8194"/>
  </w:hdrShapeDefaults>
  <w:footnotePr>
    <w:footnote w:id="0"/>
    <w:footnote w:id="1"/>
  </w:footnotePr>
  <w:endnotePr>
    <w:endnote w:id="0"/>
    <w:endnote w:id="1"/>
  </w:endnotePr>
  <w:compat>
    <w:applyBreakingRules/>
    <w:useFELayout/>
  </w:compat>
  <w:rsids>
    <w:rsidRoot w:val="00573971"/>
    <w:rsid w:val="0007550C"/>
    <w:rsid w:val="00145237"/>
    <w:rsid w:val="001D29A0"/>
    <w:rsid w:val="00367FEF"/>
    <w:rsid w:val="003A1B08"/>
    <w:rsid w:val="003E3DE4"/>
    <w:rsid w:val="00573971"/>
    <w:rsid w:val="0060717A"/>
    <w:rsid w:val="0071528C"/>
    <w:rsid w:val="00743E4C"/>
    <w:rsid w:val="00BA1203"/>
    <w:rsid w:val="00DA2422"/>
    <w:rsid w:val="00FA0E8C"/>
    <w:rsid w:val="00FD0F28"/>
    <w:rsid w:val="57B6BA3E"/>
    <w:rsid w:val="7278A62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7A"/>
    <w:pPr>
      <w:spacing w:after="200" w:line="276" w:lineRule="auto"/>
    </w:pPr>
    <w:rPr>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60717A"/>
    <w:pPr>
      <w:ind w:left="720"/>
      <w:contextualSpacing/>
    </w:pPr>
  </w:style>
  <w:style w:type="character" w:styleId="Hyperlnk">
    <w:name w:val="Hyperlink"/>
    <w:basedOn w:val="Standardstycketeckensnitt"/>
    <w:uiPriority w:val="99"/>
    <w:rsid w:val="0060717A"/>
    <w:rPr>
      <w:rFonts w:cs="Times New Roman"/>
      <w:color w:val="0000FF"/>
      <w:u w:val="single"/>
    </w:rPr>
  </w:style>
  <w:style w:type="table" w:styleId="Tabellrutnt">
    <w:name w:val="Table Grid"/>
    <w:basedOn w:val="Normaltabell"/>
    <w:uiPriority w:val="99"/>
    <w:rsid w:val="001D29A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dhuvud">
    <w:name w:val="header"/>
    <w:basedOn w:val="Normal"/>
    <w:link w:val="SidhuvudChar"/>
    <w:uiPriority w:val="99"/>
    <w:semiHidden/>
    <w:unhideWhenUsed/>
    <w:rsid w:val="00DA2422"/>
    <w:pPr>
      <w:tabs>
        <w:tab w:val="center" w:pos="4536"/>
        <w:tab w:val="right" w:pos="9072"/>
      </w:tabs>
    </w:pPr>
  </w:style>
  <w:style w:type="character" w:customStyle="1" w:styleId="SidhuvudChar">
    <w:name w:val="Sidhuvud Char"/>
    <w:basedOn w:val="Standardstycketeckensnitt"/>
    <w:link w:val="Sidhuvud"/>
    <w:uiPriority w:val="99"/>
    <w:semiHidden/>
    <w:rsid w:val="00DA2422"/>
    <w:rPr>
      <w:lang w:eastAsia="zh-CN"/>
    </w:rPr>
  </w:style>
  <w:style w:type="paragraph" w:styleId="Sidfot">
    <w:name w:val="footer"/>
    <w:basedOn w:val="Normal"/>
    <w:link w:val="SidfotChar"/>
    <w:uiPriority w:val="99"/>
    <w:semiHidden/>
    <w:unhideWhenUsed/>
    <w:rsid w:val="00DA2422"/>
    <w:pPr>
      <w:tabs>
        <w:tab w:val="center" w:pos="4536"/>
        <w:tab w:val="right" w:pos="9072"/>
      </w:tabs>
    </w:pPr>
  </w:style>
  <w:style w:type="character" w:customStyle="1" w:styleId="SidfotChar">
    <w:name w:val="Sidfot Char"/>
    <w:basedOn w:val="Standardstycketeckensnitt"/>
    <w:link w:val="Sidfot"/>
    <w:uiPriority w:val="99"/>
    <w:semiHidden/>
    <w:rsid w:val="00DA2422"/>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toria.dahl@festkalas.se" TargetMode="External"/><Relationship Id="rId3" Type="http://schemas.openxmlformats.org/officeDocument/2006/relationships/settings" Target="settings.xml"/><Relationship Id="rId7" Type="http://schemas.openxmlformats.org/officeDocument/2006/relationships/hyperlink" Target="mailto:(viktoria.dahl@festkala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3626</Characters>
  <Application>Microsoft Office Word</Application>
  <DocSecurity>0</DocSecurity>
  <Lines>30</Lines>
  <Paragraphs>8</Paragraphs>
  <ScaleCrop>false</ScaleCrop>
  <Company>Söderköpings Kommun</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 för ÅBY IF - P03</dc:title>
  <dc:creator>vadl</dc:creator>
  <cp:lastModifiedBy>VIKTORIA</cp:lastModifiedBy>
  <cp:revision>2</cp:revision>
  <dcterms:created xsi:type="dcterms:W3CDTF">2012-08-14T18:19:00Z</dcterms:created>
  <dcterms:modified xsi:type="dcterms:W3CDTF">2012-08-14T18:19:00Z</dcterms:modified>
</cp:coreProperties>
</file>